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1b80" w14:paraId="44a1b80" w:rsidRDefault="00BA4FF7" w:rsidP="00BA4FF7" w:rsidR="00BA4FF7" w:rsidRPr="002162E6">
      <w:pPr>
        <w:tabs>
          <w:tab w:pos="1129" w:val="left"/>
        </w:tabs>
        <w15:collapsed w:val="false"/>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F4878" w:rsidR="00BA4FF7" w:rsidRPr="002162E6">
        <w:trPr>
          <w:gridAfter w:val="1"/>
          <w:wAfter w:type="dxa" w:w="284"/>
        </w:trPr>
        <w:tc>
          <w:tcPr>
            <w:tcW w:type="dxa" w:w="2943"/>
          </w:tcPr>
          <w:p w:rsidRDefault="00BA4FF7" w:rsidP="006F4878" w:rsidR="00BA4FF7" w:rsidRPr="002162E6">
            <w:pPr>
              <w:jc w:val="center"/>
              <w:rPr>
                <w:rFonts w:cs="Times New Roman" w:hAnsi="Times New Roman" w:ascii="Times New Roman"/>
              </w:rPr>
            </w:pPr>
            <w:r w:rsidRPr="002162E6">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6F4878" w:rsidR="00BA4FF7" w:rsidRPr="002162E6">
        <w:tc>
          <w:tcPr>
            <w:tcW w:type="dxa" w:w="3227"/>
            <w:gridSpan w:val="2"/>
          </w:tcPr>
          <w:p w:rsidRDefault="00BA4FF7" w:rsidP="006F4878" w:rsidR="00BA4FF7" w:rsidRPr="002162E6">
            <w:pPr>
              <w:jc w:val="center"/>
              <w:rPr>
                <w:rFonts w:cs="Times New Roman" w:hAnsi="Times New Roman" w:ascii="Times New Roman"/>
              </w:rPr>
            </w:pPr>
            <w:r w:rsidRPr="002162E6">
              <w:rPr>
                <w:rFonts w:cs="Times New Roman" w:hAnsi="Times New Roman" w:ascii="Times New Roman"/>
              </w:rPr>
              <w:t>Republika Hrvatska</w:t>
            </w:r>
          </w:p>
          <w:p w:rsidRDefault="00BA4FF7" w:rsidP="006F4878" w:rsidR="00BA4FF7" w:rsidRPr="002162E6">
            <w:pPr>
              <w:jc w:val="center"/>
              <w:rPr>
                <w:rFonts w:cs="Times New Roman" w:hAnsi="Times New Roman" w:ascii="Times New Roman"/>
              </w:rPr>
            </w:pPr>
            <w:r w:rsidRPr="002162E6">
              <w:rPr>
                <w:rFonts w:cs="Times New Roman" w:hAnsi="Times New Roman" w:ascii="Times New Roman"/>
              </w:rPr>
              <w:t>Trgovački sud u Zadru</w:t>
            </w:r>
          </w:p>
          <w:p w:rsidRDefault="00BA4FF7" w:rsidP="006F4878" w:rsidR="00BA4FF7" w:rsidRPr="002162E6">
            <w:pPr>
              <w:jc w:val="center"/>
              <w:rPr>
                <w:rFonts w:cs="Times New Roman" w:hAnsi="Times New Roman" w:ascii="Times New Roman"/>
              </w:rPr>
            </w:pPr>
            <w:r w:rsidRPr="002162E6">
              <w:rPr>
                <w:rFonts w:cs="Times New Roman" w:hAnsi="Times New Roman" w:ascii="Times New Roman"/>
              </w:rPr>
              <w:t>Zadar, Dr. Franje Tuđmana 35</w:t>
            </w:r>
          </w:p>
        </w:tc>
      </w:tr>
    </w:tbl>
    <w:p w:rsidRDefault="00BA4FF7" w:rsidP="00B0143C" w:rsidR="00BA4FF7" w:rsidRPr="002162E6"/>
    <w:p w:rsidRDefault="00AA1AD1" w:rsidP="00AA1AD1" w:rsidR="00AA1AD1" w:rsidRPr="002162E6">
      <w:pPr>
        <w:jc w:val="center"/>
      </w:pPr>
      <w:r w:rsidRPr="002162E6">
        <w:t xml:space="preserve">R E P U B L I K A  H R V A T S KA </w:t>
      </w:r>
    </w:p>
    <w:p w:rsidRDefault="005A3991" w:rsidP="00721F79" w:rsidR="005A3991" w:rsidRPr="002162E6"/>
    <w:p w:rsidRDefault="00721F79" w:rsidP="00360AB6" w:rsidR="00721F79" w:rsidRPr="002162E6">
      <w:pPr>
        <w:jc w:val="center"/>
      </w:pPr>
      <w:r w:rsidRPr="002162E6">
        <w:t>R J E Š E N J E</w:t>
      </w:r>
    </w:p>
    <w:p w:rsidRDefault="002B5525" w:rsidP="00721F79" w:rsidR="002B5525" w:rsidRPr="002162E6">
      <w:pPr>
        <w:jc w:val="both"/>
      </w:pPr>
    </w:p>
    <w:p w:rsidRDefault="006315DD" w:rsidP="002162E6" w:rsidR="002162E6">
      <w:pPr>
        <w:ind w:firstLine="708"/>
        <w:jc w:val="both"/>
      </w:pPr>
      <w:r w:rsidRPr="002162E6">
        <w:t xml:space="preserve">Trgovački sud u Zadru, po sutkinji Ani Markač, </w:t>
      </w:r>
      <w:r w:rsidR="001F4690" w:rsidRPr="002162E6">
        <w:t xml:space="preserve">u postupku radi utvrđivanja pretpostavki za otvaranje stečajnog postupka nad </w:t>
      </w:r>
      <w:r w:rsidRPr="002162E6">
        <w:t>dužnikom</w:t>
      </w:r>
      <w:r w:rsidR="007A5DFC" w:rsidRPr="002162E6">
        <w:t xml:space="preserve"> </w:t>
      </w:r>
      <w:r w:rsidR="00623A7E">
        <w:t>AVANTURA PR</w:t>
      </w:r>
      <w:r w:rsidR="002162E6" w:rsidRPr="002162E6">
        <w:t xml:space="preserve">VA d.o.o., Zadar, Specijalne policije Zadar 12, OIB:6896586199, kojeg zastupa punomoćnik Goran </w:t>
      </w:r>
      <w:proofErr w:type="spellStart"/>
      <w:r w:rsidR="002162E6" w:rsidRPr="002162E6">
        <w:t>Jujnović</w:t>
      </w:r>
      <w:proofErr w:type="spellEnd"/>
      <w:r w:rsidR="002162E6" w:rsidRPr="002162E6">
        <w:t xml:space="preserve"> Lučić, odvjetnik u Odvjetničkom društvu </w:t>
      </w:r>
      <w:proofErr w:type="spellStart"/>
      <w:r w:rsidR="002162E6" w:rsidRPr="002162E6">
        <w:t>Jujnović</w:t>
      </w:r>
      <w:proofErr w:type="spellEnd"/>
      <w:r w:rsidR="002162E6" w:rsidRPr="002162E6">
        <w:t xml:space="preserve"> Lučić Marković j.t.d. iz Zagreba, S</w:t>
      </w:r>
      <w:r w:rsidR="00147466">
        <w:t>trojarska cesta 20/XXII, dana 31</w:t>
      </w:r>
      <w:r w:rsidR="002162E6" w:rsidRPr="002162E6">
        <w:t>. prosinca 2018.,</w:t>
      </w:r>
    </w:p>
    <w:p w:rsidRDefault="002162E6" w:rsidP="002162E6" w:rsidR="002162E6" w:rsidRPr="002162E6">
      <w:pPr>
        <w:ind w:firstLine="708"/>
        <w:jc w:val="both"/>
      </w:pPr>
    </w:p>
    <w:p w:rsidRDefault="00721F79" w:rsidP="00721F79" w:rsidR="00721F79" w:rsidRPr="002162E6">
      <w:pPr>
        <w:jc w:val="center"/>
      </w:pPr>
      <w:r w:rsidRPr="002162E6">
        <w:t>r i j e š i o  j e</w:t>
      </w:r>
    </w:p>
    <w:p w:rsidRDefault="00BF1F07" w:rsidP="00721F79" w:rsidR="00BF1F07" w:rsidRPr="002162E6">
      <w:pPr>
        <w:jc w:val="center"/>
      </w:pPr>
    </w:p>
    <w:p w:rsidRDefault="000630D6" w:rsidP="000630D6" w:rsidR="00C6495C" w:rsidRPr="002162E6">
      <w:pPr>
        <w:jc w:val="both"/>
      </w:pPr>
      <w:r w:rsidRPr="002162E6">
        <w:t>I.</w:t>
      </w:r>
      <w:r w:rsidRPr="002162E6">
        <w:tab/>
      </w:r>
      <w:r w:rsidR="00BF1F07" w:rsidRPr="002162E6">
        <w:t xml:space="preserve">Nastavlja se postupak </w:t>
      </w:r>
      <w:r w:rsidRPr="002162E6">
        <w:t xml:space="preserve">nad dužnikom </w:t>
      </w:r>
      <w:r w:rsidR="00623A7E">
        <w:t>AVANTURA PR</w:t>
      </w:r>
      <w:r w:rsidR="002162E6" w:rsidRPr="002162E6">
        <w:t>VA d.o.o., Zadar, Specijalne policije Zadar 12, OIB:6896586199,</w:t>
      </w:r>
      <w:r w:rsidR="002162E6">
        <w:t xml:space="preserve"> </w:t>
      </w:r>
      <w:r w:rsidRPr="002162E6">
        <w:t xml:space="preserve">te se pokreće </w:t>
      </w:r>
      <w:r w:rsidR="00CC3921" w:rsidRPr="002162E6">
        <w:t>prethodni postupak radi utvrđivanja</w:t>
      </w:r>
      <w:r w:rsidR="00456801" w:rsidRPr="002162E6">
        <w:t xml:space="preserve"> pretpostavki za otvaranje stečajnog</w:t>
      </w:r>
      <w:r w:rsidR="00DE7329" w:rsidRPr="002162E6">
        <w:t xml:space="preserve"> postupka</w:t>
      </w:r>
      <w:r w:rsidR="00456801" w:rsidRPr="002162E6">
        <w:t xml:space="preserve"> nad</w:t>
      </w:r>
      <w:r w:rsidR="00DE7329" w:rsidRPr="002162E6">
        <w:t xml:space="preserve"> </w:t>
      </w:r>
      <w:r w:rsidRPr="002162E6">
        <w:t xml:space="preserve">predmetnim trgovačkim društvom.  </w:t>
      </w:r>
    </w:p>
    <w:p w:rsidRDefault="00BF1F07" w:rsidP="00BF1F07" w:rsidR="00BF1F07" w:rsidRPr="002162E6">
      <w:pPr>
        <w:jc w:val="both"/>
      </w:pPr>
    </w:p>
    <w:p w:rsidRDefault="000630D6" w:rsidP="000630D6" w:rsidR="008312E5" w:rsidRPr="002162E6">
      <w:pPr>
        <w:jc w:val="both"/>
      </w:pPr>
      <w:r w:rsidRPr="002162E6">
        <w:t xml:space="preserve">II. </w:t>
      </w:r>
      <w:r w:rsidR="008312E5" w:rsidRPr="002162E6">
        <w:t xml:space="preserve"> </w:t>
      </w:r>
      <w:r w:rsidRPr="002162E6">
        <w:tab/>
        <w:t>R</w:t>
      </w:r>
      <w:r w:rsidR="008312E5" w:rsidRPr="002162E6">
        <w:t>očište radi rasprave o pretpostavkama za otvaranje stečajnog postupka nad dužnikom</w:t>
      </w:r>
      <w:r w:rsidR="00623A7E">
        <w:t xml:space="preserve"> AVANTURA PR</w:t>
      </w:r>
      <w:r w:rsidR="002162E6" w:rsidRPr="002162E6">
        <w:t>VA d.o.o., Zadar, Specijalne policije Zadar 12, OIB:6896586199</w:t>
      </w:r>
      <w:r w:rsidRPr="002162E6">
        <w:t xml:space="preserve">, </w:t>
      </w:r>
      <w:r w:rsidR="008312E5" w:rsidRPr="002162E6">
        <w:t xml:space="preserve">zakazuje za dan </w:t>
      </w:r>
      <w:r w:rsidR="002162E6">
        <w:t xml:space="preserve">15. siječnja 2019. </w:t>
      </w:r>
      <w:r w:rsidR="00147466" w:rsidRPr="00147466">
        <w:t>u 8,3</w:t>
      </w:r>
      <w:r w:rsidR="002162E6" w:rsidRPr="00147466">
        <w:t xml:space="preserve">0 </w:t>
      </w:r>
      <w:r w:rsidR="008312E5" w:rsidRPr="00147466">
        <w:rPr>
          <w:bCs/>
        </w:rPr>
        <w:t>sati</w:t>
      </w:r>
      <w:r w:rsidR="008312E5" w:rsidRPr="00147466">
        <w:t xml:space="preserve"> </w:t>
      </w:r>
      <w:r w:rsidR="008312E5" w:rsidRPr="002162E6">
        <w:t xml:space="preserve">kod ovog suda, Ulica Franje Tuđmana br. 35, sudnica </w:t>
      </w:r>
      <w:proofErr w:type="spellStart"/>
      <w:r w:rsidR="008312E5" w:rsidRPr="002162E6">
        <w:t>br</w:t>
      </w:r>
      <w:proofErr w:type="spellEnd"/>
      <w:r w:rsidR="008312E5" w:rsidRPr="002162E6">
        <w:t>, 14/I.</w:t>
      </w:r>
    </w:p>
    <w:p w:rsidRDefault="008312E5" w:rsidP="008312E5" w:rsidR="008312E5" w:rsidRPr="002162E6">
      <w:pPr>
        <w:jc w:val="both"/>
      </w:pPr>
    </w:p>
    <w:p w:rsidRDefault="008312E5" w:rsidP="000630D6" w:rsidR="008312E5" w:rsidRPr="002162E6">
      <w:pPr>
        <w:jc w:val="both"/>
      </w:pPr>
      <w:r w:rsidRPr="002162E6">
        <w:t>III.</w:t>
      </w:r>
      <w:r w:rsidRPr="002162E6">
        <w:tab/>
        <w:t xml:space="preserve">Na ročište se poziva osoba ovlaštena za zastupanje dužnika po zakonu, te pravna osoba koja obavlja poslove platnog prometa za dužnika. </w:t>
      </w:r>
    </w:p>
    <w:p w:rsidRDefault="008312E5" w:rsidP="000F4F20" w:rsidR="008312E5" w:rsidRPr="002162E6">
      <w:pPr>
        <w:jc w:val="both"/>
      </w:pPr>
    </w:p>
    <w:p w:rsidRDefault="008312E5" w:rsidP="000630D6" w:rsidR="000F4F20" w:rsidRPr="002162E6">
      <w:pPr>
        <w:jc w:val="both"/>
      </w:pPr>
      <w:r w:rsidRPr="002162E6">
        <w:t>I</w:t>
      </w:r>
      <w:r w:rsidR="000F4F20" w:rsidRPr="002162E6">
        <w:t>V.</w:t>
      </w:r>
      <w:r w:rsidR="000F4F20" w:rsidRPr="002162E6">
        <w:tab/>
        <w:t>Upozorava</w:t>
      </w:r>
      <w:r w:rsidR="00D45E1C" w:rsidRPr="002162E6">
        <w:t xml:space="preserve"> se osob</w:t>
      </w:r>
      <w:r w:rsidR="00FC608A" w:rsidRPr="002162E6">
        <w:t>a</w:t>
      </w:r>
      <w:r w:rsidR="00D45E1C" w:rsidRPr="002162E6">
        <w:t xml:space="preserve"> ovlašten</w:t>
      </w:r>
      <w:r w:rsidR="00FC608A" w:rsidRPr="002162E6">
        <w:t>a</w:t>
      </w:r>
      <w:r w:rsidR="000F4F20" w:rsidRPr="002162E6">
        <w:t xml:space="preserve"> za zastupanje dužnika po</w:t>
      </w:r>
      <w:r w:rsidR="006315DD" w:rsidRPr="002162E6">
        <w:t xml:space="preserve"> zakonu</w:t>
      </w:r>
      <w:r w:rsidR="002162E6">
        <w:t xml:space="preserve"> Marijo </w:t>
      </w:r>
      <w:proofErr w:type="spellStart"/>
      <w:r w:rsidR="002162E6">
        <w:t>Gulan</w:t>
      </w:r>
      <w:proofErr w:type="spellEnd"/>
      <w:r w:rsidR="002162E6">
        <w:t xml:space="preserve"> iz Zadra, Grgura </w:t>
      </w:r>
      <w:proofErr w:type="spellStart"/>
      <w:r w:rsidR="002162E6">
        <w:t>Budislavića</w:t>
      </w:r>
      <w:proofErr w:type="spellEnd"/>
      <w:r w:rsidR="002162E6">
        <w:t xml:space="preserve"> 11, OIB:583126446716</w:t>
      </w:r>
      <w:r w:rsidR="00BF1F07" w:rsidRPr="002162E6">
        <w:t xml:space="preserve">, </w:t>
      </w:r>
      <w:r w:rsidR="00304659" w:rsidRPr="002162E6">
        <w:t>da u slučaju</w:t>
      </w:r>
      <w:r w:rsidR="000F4F20" w:rsidRPr="002162E6">
        <w:t xml:space="preserve"> ne</w:t>
      </w:r>
      <w:r w:rsidR="00D45E1C" w:rsidRPr="002162E6">
        <w:t>odazivanja istoga ovom pozivu, s</w:t>
      </w:r>
      <w:r w:rsidR="000F4F20" w:rsidRPr="002162E6">
        <w:t xml:space="preserve">ud </w:t>
      </w:r>
      <w:r w:rsidR="00BA4FF7" w:rsidRPr="002162E6">
        <w:t xml:space="preserve">može </w:t>
      </w:r>
      <w:r w:rsidR="000F4F20" w:rsidRPr="002162E6">
        <w:t xml:space="preserve">temeljem čl. 180. u svezi čl. 178. Stečajnog zakona odrediti </w:t>
      </w:r>
      <w:r w:rsidR="00BA4FF7" w:rsidRPr="002162E6">
        <w:t xml:space="preserve">i </w:t>
      </w:r>
      <w:r w:rsidR="000F4F20" w:rsidRPr="002162E6">
        <w:t xml:space="preserve">njegovo prisilno dovođenje. </w:t>
      </w:r>
    </w:p>
    <w:p w:rsidRDefault="001F4690" w:rsidP="00DE7329" w:rsidR="001F4690" w:rsidRPr="002162E6"/>
    <w:p w:rsidRDefault="00721F79" w:rsidP="00A921CA" w:rsidR="00721F79">
      <w:pPr>
        <w:ind w:firstLine="708" w:left="2832"/>
        <w:jc w:val="both"/>
      </w:pPr>
      <w:r w:rsidRPr="00A921CA">
        <w:t>Obrazloženje</w:t>
      </w:r>
    </w:p>
    <w:p w:rsidRDefault="00A921CA" w:rsidP="00A921CA" w:rsidR="00A921CA" w:rsidRPr="00A921CA">
      <w:pPr>
        <w:ind w:firstLine="708" w:left="2832"/>
        <w:jc w:val="both"/>
      </w:pPr>
    </w:p>
    <w:p w:rsidRDefault="00A921CA" w:rsidP="00A921CA" w:rsidR="00A921CA" w:rsidRPr="00A921CA">
      <w:pPr>
        <w:ind w:firstLine="708"/>
        <w:jc w:val="both"/>
      </w:pPr>
      <w:r w:rsidRPr="00A921CA">
        <w:t>Trgovački sud u Bjelovaru rješenjem od 12. travnja 2018. poslovni broj St-812/2017-23 odbacio j</w:t>
      </w:r>
      <w:r w:rsidR="00623A7E">
        <w:t>e prijedlog dužnika AVANTURA PR</w:t>
      </w:r>
      <w:r w:rsidRPr="00A921CA">
        <w:t>VA d.o.o., Zadar, Specijalne policije Zadar 12, OIB:6896586199, za otvaranje predstečajnog postupka sukladno odredbi čl. 32. st. 1. toč.2. u svezi čl. 442. st. 2. Stečajnog zakona, a koje rješenje je postalo pravomoćno 16. svibnja 2018.</w:t>
      </w:r>
    </w:p>
    <w:p w:rsidRDefault="00A921CA" w:rsidP="00A921CA" w:rsidR="00D44689">
      <w:pPr>
        <w:ind w:firstLine="708"/>
        <w:jc w:val="both"/>
      </w:pPr>
      <w:r w:rsidRPr="00A921CA">
        <w:t>Nadalje, isti sud se rješenjem poslovni broj St-669/2018-2 od 27.</w:t>
      </w:r>
      <w:r>
        <w:t xml:space="preserve"> </w:t>
      </w:r>
      <w:r w:rsidRPr="00A921CA">
        <w:t xml:space="preserve">lipnja 2018. oglasio mjesno nenadležnim i odredio da će se po pravomoćnosti rješenja predmet ustupiti stvarno i mjesno nadležnom Trgovačkom sudu u Zadru. Navedeno iz razloga jer da je odredbom čl. 32. st. 2. Stečajnog zakona koja je bila na snazi u vrijeme podnošenja prijedloga za otvaranje predstečajnog postupka nad dužnikom, bilo propisano da će sud ako utvrdi da su ispunjenje pretpostavke za otvaranje stečajnog postupka nastaviti postupak kao da je podnesen prijedlog za otvaranje stečajnog postupka. Međutim, kako je dužnik u međuvremenu promijenio </w:t>
      </w:r>
      <w:r w:rsidRPr="00A921CA">
        <w:lastRenderedPageBreak/>
        <w:t>sjedište i to 1. rujna 2017., za nastavljanje postupka po prijedlogu za otvaranje stečajnog postupka Trgovački sud u Bjelovaru da nije nadležan</w:t>
      </w:r>
      <w:r>
        <w:t>.</w:t>
      </w:r>
    </w:p>
    <w:p w:rsidRDefault="00A921CA" w:rsidP="00A921CA" w:rsidR="00A921CA">
      <w:pPr>
        <w:pStyle w:val="box455894"/>
        <w:spacing w:afterAutospacing="false" w:after="0" w:beforeAutospacing="false" w:before="0"/>
        <w:ind w:firstLine="708"/>
        <w:jc w:val="both"/>
        <w:textAlignment w:val="baseline"/>
      </w:pPr>
      <w:r w:rsidRPr="00A921CA">
        <w:t>Odredbom čl. 32. st. 2. Stečajnog zakona brisana je čl. 8. Zakona o izmjenama i dopunama Stečajnog zakona (Narodne novine broj 104/2017), međutim odredbom čl. 37. citiranog Zakona propisano je da će se postupci u tijeku dovršiti prema odredbama zakona koji je bio na snazi u vrijeme njihova pokretanja, osim ako je ovim člankom drukčije propisano.</w:t>
      </w:r>
    </w:p>
    <w:p w:rsidRDefault="000630D6" w:rsidP="00400E88" w:rsidR="00147466">
      <w:pPr>
        <w:ind w:firstLine="708"/>
        <w:jc w:val="both"/>
      </w:pPr>
      <w:r w:rsidRPr="002162E6">
        <w:t xml:space="preserve">U konkretnom slučaju iz </w:t>
      </w:r>
      <w:r w:rsidR="00147466">
        <w:t>Potvrde Financijske agencije o blokadi računa i novčanih sredstava ovršenika koja potvrda j</w:t>
      </w:r>
      <w:r w:rsidR="00932FA5">
        <w:t>e kod ovog suda zaprimljena</w:t>
      </w:r>
      <w:r w:rsidR="00147466">
        <w:t xml:space="preserve"> 28. prosinca 2018.  proizlazi da je na dan izdavanja potvrde (28. prosinca 2018.) na računima i novčanim sredstvima ovršenika evidentirano 260 dana neprekidne blokade odnosno ukupno 180 dana blokade u prethodnih 6 mjeseci zbog nepodmirenih osnova za plaćanje evidentiranih u Očevidniku redoslijeda za plaćanje. Nepodmirene obveze na dan izdavanja potvrde da iznose 277.001,39 kuna. </w:t>
      </w:r>
    </w:p>
    <w:p w:rsidRDefault="000630D6" w:rsidP="00147466" w:rsidR="00ED6162" w:rsidRPr="002162E6">
      <w:pPr>
        <w:ind w:firstLine="708"/>
        <w:jc w:val="both"/>
      </w:pPr>
      <w:r w:rsidRPr="002162E6">
        <w:t xml:space="preserve">Budući da iz predmetne potvrde Financijske agencije od </w:t>
      </w:r>
      <w:r w:rsidR="00147466">
        <w:t xml:space="preserve">28. prosinca 2018. </w:t>
      </w:r>
      <w:r w:rsidR="00ED6162" w:rsidRPr="002162E6">
        <w:t>proizlazi da je utvrđeno postojanje stečajnog razloga – nesposobnost za plaćanje</w:t>
      </w:r>
      <w:r w:rsidR="002A72E9" w:rsidRPr="002162E6">
        <w:t xml:space="preserve"> predviđenog u čl. 6. st. 2. alineja </w:t>
      </w:r>
      <w:r w:rsidR="00067D16" w:rsidRPr="002162E6">
        <w:t>1</w:t>
      </w:r>
      <w:r w:rsidR="002A72E9" w:rsidRPr="002162E6">
        <w:t>. Stečajnog zakona</w:t>
      </w:r>
      <w:r w:rsidR="00067D16" w:rsidRPr="002162E6">
        <w:t xml:space="preserve">, to je valjalo odrediti ročište radi utvrđivanja uvjeta za otvaranje i vođenje stečajnog postupka.  </w:t>
      </w:r>
      <w:r w:rsidR="002A72E9" w:rsidRPr="002162E6">
        <w:t xml:space="preserve"> </w:t>
      </w:r>
    </w:p>
    <w:p w:rsidRDefault="005A3991" w:rsidP="00ED6162" w:rsidR="005A3991" w:rsidRPr="002162E6"/>
    <w:p w:rsidRDefault="00242F45" w:rsidP="00B0143C" w:rsidR="003C5ED2" w:rsidRPr="002162E6">
      <w:pPr>
        <w:jc w:val="center"/>
      </w:pPr>
      <w:r w:rsidRPr="002162E6">
        <w:t xml:space="preserve">U Zadru </w:t>
      </w:r>
      <w:r w:rsidR="000630D6" w:rsidRPr="002162E6">
        <w:t>3</w:t>
      </w:r>
      <w:r w:rsidR="00147466">
        <w:t xml:space="preserve">1. prosinca 2018. </w:t>
      </w:r>
      <w:r w:rsidR="00721F79" w:rsidRPr="002162E6">
        <w:t xml:space="preserve"> </w:t>
      </w:r>
      <w:r w:rsidR="00360AB6" w:rsidRPr="002162E6">
        <w:t xml:space="preserve"> </w:t>
      </w:r>
    </w:p>
    <w:p w:rsidRDefault="00B0143C" w:rsidP="008312E5" w:rsidR="00B0143C" w:rsidRPr="002162E6">
      <w:pPr>
        <w:jc w:val="center"/>
      </w:pPr>
    </w:p>
    <w:p w:rsidRDefault="00E32313" w:rsidP="006A63AA" w:rsidR="00932FA5" w:rsidRPr="006F3E15">
      <w:pPr>
        <w:jc w:val="right"/>
      </w:pPr>
      <w:r>
        <w:t xml:space="preserve">Za točnost </w:t>
      </w:r>
      <w:proofErr w:type="spellStart"/>
      <w:r>
        <w:t>otpravka</w:t>
      </w:r>
      <w:proofErr w:type="spellEnd"/>
      <w:r>
        <w:t xml:space="preserve"> – ovlaštena službenica</w:t>
      </w:r>
      <w:r w:rsidR="00932FA5">
        <w:tab/>
      </w:r>
      <w:r w:rsidR="00932FA5">
        <w:tab/>
      </w:r>
      <w:r w:rsidR="00932FA5">
        <w:tab/>
      </w:r>
      <w:r w:rsidR="00932FA5">
        <w:tab/>
      </w:r>
      <w:r w:rsidR="00932FA5">
        <w:tab/>
        <w:t xml:space="preserve"> </w:t>
      </w:r>
      <w:r w:rsidR="00932FA5">
        <w:tab/>
        <w:t xml:space="preserve">        </w:t>
      </w:r>
      <w:r w:rsidR="00932FA5" w:rsidRPr="006F3E15">
        <w:t>Sutkinja</w:t>
      </w:r>
    </w:p>
    <w:p w:rsidRDefault="00E32313" w:rsidP="00E32313" w:rsidR="00BA4FF7" w:rsidRPr="002162E6">
      <w:r>
        <w:t>Paula Mikulić</w:t>
      </w:r>
      <w:r w:rsidR="00932FA5" w:rsidRPr="006F3E15">
        <w:tab/>
      </w:r>
      <w:r w:rsidR="00932FA5" w:rsidRPr="006F3E15">
        <w:tab/>
      </w:r>
      <w:r w:rsidR="00932FA5" w:rsidRPr="006F3E15">
        <w:tab/>
      </w:r>
      <w:r w:rsidR="00932FA5" w:rsidRPr="006F3E15">
        <w:tab/>
      </w:r>
      <w:r w:rsidR="00932FA5" w:rsidRPr="006F3E15">
        <w:tab/>
      </w:r>
      <w:r w:rsidR="00932FA5" w:rsidRPr="006F3E15">
        <w:tab/>
        <w:t xml:space="preserve">   </w:t>
      </w:r>
      <w:r w:rsidR="00932FA5">
        <w:t xml:space="preserve">              </w:t>
      </w:r>
      <w:r w:rsidR="00623A7E">
        <w:t xml:space="preserve">            </w:t>
      </w:r>
      <w:r>
        <w:t xml:space="preserve">             </w:t>
      </w:r>
      <w:bookmarkStart w:name="_GoBack" w:id="0"/>
      <w:bookmarkEnd w:id="0"/>
      <w:r w:rsidR="006A63AA">
        <w:t xml:space="preserve">Ana </w:t>
      </w:r>
      <w:proofErr w:type="spellStart"/>
      <w:r w:rsidR="006A63AA">
        <w:t>Markač</w:t>
      </w:r>
      <w:proofErr w:type="spellEnd"/>
      <w:r>
        <w:t>,v.r.</w:t>
      </w:r>
    </w:p>
    <w:p w:rsidRDefault="006A63AA" w:rsidP="00721F79" w:rsidR="006A63AA"/>
    <w:p w:rsidRDefault="006A63AA" w:rsidP="00721F79" w:rsidR="006A63AA"/>
    <w:p w:rsidRDefault="0020610B" w:rsidP="00721F79" w:rsidR="00721F79" w:rsidRPr="002162E6">
      <w:r w:rsidRPr="002162E6">
        <w:t>U</w:t>
      </w:r>
      <w:r w:rsidR="00721F79" w:rsidRPr="002162E6">
        <w:t xml:space="preserve">PUTA O PRAVNOM LIJEKU:  </w:t>
      </w:r>
    </w:p>
    <w:p w:rsidRDefault="00721F79" w:rsidP="005A7FDB" w:rsidR="005F65CA" w:rsidRPr="002162E6">
      <w:r w:rsidRPr="002162E6">
        <w:t>Protiv ovog rješenja nije dopuštena žalba.</w:t>
      </w:r>
    </w:p>
    <w:p w:rsidRDefault="005C0456" w:rsidP="005A7FDB" w:rsidR="005C0456" w:rsidRPr="002162E6"/>
    <w:p w:rsidRDefault="000A7C46" w:rsidP="0020610B" w:rsidR="000A7C46" w:rsidRPr="002162E6">
      <w:pPr>
        <w:ind w:firstLine="360"/>
      </w:pPr>
    </w:p>
    <w:p w:rsidRDefault="0020610B" w:rsidP="0020610B" w:rsidR="0020610B" w:rsidRPr="002162E6">
      <w:pPr>
        <w:ind w:firstLine="360"/>
      </w:pPr>
      <w:r w:rsidRPr="002162E6">
        <w:t xml:space="preserve">Dostaviti: </w:t>
      </w:r>
    </w:p>
    <w:p w:rsidRDefault="00A10BFD" w:rsidP="00242F45" w:rsidR="006315DD" w:rsidRPr="002162E6">
      <w:pPr>
        <w:numPr>
          <w:ilvl w:val="0"/>
          <w:numId w:val="3"/>
        </w:numPr>
      </w:pPr>
      <w:r w:rsidRPr="002162E6">
        <w:t xml:space="preserve">dužniku </w:t>
      </w:r>
      <w:r w:rsidR="00147466">
        <w:t xml:space="preserve">putem punomoćnika </w:t>
      </w:r>
    </w:p>
    <w:p w:rsidRDefault="00C6495C" w:rsidP="00C6495C" w:rsidR="00C6495C" w:rsidRPr="002162E6">
      <w:pPr>
        <w:pStyle w:val="Tijeloteksta"/>
        <w:numPr>
          <w:ilvl w:val="0"/>
          <w:numId w:val="3"/>
        </w:numPr>
        <w:rPr>
          <w:szCs w:val="24"/>
        </w:rPr>
      </w:pPr>
      <w:r w:rsidRPr="002162E6">
        <w:rPr>
          <w:szCs w:val="24"/>
        </w:rPr>
        <w:t xml:space="preserve">zastupniku po zakonu </w:t>
      </w:r>
      <w:r w:rsidR="00147466">
        <w:t xml:space="preserve">Mariju </w:t>
      </w:r>
      <w:proofErr w:type="spellStart"/>
      <w:r w:rsidR="00147466">
        <w:t>Gulanu</w:t>
      </w:r>
      <w:proofErr w:type="spellEnd"/>
      <w:r w:rsidR="00147466">
        <w:t xml:space="preserve"> iz Zadra, Grgura </w:t>
      </w:r>
      <w:proofErr w:type="spellStart"/>
      <w:r w:rsidR="00147466">
        <w:t>Budislavića</w:t>
      </w:r>
      <w:proofErr w:type="spellEnd"/>
      <w:r w:rsidR="00147466">
        <w:t xml:space="preserve"> 11</w:t>
      </w:r>
    </w:p>
    <w:p w:rsidRDefault="0020610B" w:rsidP="00242F45" w:rsidR="00AB76CD" w:rsidRPr="002162E6">
      <w:pPr>
        <w:numPr>
          <w:ilvl w:val="0"/>
          <w:numId w:val="3"/>
        </w:numPr>
      </w:pPr>
      <w:r w:rsidRPr="002162E6">
        <w:t>FINA</w:t>
      </w:r>
      <w:r w:rsidR="00F835AE" w:rsidRPr="002162E6">
        <w:t xml:space="preserve"> </w:t>
      </w:r>
      <w:r w:rsidR="00004F3B" w:rsidRPr="002162E6">
        <w:t xml:space="preserve"> </w:t>
      </w:r>
      <w:r w:rsidR="00147466">
        <w:t>Zadar</w:t>
      </w:r>
    </w:p>
    <w:p w:rsidRDefault="00917A5C" w:rsidP="0020610B" w:rsidR="0020610B" w:rsidRPr="002162E6">
      <w:pPr>
        <w:numPr>
          <w:ilvl w:val="0"/>
          <w:numId w:val="3"/>
        </w:numPr>
      </w:pPr>
      <w:r w:rsidRPr="002162E6">
        <w:t>Porezna uprava</w:t>
      </w:r>
      <w:r w:rsidR="0020610B" w:rsidRPr="002162E6">
        <w:t xml:space="preserve"> </w:t>
      </w:r>
      <w:r w:rsidR="00D44689" w:rsidRPr="002162E6">
        <w:t>Zadar</w:t>
      </w:r>
      <w:r w:rsidR="00F835AE" w:rsidRPr="002162E6">
        <w:t xml:space="preserve"> </w:t>
      </w:r>
    </w:p>
    <w:p w:rsidRDefault="003A3B74" w:rsidP="0020610B" w:rsidR="003A3B74" w:rsidRPr="002162E6">
      <w:pPr>
        <w:numPr>
          <w:ilvl w:val="0"/>
          <w:numId w:val="3"/>
        </w:numPr>
      </w:pPr>
      <w:r w:rsidRPr="002162E6">
        <w:t>RH putem ŽDO-a u Zadru</w:t>
      </w:r>
    </w:p>
    <w:p w:rsidRDefault="002B5525" w:rsidP="008312E5" w:rsidR="008312E5" w:rsidRPr="002162E6">
      <w:pPr>
        <w:numPr>
          <w:ilvl w:val="0"/>
          <w:numId w:val="3"/>
        </w:numPr>
      </w:pPr>
      <w:r w:rsidRPr="002162E6">
        <w:t>e-</w:t>
      </w:r>
      <w:r w:rsidR="008312E5" w:rsidRPr="002162E6">
        <w:t xml:space="preserve">Oglasna </w:t>
      </w:r>
      <w:r w:rsidR="0020610B" w:rsidRPr="002162E6">
        <w:t>ploča</w:t>
      </w:r>
      <w:r w:rsidR="008312E5" w:rsidRPr="002162E6">
        <w:t xml:space="preserve"> sudova</w:t>
      </w:r>
    </w:p>
    <w:p w:rsidRDefault="0020610B" w:rsidP="008312E5" w:rsidR="0020610B" w:rsidRPr="002162E6">
      <w:pPr>
        <w:numPr>
          <w:ilvl w:val="0"/>
          <w:numId w:val="3"/>
        </w:numPr>
      </w:pPr>
      <w:r w:rsidRPr="002162E6">
        <w:t>u spis</w:t>
      </w:r>
    </w:p>
    <w:sectPr w:rsidSect="001F4690" w:rsidR="0020610B" w:rsidRPr="002162E6">
      <w:headerReference w:type="default" r:id="rId11"/>
      <w:headerReference w:type="first" r:id="rId12"/>
      <w:pgSz w:h="16838" w:w="11906"/>
      <w:pgMar w:gutter="0" w:footer="708" w:header="708" w:left="1417" w:bottom="1276" w:right="1417" w:top="8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31E" w:rsidP="00AA1AD1" w:rsidR="0049431E">
      <w:r>
        <w:separator/>
      </w:r>
    </w:p>
  </w:endnote>
  <w:endnote w:id="0" w:type="continuationSeparator">
    <w:p w:rsidRDefault="0049431E" w:rsidP="00AA1AD1" w:rsidR="00494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31E" w:rsidP="00AA1AD1" w:rsidR="0049431E">
      <w:r>
        <w:separator/>
      </w:r>
    </w:p>
  </w:footnote>
  <w:footnote w:id="0" w:type="continuationSeparator">
    <w:p w:rsidRDefault="0049431E" w:rsidP="00AA1AD1" w:rsidR="00494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431E" w:rsidP="00360AB6" w:rsidR="0049431E">
    <w:pPr>
      <w:pStyle w:val="Zaglavlje"/>
      <w:jc w:val="right"/>
    </w:pPr>
    <w:r>
      <w:tab/>
    </w:r>
    <w:r>
      <w:fldChar w:fldCharType="begin"/>
    </w:r>
    <w:r>
      <w:instrText>PAGE   \* MERGEFORMAT</w:instrText>
    </w:r>
    <w:r>
      <w:fldChar w:fldCharType="separate"/>
    </w:r>
    <w:r w:rsidR="00E32313">
      <w:rPr>
        <w:noProof/>
      </w:rPr>
      <w:t>2</w:t>
    </w:r>
    <w:r>
      <w:fldChar w:fldCharType="end"/>
    </w:r>
    <w:r>
      <w:tab/>
    </w:r>
    <w:r>
      <w:tab/>
    </w:r>
    <w:r>
      <w:tab/>
    </w:r>
    <w:r>
      <w:tab/>
    </w:r>
    <w:r>
      <w:tab/>
      <w:t>Poslovni broj: 1/16-5</w:t>
    </w:r>
  </w:p>
  <w:p w:rsidRDefault="0049431E" w:rsidP="00BA4FF7" w:rsidR="0049431E" w:rsidRPr="00BA4FF7">
    <w:pPr>
      <w:pStyle w:val="Zaglavlje"/>
      <w:jc w:val="right"/>
      <w:rPr>
        <w:sz w:val="22"/>
        <w:szCs w:val="22"/>
      </w:rPr>
    </w:pPr>
    <w:r w:rsidRPr="008312E5">
      <w:rPr>
        <w:sz w:val="22"/>
        <w:szCs w:val="22"/>
      </w:rPr>
      <w:t>Poslovni broj: 2 St-</w:t>
    </w:r>
    <w:r w:rsidR="00304659">
      <w:rPr>
        <w:sz w:val="22"/>
        <w:szCs w:val="22"/>
      </w:rPr>
      <w:t>223</w:t>
    </w:r>
    <w:r w:rsidRPr="008312E5">
      <w:rPr>
        <w:sz w:val="22"/>
        <w:szCs w:val="22"/>
      </w:rPr>
      <w:t>/</w:t>
    </w:r>
    <w:r w:rsidR="00D45E1C">
      <w:rPr>
        <w:sz w:val="22"/>
        <w:szCs w:val="22"/>
      </w:rPr>
      <w:t>20</w:t>
    </w:r>
    <w:r w:rsidR="00FC608A">
      <w:rPr>
        <w:sz w:val="22"/>
        <w:szCs w:val="22"/>
      </w:rPr>
      <w:t>18</w:t>
    </w:r>
    <w:r w:rsidR="00147466">
      <w:rPr>
        <w:sz w:val="22"/>
        <w:szCs w:val="22"/>
      </w:rPr>
      <w:t>-12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431E" w:rsidP="00360AB6" w:rsidR="0049431E" w:rsidRPr="008312E5">
    <w:pPr>
      <w:pStyle w:val="Zaglavlje"/>
      <w:jc w:val="right"/>
      <w:rPr>
        <w:sz w:val="22"/>
        <w:szCs w:val="22"/>
      </w:rPr>
    </w:pPr>
    <w:r w:rsidRPr="008312E5">
      <w:rPr>
        <w:sz w:val="22"/>
        <w:szCs w:val="22"/>
      </w:rPr>
      <w:t>Poslovni broj: 2 St-</w:t>
    </w:r>
    <w:r w:rsidR="00147466">
      <w:rPr>
        <w:sz w:val="22"/>
        <w:szCs w:val="22"/>
      </w:rPr>
      <w:t>331/2018-12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0286A"/>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2">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EA14CE"/>
    <w:multiLevelType w:val="hybridMultilevel"/>
    <w:tmpl w:val="2BEED44E"/>
    <w:lvl w:tplc="FAB69C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0"/>
  </w:num>
  <w:num w:numId="3">
    <w:abstractNumId w:val="7"/>
  </w:num>
  <w:num w:numId="4">
    <w:abstractNumId w:val="3"/>
  </w:num>
  <w:num w:numId="5">
    <w:abstractNumId w:val="1"/>
  </w:num>
  <w:num w:numId="6">
    <w:abstractNumId w:val="2"/>
  </w:num>
  <w:num w:numId="7">
    <w:abstractNumId w:val="4"/>
  </w:num>
  <w:num w:numId="8">
    <w:abstractNumId w:val="6"/>
  </w:num>
  <w:num w:numId="9">
    <w:abstractNumId w:val="5"/>
  </w:num>
  <w:num w:numId="10">
    <w:abstractNumId w:val="0"/>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30D6"/>
    <w:rsid w:val="00067D16"/>
    <w:rsid w:val="00071C23"/>
    <w:rsid w:val="00075671"/>
    <w:rsid w:val="000836F8"/>
    <w:rsid w:val="00087DAF"/>
    <w:rsid w:val="000935B7"/>
    <w:rsid w:val="00096B99"/>
    <w:rsid w:val="000A7C46"/>
    <w:rsid w:val="000B082A"/>
    <w:rsid w:val="000B42DA"/>
    <w:rsid w:val="000B79D0"/>
    <w:rsid w:val="000C6FC8"/>
    <w:rsid w:val="000D3BF0"/>
    <w:rsid w:val="000D4479"/>
    <w:rsid w:val="000E1729"/>
    <w:rsid w:val="000E1805"/>
    <w:rsid w:val="000E1F05"/>
    <w:rsid w:val="000E47AE"/>
    <w:rsid w:val="000F4F20"/>
    <w:rsid w:val="000F50B5"/>
    <w:rsid w:val="000F60A2"/>
    <w:rsid w:val="00100C5A"/>
    <w:rsid w:val="001117ED"/>
    <w:rsid w:val="00111C49"/>
    <w:rsid w:val="00125A97"/>
    <w:rsid w:val="00135EEE"/>
    <w:rsid w:val="00141F1B"/>
    <w:rsid w:val="00147466"/>
    <w:rsid w:val="00150C8D"/>
    <w:rsid w:val="00155EF2"/>
    <w:rsid w:val="00164CB1"/>
    <w:rsid w:val="00173F44"/>
    <w:rsid w:val="00176998"/>
    <w:rsid w:val="001A1D49"/>
    <w:rsid w:val="001A5792"/>
    <w:rsid w:val="001C2BF1"/>
    <w:rsid w:val="001D1E5D"/>
    <w:rsid w:val="001F4690"/>
    <w:rsid w:val="0020610B"/>
    <w:rsid w:val="0021129F"/>
    <w:rsid w:val="002162E6"/>
    <w:rsid w:val="002223B7"/>
    <w:rsid w:val="00227F27"/>
    <w:rsid w:val="002357E2"/>
    <w:rsid w:val="00236010"/>
    <w:rsid w:val="0023700D"/>
    <w:rsid w:val="00242F45"/>
    <w:rsid w:val="00245588"/>
    <w:rsid w:val="002511D7"/>
    <w:rsid w:val="0025294D"/>
    <w:rsid w:val="002535AA"/>
    <w:rsid w:val="00255016"/>
    <w:rsid w:val="00256564"/>
    <w:rsid w:val="00256A3F"/>
    <w:rsid w:val="0026239C"/>
    <w:rsid w:val="00280133"/>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04659"/>
    <w:rsid w:val="00311F50"/>
    <w:rsid w:val="00313EC8"/>
    <w:rsid w:val="00337D50"/>
    <w:rsid w:val="0034131B"/>
    <w:rsid w:val="00342B41"/>
    <w:rsid w:val="00360AB6"/>
    <w:rsid w:val="00365CCC"/>
    <w:rsid w:val="00376C01"/>
    <w:rsid w:val="00383555"/>
    <w:rsid w:val="0038405B"/>
    <w:rsid w:val="00393B64"/>
    <w:rsid w:val="00397140"/>
    <w:rsid w:val="00397432"/>
    <w:rsid w:val="003A3271"/>
    <w:rsid w:val="003A3B74"/>
    <w:rsid w:val="003B1833"/>
    <w:rsid w:val="003C5ED2"/>
    <w:rsid w:val="003C6ABB"/>
    <w:rsid w:val="003D3F43"/>
    <w:rsid w:val="003E39C3"/>
    <w:rsid w:val="003E42F9"/>
    <w:rsid w:val="003F3D1A"/>
    <w:rsid w:val="003F6C53"/>
    <w:rsid w:val="00400E88"/>
    <w:rsid w:val="00407508"/>
    <w:rsid w:val="004224E3"/>
    <w:rsid w:val="004270AE"/>
    <w:rsid w:val="00437F56"/>
    <w:rsid w:val="00441216"/>
    <w:rsid w:val="004530E4"/>
    <w:rsid w:val="00456801"/>
    <w:rsid w:val="00460108"/>
    <w:rsid w:val="00461C9E"/>
    <w:rsid w:val="00465361"/>
    <w:rsid w:val="004731FA"/>
    <w:rsid w:val="004807CF"/>
    <w:rsid w:val="004902BE"/>
    <w:rsid w:val="00490F40"/>
    <w:rsid w:val="0049431E"/>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072F"/>
    <w:rsid w:val="005A37B1"/>
    <w:rsid w:val="005A3991"/>
    <w:rsid w:val="005A71FB"/>
    <w:rsid w:val="005A7FDB"/>
    <w:rsid w:val="005C0456"/>
    <w:rsid w:val="005C2401"/>
    <w:rsid w:val="005D4CDA"/>
    <w:rsid w:val="005D68C4"/>
    <w:rsid w:val="005D7CC6"/>
    <w:rsid w:val="005D7DF2"/>
    <w:rsid w:val="005E5124"/>
    <w:rsid w:val="005F1585"/>
    <w:rsid w:val="005F65CA"/>
    <w:rsid w:val="00602E03"/>
    <w:rsid w:val="00604B74"/>
    <w:rsid w:val="00612317"/>
    <w:rsid w:val="00612C9E"/>
    <w:rsid w:val="00617000"/>
    <w:rsid w:val="00621863"/>
    <w:rsid w:val="00621B7E"/>
    <w:rsid w:val="006239E2"/>
    <w:rsid w:val="00623A7E"/>
    <w:rsid w:val="00631438"/>
    <w:rsid w:val="006315DD"/>
    <w:rsid w:val="00632231"/>
    <w:rsid w:val="00637192"/>
    <w:rsid w:val="0063724D"/>
    <w:rsid w:val="00650C5F"/>
    <w:rsid w:val="006510EC"/>
    <w:rsid w:val="00653F1D"/>
    <w:rsid w:val="006660FA"/>
    <w:rsid w:val="006706FF"/>
    <w:rsid w:val="00675718"/>
    <w:rsid w:val="00686BDB"/>
    <w:rsid w:val="006A19B4"/>
    <w:rsid w:val="006A22AE"/>
    <w:rsid w:val="006A56FB"/>
    <w:rsid w:val="006A63AA"/>
    <w:rsid w:val="006B0761"/>
    <w:rsid w:val="006B5F52"/>
    <w:rsid w:val="006B623D"/>
    <w:rsid w:val="006C4AC2"/>
    <w:rsid w:val="006D0A51"/>
    <w:rsid w:val="006D174C"/>
    <w:rsid w:val="006D199B"/>
    <w:rsid w:val="006D5A02"/>
    <w:rsid w:val="006D7645"/>
    <w:rsid w:val="006F0F9E"/>
    <w:rsid w:val="006F2590"/>
    <w:rsid w:val="006F4D67"/>
    <w:rsid w:val="007023FC"/>
    <w:rsid w:val="00702DE6"/>
    <w:rsid w:val="00706600"/>
    <w:rsid w:val="00710A06"/>
    <w:rsid w:val="0071171E"/>
    <w:rsid w:val="007133CD"/>
    <w:rsid w:val="00721F79"/>
    <w:rsid w:val="007223BB"/>
    <w:rsid w:val="00730BF7"/>
    <w:rsid w:val="00730D12"/>
    <w:rsid w:val="00732794"/>
    <w:rsid w:val="00736FC6"/>
    <w:rsid w:val="007404E9"/>
    <w:rsid w:val="00740948"/>
    <w:rsid w:val="00744942"/>
    <w:rsid w:val="00773885"/>
    <w:rsid w:val="00780041"/>
    <w:rsid w:val="00794DBD"/>
    <w:rsid w:val="00797B66"/>
    <w:rsid w:val="007A1710"/>
    <w:rsid w:val="007A5DFC"/>
    <w:rsid w:val="007D6382"/>
    <w:rsid w:val="007E0AFC"/>
    <w:rsid w:val="007E172D"/>
    <w:rsid w:val="007F300A"/>
    <w:rsid w:val="007F6C6F"/>
    <w:rsid w:val="008042F7"/>
    <w:rsid w:val="00816C5F"/>
    <w:rsid w:val="00817A32"/>
    <w:rsid w:val="008312E5"/>
    <w:rsid w:val="00834675"/>
    <w:rsid w:val="00836A6B"/>
    <w:rsid w:val="00836FE9"/>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2FA5"/>
    <w:rsid w:val="0093665B"/>
    <w:rsid w:val="009450AA"/>
    <w:rsid w:val="00963059"/>
    <w:rsid w:val="00963DDA"/>
    <w:rsid w:val="00965B5A"/>
    <w:rsid w:val="0096677F"/>
    <w:rsid w:val="00974B89"/>
    <w:rsid w:val="0098701D"/>
    <w:rsid w:val="009B73AC"/>
    <w:rsid w:val="009E2FFE"/>
    <w:rsid w:val="009E56BB"/>
    <w:rsid w:val="009E574F"/>
    <w:rsid w:val="009F0647"/>
    <w:rsid w:val="00A10BFD"/>
    <w:rsid w:val="00A1760F"/>
    <w:rsid w:val="00A241EB"/>
    <w:rsid w:val="00A24FBC"/>
    <w:rsid w:val="00A42102"/>
    <w:rsid w:val="00A62A1F"/>
    <w:rsid w:val="00A70A5D"/>
    <w:rsid w:val="00A80B05"/>
    <w:rsid w:val="00A921CA"/>
    <w:rsid w:val="00A9730C"/>
    <w:rsid w:val="00A97B44"/>
    <w:rsid w:val="00AA1AD1"/>
    <w:rsid w:val="00AB76CD"/>
    <w:rsid w:val="00AC1970"/>
    <w:rsid w:val="00AC6E02"/>
    <w:rsid w:val="00AE18F3"/>
    <w:rsid w:val="00AE1CD0"/>
    <w:rsid w:val="00AE70E5"/>
    <w:rsid w:val="00AF1BE6"/>
    <w:rsid w:val="00B0035D"/>
    <w:rsid w:val="00B0143C"/>
    <w:rsid w:val="00B17535"/>
    <w:rsid w:val="00B2519B"/>
    <w:rsid w:val="00B30288"/>
    <w:rsid w:val="00B37945"/>
    <w:rsid w:val="00B46913"/>
    <w:rsid w:val="00B50997"/>
    <w:rsid w:val="00B51EDD"/>
    <w:rsid w:val="00B560AE"/>
    <w:rsid w:val="00B61297"/>
    <w:rsid w:val="00B6386D"/>
    <w:rsid w:val="00B677C9"/>
    <w:rsid w:val="00B85B09"/>
    <w:rsid w:val="00B9169A"/>
    <w:rsid w:val="00B92F27"/>
    <w:rsid w:val="00B963C2"/>
    <w:rsid w:val="00B9667C"/>
    <w:rsid w:val="00BA4FF7"/>
    <w:rsid w:val="00BA592C"/>
    <w:rsid w:val="00BA6E5C"/>
    <w:rsid w:val="00BB7AB7"/>
    <w:rsid w:val="00BC261B"/>
    <w:rsid w:val="00BC4A0E"/>
    <w:rsid w:val="00BD1E38"/>
    <w:rsid w:val="00BD5761"/>
    <w:rsid w:val="00BD7F16"/>
    <w:rsid w:val="00BE39EA"/>
    <w:rsid w:val="00BF1F07"/>
    <w:rsid w:val="00C01D24"/>
    <w:rsid w:val="00C27291"/>
    <w:rsid w:val="00C369BB"/>
    <w:rsid w:val="00C443B6"/>
    <w:rsid w:val="00C51610"/>
    <w:rsid w:val="00C554C2"/>
    <w:rsid w:val="00C600E0"/>
    <w:rsid w:val="00C61F85"/>
    <w:rsid w:val="00C6495C"/>
    <w:rsid w:val="00C73130"/>
    <w:rsid w:val="00C81367"/>
    <w:rsid w:val="00C862B5"/>
    <w:rsid w:val="00C90E94"/>
    <w:rsid w:val="00C91F8D"/>
    <w:rsid w:val="00C92011"/>
    <w:rsid w:val="00C97FF1"/>
    <w:rsid w:val="00CA62CF"/>
    <w:rsid w:val="00CB4D73"/>
    <w:rsid w:val="00CB5CA3"/>
    <w:rsid w:val="00CC38C9"/>
    <w:rsid w:val="00CC3921"/>
    <w:rsid w:val="00CD052B"/>
    <w:rsid w:val="00CD5442"/>
    <w:rsid w:val="00CE13A4"/>
    <w:rsid w:val="00CF0444"/>
    <w:rsid w:val="00D04475"/>
    <w:rsid w:val="00D221FC"/>
    <w:rsid w:val="00D344BB"/>
    <w:rsid w:val="00D41552"/>
    <w:rsid w:val="00D442FF"/>
    <w:rsid w:val="00D44689"/>
    <w:rsid w:val="00D45E1C"/>
    <w:rsid w:val="00D4744E"/>
    <w:rsid w:val="00D6321A"/>
    <w:rsid w:val="00D64F0F"/>
    <w:rsid w:val="00D76105"/>
    <w:rsid w:val="00D77FC2"/>
    <w:rsid w:val="00D90D3C"/>
    <w:rsid w:val="00D931F5"/>
    <w:rsid w:val="00D94018"/>
    <w:rsid w:val="00D94E5E"/>
    <w:rsid w:val="00D969D2"/>
    <w:rsid w:val="00DC0A04"/>
    <w:rsid w:val="00DD3963"/>
    <w:rsid w:val="00DD7CD4"/>
    <w:rsid w:val="00DE3728"/>
    <w:rsid w:val="00DE4EDD"/>
    <w:rsid w:val="00DE7329"/>
    <w:rsid w:val="00DF4076"/>
    <w:rsid w:val="00DF4256"/>
    <w:rsid w:val="00DF5132"/>
    <w:rsid w:val="00E037E8"/>
    <w:rsid w:val="00E11199"/>
    <w:rsid w:val="00E1133B"/>
    <w:rsid w:val="00E13AFB"/>
    <w:rsid w:val="00E32313"/>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D6162"/>
    <w:rsid w:val="00EE2939"/>
    <w:rsid w:val="00EE2B66"/>
    <w:rsid w:val="00EF3BBC"/>
    <w:rsid w:val="00EF416E"/>
    <w:rsid w:val="00EF566D"/>
    <w:rsid w:val="00F01032"/>
    <w:rsid w:val="00F43640"/>
    <w:rsid w:val="00F45B41"/>
    <w:rsid w:val="00F4771D"/>
    <w:rsid w:val="00F53498"/>
    <w:rsid w:val="00F568F8"/>
    <w:rsid w:val="00F60CD9"/>
    <w:rsid w:val="00F63403"/>
    <w:rsid w:val="00F72661"/>
    <w:rsid w:val="00F72F6B"/>
    <w:rsid w:val="00F73E01"/>
    <w:rsid w:val="00F747C6"/>
    <w:rsid w:val="00F76C26"/>
    <w:rsid w:val="00F8287C"/>
    <w:rsid w:val="00F835AE"/>
    <w:rsid w:val="00F866E1"/>
    <w:rsid w:val="00F91CB4"/>
    <w:rsid w:val="00F97C4C"/>
    <w:rsid w:val="00FA1810"/>
    <w:rsid w:val="00FA3944"/>
    <w:rsid w:val="00FA6C8B"/>
    <w:rsid w:val="00FA734A"/>
    <w:rsid w:val="00FA75A2"/>
    <w:rsid w:val="00FA7F22"/>
    <w:rsid w:val="00FC0A48"/>
    <w:rsid w:val="00FC608A"/>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Reetkatablice" w:type="table">
    <w:name w:val="Table Grid"/>
    <w:basedOn w:val="Obinatablica"/>
    <w:uiPriority w:val="59"/>
    <w:rsid w:val="00BA4FF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ox455894" w:type="paragraph">
    <w:name w:val="box_455894"/>
    <w:basedOn w:val="Normal"/>
    <w:rsid w:val="00A921CA"/>
    <w:pPr>
      <w:spacing w:afterAutospacing="true" w:after="100" w:beforeAutospacing="true" w:before="100"/>
    </w:pPr>
  </w:style>
  <w:style w:styleId="Tekstrezerviranogmjesta" w:type="character">
    <w:name w:val="Placeholder Text"/>
    <w:basedOn w:val="Zadanifontodlomka"/>
    <w:uiPriority w:val="99"/>
    <w:semiHidden/>
    <w:rsid w:val="00E32313"/>
    <w:rPr>
      <w:color w:val="808080"/>
      <w:bdr w:space="0" w:sz="0" w:color="auto" w:val="none"/>
      <w:shd w:fill="CCFFFF" w:color="auto" w:val="clear"/>
    </w:rPr>
  </w:style>
  <w:style w:customStyle="true" w:styleId="eSPISCCParagraphDefaultFont" w:type="character">
    <w:name w:val="eSPIS_CC_Paragraph Default Font"/>
    <w:basedOn w:val="Zadanifontodlomka"/>
    <w:rsid w:val="00E323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313"/>
    <w:rPr>
      <w:bdr w:space="0" w:sz="0" w:color="auto" w:val="none"/>
      <w:shd w:fill="FFFFCC" w:color="auto" w:val="clear"/>
      <w:lang w:val="hr-HR"/>
    </w:rPr>
  </w:style>
  <w:style w:customStyle="true" w:styleId="PozadinaSvijetloCrvena" w:type="character">
    <w:name w:val="Pozadina_SvijetloCrvena"/>
    <w:basedOn w:val="eSPISCCParagraphDefaultFont"/>
    <w:rsid w:val="00E323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3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Reetkatablice" w:type="table">
    <w:name w:val="Table Grid"/>
    <w:basedOn w:val="Obinatablica"/>
    <w:uiPriority w:val="59"/>
    <w:rsid w:val="00BA4FF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ox455894" w:type="paragraph">
    <w:name w:val="box_455894"/>
    <w:basedOn w:val="Normal"/>
    <w:rsid w:val="00A921CA"/>
    <w:pPr>
      <w:spacing w:after="100" w:afterAutospacing="1" w:before="100" w:beforeAutospacing="1"/>
    </w:pPr>
  </w:style>
  <w:style w:styleId="Tekstrezerviranogmjesta" w:type="character">
    <w:name w:val="Placeholder Text"/>
    <w:basedOn w:val="Zadanifontodlomka"/>
    <w:uiPriority w:val="99"/>
    <w:semiHidden/>
    <w:rsid w:val="00E32313"/>
    <w:rPr>
      <w:color w:val="808080"/>
      <w:bdr w:color="auto" w:space="0" w:sz="0" w:val="none"/>
      <w:shd w:color="auto" w:fill="CCFFFF" w:val="clear"/>
    </w:rPr>
  </w:style>
  <w:style w:customStyle="1" w:styleId="eSPISCCParagraphDefaultFont" w:type="character">
    <w:name w:val="eSPIS_CC_Paragraph Default Font"/>
    <w:basedOn w:val="Zadanifontodlomka"/>
    <w:rsid w:val="00E323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2313"/>
    <w:rPr>
      <w:bdr w:color="auto" w:space="0" w:sz="0" w:val="none"/>
      <w:shd w:color="auto" w:fill="FFFFCC" w:val="clear"/>
      <w:lang w:val="hr-HR"/>
    </w:rPr>
  </w:style>
  <w:style w:customStyle="1" w:styleId="PozadinaSvijetloCrvena" w:type="character">
    <w:name w:val="Pozadina_SvijetloCrvena"/>
    <w:basedOn w:val="eSPISCCParagraphDefaultFont"/>
    <w:rsid w:val="00E323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23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892289">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 w:id="1617758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St-331/2018-10</izvorni_sadrzaj>
    <derivirana_varijabla naziv="DomainObject.Oznaka_1">St-331/2018-10</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PRVA d.o.o. za trgovinu i usluge</izvorni_sadrzaj>
    <derivirana_varijabla naziv="DomainObject.Predmet.ProtustrankaFormated_1">  AVANTURA PRVA d.o.o. za trgovinu i usluge</derivirana_varijabla>
  </DomainObject.Predmet.ProtustrankaFormated>
  <DomainObject.Predmet.ProtustrankaFormatedOIB>
    <izvorni_sadrzaj>  AVANTURA PRVA d.o.o. za trgovinu i usluge, OIB 68896586199</izvorni_sadrzaj>
    <derivirana_varijabla naziv="DomainObject.Predmet.ProtustrankaFormatedOIB_1">  AVANTURA PRVA d.o.o. za trgovinu i usluge, OIB 68896586199</derivirana_varijabla>
  </DomainObject.Predmet.ProtustrankaFormatedOIB>
  <DomainObject.Predmet.ProtustrankaFormatedWithAdress>
    <izvorni_sadrzaj> AVANTURA PRVA d.o.o. za trgovinu i usluge, Ulica postrojbi specijalne policije Zadar 12, 23000 Zadar</izvorni_sadrzaj>
    <derivirana_varijabla naziv="DomainObject.Predmet.ProtustrankaFormatedWithAdress_1"> AVANTURA PRVA d.o.o. za trgovinu i usluge, Ulica postrojbi specijalne policije Zadar 12, 23000 Zadar</derivirana_varijabla>
  </DomainObject.Predmet.ProtustrankaFormatedWithAdress>
  <DomainObject.Predmet.ProtustrankaFormatedWithAdressOIB>
    <izvorni_sadrzaj> AVANTURA PRVA d.o.o. za trgovinu i usluge, OIB 68896586199, Ulica postrojbi specijalne policije Zadar 12, 23000 Zadar</izvorni_sadrzaj>
    <derivirana_varijabla naziv="DomainObject.Predmet.ProtustrankaFormatedWithAdressOIB_1"> AVANTURA PRVA d.o.o. za trgovinu i usluge, OIB 68896586199, Ulica postrojbi specijalne policije Zadar 12, 23000 Zadar</derivirana_varijabla>
  </DomainObject.Predmet.ProtustrankaFormatedWithAdressOIB>
  <DomainObject.Predmet.ProtustrankaWithAdress>
    <izvorni_sadrzaj>AVANTURA PRVA d.o.o. za trgovinu i usluge Ulica postrojbi specijalne policije Zadar 12, 23000 Zadar</izvorni_sadrzaj>
    <derivirana_varijabla naziv="DomainObject.Predmet.ProtustrankaWithAdress_1">AVANTURA PRVA d.o.o. za trgovinu i usluge Ulica postrojbi specijalne policije Zadar 12, 23000 Zadar</derivirana_varijabla>
  </DomainObject.Predmet.ProtustrankaWithAdress>
  <DomainObject.Predmet.ProtustrankaWithAdressOIB>
    <izvorni_sadrzaj>AVANTURA PRVA d.o.o. za trgovinu i usluge, OIB 68896586199, Ulica postrojbi specijalne policije Zadar 12, 23000 Zadar</izvorni_sadrzaj>
    <derivirana_varijabla naziv="DomainObject.Predmet.ProtustrankaWithAdressOIB_1">AVANTURA PRVA d.o.o. za trgovinu i usluge, OIB 68896586199, Ulica postrojbi specijalne policije Zadar 12, 23000 Zadar</derivirana_varijabla>
  </DomainObject.Predmet.ProtustrankaWithAdressOIB>
  <DomainObject.Predmet.ProtustrankaNazivFormated>
    <izvorni_sadrzaj>AVANTURA PRVA d.o.o. za trgovinu i usluge</izvorni_sadrzaj>
    <derivirana_varijabla naziv="DomainObject.Predmet.ProtustrankaNazivFormated_1">AVANTURA PRVA d.o.o. za trgovinu i usluge</derivirana_varijabla>
  </DomainObject.Predmet.ProtustrankaNazivFormated>
  <DomainObject.Predmet.ProtustrankaNazivFormatedOIB>
    <izvorni_sadrzaj>AVANTURA PRVA d.o.o. za trgovinu i usluge, OIB 68896586199</izvorni_sadrzaj>
    <derivirana_varijabla naziv="DomainObject.Predmet.ProtustrankaNazivFormatedOIB_1">AVANTURA PRVA d.o.o. za trgovinu i usluge, OIB 68896586199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AVANTURA PRVA d.o.o. za trgovinu i usluge</item>
    </izvorni_sadrzaj>
    <derivirana_varijabla naziv="DomainObject.Predmet.ProtuStrankaListFormated_1">
      <item>AVANTURA PRVA d.o.o. za trgovinu i usluge</item>
    </derivirana_varijabla>
  </DomainObject.Predmet.ProtuStrankaListFormated>
  <DomainObject.Predmet.ProtuStrankaListFormatedOIB>
    <izvorni_sadrzaj>
      <item>AVANTURA PRVA d.o.o. za trgovinu i usluge, OIB 68896586199</item>
    </izvorni_sadrzaj>
    <derivirana_varijabla naziv="DomainObject.Predmet.ProtuStrankaListFormatedOIB_1">
      <item>AVANTURA PRVA d.o.o. za trgovinu i usluge, OIB 68896586199</item>
    </derivirana_varijabla>
  </DomainObject.Predmet.ProtuStrankaListFormatedOIB>
  <DomainObject.Predmet.ProtuStrankaListFormatedWithAdress>
    <izvorni_sadrzaj>
      <item>AVANTURA PRVA d.o.o. za trgovinu i usluge, Ulica postrojbi specijalne policije Zadar 12, 23000 Zadar</item>
    </izvorni_sadrzaj>
    <derivirana_varijabla naziv="DomainObject.Predmet.ProtuStrankaListFormatedWithAdress_1">
      <item>AVANTURA PRVA d.o.o. za trgovinu i usluge, Ulica postrojbi specijalne policije Zadar 12, 23000 Zadar</item>
    </derivirana_varijabla>
  </DomainObject.Predmet.ProtuStrankaListFormatedWithAdress>
  <DomainObject.Predmet.ProtuStrankaListFormatedWithAdressOIB>
    <izvorni_sadrzaj>
      <item>AVANTURA PRVA d.o.o. za trgovinu i usluge, OIB 68896586199, Ulica postrojbi specijalne policije Zadar 12, 23000 Zadar</item>
    </izvorni_sadrzaj>
    <derivirana_varijabla naziv="DomainObject.Predmet.ProtuStrankaListFormatedWithAdressOIB_1">
      <item>AVANTURA PRVA d.o.o. za trgovinu i usluge, OIB 68896586199, Ulica postrojbi specijalne policije Zadar 12, 23000 Zadar</item>
    </derivirana_varijabla>
  </DomainObject.Predmet.ProtuStrankaListFormatedWithAdressOIB>
  <DomainObject.Predmet.ProtuStrankaListNazivFormated>
    <izvorni_sadrzaj>
      <item>AVANTURA PRVA d.o.o. za trgovinu i usluge</item>
    </izvorni_sadrzaj>
    <derivirana_varijabla naziv="DomainObject.Predmet.ProtuStrankaListNazivFormated_1">
      <item>AVANTURA PRVA d.o.o. za trgovinu i usluge</item>
    </derivirana_varijabla>
  </DomainObject.Predmet.ProtuStrankaListNazivFormated>
  <DomainObject.Predmet.ProtuStrankaListNazivFormatedOIB>
    <izvorni_sadrzaj>
      <item>AVANTURA PRVA d.o.o. za trgovinu i usluge, OIB 68896586199</item>
    </izvorni_sadrzaj>
    <derivirana_varijabla naziv="DomainObject.Predmet.ProtuStrankaListNazivFormatedOIB_1">
      <item>AVANTURA PRVA d.o.o. za trgovinu i usluge, OIB 68896586199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St-331/2018-10</izvorni_sadrzaj>
    <derivirana_varijabla naziv="DomainObject.PoslovniBrojDokumenta_1">St-331/2018-10</derivirana_varijabla>
  </DomainObject.PoslovniBrojDokumenta>
  <DomainObject.Predmet.StrankaIDrugi>
    <izvorni_sadrzaj/>
    <derivirana_varijabla naziv="DomainObject.Predmet.StrankaIDrugi_1"/>
  </DomainObject.Predmet.StrankaIDrugi>
  <DomainObject.Predmet.ProtustrankaIDrugi>
    <izvorni_sadrzaj>AVANTURA PRVA d.o.o. za trgovinu i usluge</izvorni_sadrzaj>
    <derivirana_varijabla naziv="DomainObject.Predmet.ProtustrankaIDrugi_1">AVANTURA PRVA d.o.o.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AVANTURA PRVA d.o.o. za trgovinu i usluge, OIB 68896586199, Ulica postrojbi specijalne policije Zadar 12, 23000 Zadar</izvorni_sadrzaj>
    <derivirana_varijabla naziv="DomainObject.Predmet.ProtustrankaIDrugiAdressOIB_1">AVANTURA PRVA d.o.o. za trgovinu i usluge, OIB 68896586199,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AVANTURA PRVA d.o.o. za trgovinu i usluge</item>
    </izvorni_sadrzaj>
    <derivirana_varijabla naziv="DomainObject.Predmet.SudioniciListNaziv_1">
      <item>AVANTURA PRVA d.o.o. za trgovinu i usluge</item>
    </derivirana_varijabla>
  </DomainObject.Predmet.SudioniciListNaziv>
  <DomainObject.Predmet.SudioniciListAdressOIB>
    <izvorni_sadrzaj>
      <item>AVANTURA PRVA d.o.o. za trgovinu i usluge, OIB 68896586199, Ulica postrojbi specijalne policije Zadar 12,23000 Zadar</item>
    </izvorni_sadrzaj>
    <derivirana_varijabla naziv="DomainObject.Predmet.SudioniciListAdressOIB_1">
      <item>AVANTURA PRVA d.o.o. za trgovinu i usluge, OIB 68896586199,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68896586199</item>
    </izvorni_sadrzaj>
    <derivirana_varijabla naziv="DomainObject.Predmet.SudioniciListNazivOIB_1">
      <item>, OIB 68896586199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St-331/2018-9</izvorni_sadrzaj>
    <derivirana_varijabla naziv="DomainObject.PredzadnjaOdlukaIzPredmeta.Oznaka_1">St-331/2018-9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CE442-A030-4C51-BB6A-38661CD97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637</properties:Words>
  <properties:Characters>3516</properties:Characters>
  <properties:Lines>86</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2018-12-26T18:19:00Z</dcterms:created>
  <dc:creator>Administrator</dc:creator>
  <cp:lastModifiedBy>Paula Colić</cp:lastModifiedBy>
  <cp:lastPrinted>2018-12-31T08:50:00Z</cp:lastPrinted>
  <dcterms:modified xmlns:xsi="http://www.w3.org/2001/XMLSchema-instance" xsi:type="dcterms:W3CDTF">2018-12-31T09:01:00Z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St-331/2018-10 / Odluka - Rješenje - nastavak postupka (St-331-18  Pokretanje prethodnog postupka po službenoj dužnosti nakon obustave predstečajnog postupka.docx)</vt:lpwstr>
  </prop:property>
  <prop:property name="CC_coloring" pid="4" fmtid="{D5CDD505-2E9C-101B-9397-08002B2CF9AE}">
    <vt:bool>true</vt:bool>
  </prop:property>
  <prop:property name="BrojStranica" pid="5" fmtid="{D5CDD505-2E9C-101B-9397-08002B2CF9AE}">
    <vt:i4>2</vt:i4>
  </prop:property>
</prop:Properties>
</file>