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4ce18" w14:paraId="4c4ce18" w:rsidRDefault="000C68F1" w:rsidR="000C68F1" w:rsidRPr="00D95D75">
      <w:pPr>
        <w15:collapsed w:val="false"/>
        <w:rPr>
          <w:rFonts w:hAnsi="Times New Roman" w:ascii="Times New Roman"/>
          <w:color w:val="000000"/>
          <w:szCs w:val="24"/>
        </w:rPr>
      </w:pPr>
      <w:bookmarkStart w:name="_GoBack" w:id="0"/>
      <w:bookmarkEnd w:id="0"/>
    </w:p>
    <w:p w:rsidRDefault="000C68F1" w:rsidR="00991667" w:rsidRPr="00D95D75">
      <w:pPr>
        <w:rPr>
          <w:rFonts w:hAnsi="Times New Roman" w:ascii="Times New Roman"/>
          <w:color w:val="000000"/>
          <w:szCs w:val="24"/>
        </w:rPr>
      </w:pPr>
      <w:r w:rsidRPr="00D95D75">
        <w:rPr>
          <w:rFonts w:hAnsi="Times New Roman" w:ascii="Times New Roman"/>
          <w:color w:val="000000"/>
          <w:szCs w:val="24"/>
        </w:rPr>
        <w:t xml:space="preserve">    </w:t>
      </w:r>
      <w:r w:rsidR="004673A0" w:rsidRPr="00D95D75">
        <w:rPr>
          <w:rFonts w:hAnsi="Times New Roman" w:ascii="Times New Roman"/>
          <w:color w:val="000000"/>
          <w:szCs w:val="24"/>
        </w:rPr>
        <w:t xml:space="preserve">           </w:t>
      </w:r>
      <w:r w:rsidRPr="00D95D75">
        <w:rPr>
          <w:rFonts w:hAnsi="Times New Roman" w:ascii="Times New Roman"/>
          <w:color w:val="000000"/>
          <w:szCs w:val="24"/>
        </w:rPr>
        <w:t xml:space="preserve"> </w:t>
      </w:r>
      <w:r w:rsidR="004673A0" w:rsidRPr="00D95D75">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9F3951" w:rsidR="009F3951" w:rsidRPr="00D95D75">
      <w:pPr>
        <w:rPr>
          <w:rFonts w:hAnsi="Times New Roman" w:ascii="Times New Roman"/>
          <w:color w:val="000000"/>
          <w:szCs w:val="24"/>
        </w:rPr>
      </w:pPr>
    </w:p>
    <w:p w:rsidRDefault="007D462E" w:rsidR="000C68F1" w:rsidRPr="00D95D75">
      <w:pPr>
        <w:rPr>
          <w:rFonts w:hAnsi="Times New Roman" w:ascii="Times New Roman"/>
          <w:color w:val="000000"/>
          <w:szCs w:val="24"/>
        </w:rPr>
      </w:pPr>
      <w:r w:rsidRPr="00D95D75">
        <w:rPr>
          <w:rFonts w:hAnsi="Times New Roman" w:ascii="Times New Roman"/>
          <w:color w:val="000000"/>
          <w:szCs w:val="24"/>
        </w:rPr>
        <w:t xml:space="preserve">          Republika Hrvatska</w:t>
      </w:r>
    </w:p>
    <w:p w:rsidRDefault="007D462E" w:rsidR="007D462E" w:rsidRPr="00D95D75">
      <w:pPr>
        <w:rPr>
          <w:rFonts w:hAnsi="Times New Roman" w:ascii="Times New Roman"/>
          <w:color w:val="000000"/>
          <w:szCs w:val="24"/>
        </w:rPr>
      </w:pPr>
      <w:r w:rsidRPr="00D95D75">
        <w:rPr>
          <w:rFonts w:hAnsi="Times New Roman" w:ascii="Times New Roman"/>
          <w:color w:val="000000"/>
          <w:szCs w:val="24"/>
        </w:rPr>
        <w:t>TRGOVAČKI SUD U ZAGREBU</w:t>
      </w:r>
    </w:p>
    <w:p w:rsidRDefault="007D462E" w:rsidR="000C68F1" w:rsidRPr="00D95D75">
      <w:pPr>
        <w:rPr>
          <w:rFonts w:hAnsi="Times New Roman" w:ascii="Times New Roman"/>
          <w:color w:val="000000"/>
          <w:szCs w:val="24"/>
        </w:rPr>
      </w:pPr>
      <w:r w:rsidRPr="00D95D75">
        <w:rPr>
          <w:rFonts w:hAnsi="Times New Roman" w:ascii="Times New Roman"/>
          <w:color w:val="000000"/>
          <w:szCs w:val="24"/>
        </w:rPr>
        <w:t xml:space="preserve">      </w:t>
      </w:r>
      <w:r w:rsidR="00A25149" w:rsidRPr="00D95D75">
        <w:rPr>
          <w:rFonts w:hAnsi="Times New Roman" w:ascii="Times New Roman"/>
          <w:color w:val="000000"/>
          <w:szCs w:val="24"/>
        </w:rPr>
        <w:t xml:space="preserve"> </w:t>
      </w:r>
      <w:r w:rsidR="00EC424D" w:rsidRPr="00D95D75">
        <w:rPr>
          <w:rFonts w:hAnsi="Times New Roman" w:ascii="Times New Roman"/>
          <w:color w:val="000000"/>
          <w:szCs w:val="24"/>
        </w:rPr>
        <w:t>Zagreb, Amruševa 2/II</w:t>
      </w:r>
      <w:r w:rsidR="000C68F1" w:rsidRPr="00D95D75">
        <w:rPr>
          <w:rFonts w:hAnsi="Times New Roman" w:ascii="Times New Roman"/>
          <w:color w:val="000000"/>
          <w:szCs w:val="24"/>
        </w:rPr>
        <w:tab/>
      </w:r>
      <w:r w:rsidR="000C68F1" w:rsidRPr="00D95D75">
        <w:rPr>
          <w:rFonts w:hAnsi="Times New Roman" w:ascii="Times New Roman"/>
          <w:color w:val="000000"/>
          <w:szCs w:val="24"/>
        </w:rPr>
        <w:tab/>
      </w:r>
      <w:r w:rsidR="000C68F1" w:rsidRPr="00D95D75">
        <w:rPr>
          <w:rFonts w:hAnsi="Times New Roman" w:ascii="Times New Roman"/>
          <w:color w:val="000000"/>
          <w:szCs w:val="24"/>
        </w:rPr>
        <w:tab/>
      </w:r>
      <w:r w:rsidR="000C68F1" w:rsidRPr="00D95D75">
        <w:rPr>
          <w:rFonts w:hAnsi="Times New Roman" w:ascii="Times New Roman"/>
          <w:color w:val="000000"/>
          <w:szCs w:val="24"/>
        </w:rPr>
        <w:tab/>
      </w:r>
      <w:r w:rsidR="000C68F1" w:rsidRPr="00D95D75">
        <w:rPr>
          <w:rFonts w:hAnsi="Times New Roman" w:ascii="Times New Roman"/>
          <w:color w:val="000000"/>
          <w:szCs w:val="24"/>
        </w:rPr>
        <w:tab/>
        <w:t xml:space="preserve">                             </w:t>
      </w:r>
    </w:p>
    <w:p w:rsidRDefault="000C68F1" w:rsidR="000C68F1" w:rsidRPr="00D95D75">
      <w:pPr>
        <w:jc w:val="right"/>
        <w:rPr>
          <w:rFonts w:hAnsi="Times New Roman" w:ascii="Times New Roman"/>
          <w:color w:val="000000"/>
          <w:szCs w:val="24"/>
        </w:rPr>
      </w:pP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r>
      <w:r w:rsidR="00EC424D" w:rsidRPr="00D95D75">
        <w:rPr>
          <w:rFonts w:hAnsi="Times New Roman" w:ascii="Times New Roman"/>
          <w:color w:val="000000"/>
          <w:szCs w:val="24"/>
        </w:rPr>
        <w:t>20</w:t>
      </w:r>
      <w:r w:rsidR="00877D64" w:rsidRPr="00D95D75">
        <w:rPr>
          <w:rFonts w:hAnsi="Times New Roman" w:ascii="Times New Roman"/>
          <w:color w:val="000000"/>
          <w:szCs w:val="24"/>
        </w:rPr>
        <w:t>.</w:t>
      </w:r>
      <w:r w:rsidR="00AD077A" w:rsidRPr="00D95D75">
        <w:rPr>
          <w:rFonts w:hAnsi="Times New Roman" w:ascii="Times New Roman"/>
          <w:color w:val="000000"/>
          <w:szCs w:val="24"/>
        </w:rPr>
        <w:t xml:space="preserve"> </w:t>
      </w:r>
      <w:r w:rsidRPr="00D95D75">
        <w:rPr>
          <w:rFonts w:hAnsi="Times New Roman" w:ascii="Times New Roman"/>
          <w:color w:val="000000"/>
          <w:szCs w:val="24"/>
        </w:rPr>
        <w:t>St-</w:t>
      </w:r>
      <w:r w:rsidR="00186B4F" w:rsidRPr="00D95D75">
        <w:rPr>
          <w:rFonts w:hAnsi="Times New Roman" w:ascii="Times New Roman"/>
          <w:color w:val="000000"/>
          <w:szCs w:val="24"/>
        </w:rPr>
        <w:t>7717/15</w:t>
      </w:r>
      <w:r w:rsidR="00DB4F11" w:rsidRPr="00D95D75">
        <w:rPr>
          <w:rFonts w:hAnsi="Times New Roman" w:ascii="Times New Roman"/>
          <w:color w:val="000000"/>
          <w:szCs w:val="24"/>
        </w:rPr>
        <w:t>-</w:t>
      </w:r>
      <w:r w:rsidR="00722D37" w:rsidRPr="00D95D75">
        <w:rPr>
          <w:rFonts w:hAnsi="Times New Roman" w:ascii="Times New Roman"/>
          <w:color w:val="000000"/>
          <w:szCs w:val="24"/>
        </w:rPr>
        <w:t>11</w:t>
      </w:r>
    </w:p>
    <w:p w:rsidRDefault="00C758CB" w:rsidP="00C758CB" w:rsidR="00C758CB" w:rsidRPr="00D95D75">
      <w:pPr>
        <w:jc w:val="center"/>
        <w:rPr>
          <w:rFonts w:hAnsi="Times New Roman" w:ascii="Times New Roman"/>
          <w:color w:val="000000"/>
          <w:szCs w:val="24"/>
        </w:rPr>
      </w:pPr>
      <w:r w:rsidRPr="00D95D75">
        <w:rPr>
          <w:rFonts w:hAnsi="Times New Roman" w:ascii="Times New Roman"/>
          <w:color w:val="000000"/>
          <w:szCs w:val="24"/>
        </w:rPr>
        <w:t>R E P U B L I K A    H R V A T S K A</w:t>
      </w:r>
    </w:p>
    <w:p w:rsidRDefault="0043255A" w:rsidR="0043255A" w:rsidRPr="00D95D75">
      <w:pPr>
        <w:jc w:val="right"/>
        <w:rPr>
          <w:rFonts w:hAnsi="Times New Roman" w:ascii="Times New Roman"/>
          <w:color w:val="000000"/>
          <w:szCs w:val="24"/>
        </w:rPr>
      </w:pPr>
    </w:p>
    <w:p w:rsidRDefault="000C68F1" w:rsidP="00385637" w:rsidR="000C68F1" w:rsidRPr="00D95D75">
      <w:pPr>
        <w:jc w:val="center"/>
        <w:rPr>
          <w:rFonts w:hAnsi="Times New Roman" w:ascii="Times New Roman"/>
          <w:color w:val="000000"/>
          <w:szCs w:val="24"/>
        </w:rPr>
      </w:pPr>
      <w:r w:rsidRPr="00D95D75">
        <w:rPr>
          <w:rFonts w:hAnsi="Times New Roman" w:ascii="Times New Roman"/>
          <w:color w:val="000000"/>
          <w:szCs w:val="24"/>
        </w:rPr>
        <w:t>R J E Š E N J E</w:t>
      </w:r>
    </w:p>
    <w:p w:rsidRDefault="000C68F1" w:rsidR="000C68F1" w:rsidRPr="00D95D75">
      <w:pPr>
        <w:jc w:val="center"/>
        <w:rPr>
          <w:rFonts w:hAnsi="Times New Roman" w:ascii="Times New Roman"/>
          <w:color w:val="000000"/>
          <w:szCs w:val="24"/>
        </w:rPr>
      </w:pPr>
    </w:p>
    <w:p w:rsidRDefault="000C68F1" w:rsidR="000E40A4" w:rsidRPr="00D95D75">
      <w:pPr>
        <w:pStyle w:val="Tijeloteksta"/>
        <w:rPr>
          <w:color w:val="000000"/>
          <w:szCs w:val="24"/>
        </w:rPr>
      </w:pPr>
      <w:r w:rsidRPr="00D95D75">
        <w:rPr>
          <w:color w:val="000000"/>
          <w:szCs w:val="24"/>
        </w:rPr>
        <w:tab/>
      </w:r>
      <w:r w:rsidR="00375822" w:rsidRPr="00D95D75">
        <w:rPr>
          <w:color w:val="000000"/>
          <w:szCs w:val="24"/>
        </w:rPr>
        <w:t>TRGOVAČKI SUD U ZAGREBU</w:t>
      </w:r>
      <w:r w:rsidR="006C4682" w:rsidRPr="00D95D75">
        <w:rPr>
          <w:color w:val="000000"/>
          <w:szCs w:val="24"/>
        </w:rPr>
        <w:t>,</w:t>
      </w:r>
      <w:r w:rsidR="00375822" w:rsidRPr="00D95D75">
        <w:rPr>
          <w:color w:val="000000"/>
          <w:szCs w:val="24"/>
        </w:rPr>
        <w:t xml:space="preserve"> po sucu </w:t>
      </w:r>
      <w:r w:rsidR="00A64B78" w:rsidRPr="00D95D75">
        <w:rPr>
          <w:color w:val="000000"/>
          <w:szCs w:val="24"/>
        </w:rPr>
        <w:t xml:space="preserve">pojedincu </w:t>
      </w:r>
      <w:r w:rsidR="00375822" w:rsidRPr="00D95D75">
        <w:rPr>
          <w:color w:val="000000"/>
          <w:szCs w:val="24"/>
        </w:rPr>
        <w:t xml:space="preserve">Luciji Butigan, </w:t>
      </w:r>
      <w:r w:rsidR="00593794" w:rsidRPr="00D95D75">
        <w:rPr>
          <w:color w:val="000000"/>
          <w:szCs w:val="24"/>
        </w:rPr>
        <w:t xml:space="preserve">postupajući </w:t>
      </w:r>
      <w:r w:rsidR="002A542A" w:rsidRPr="00D95D75">
        <w:rPr>
          <w:color w:val="000000"/>
          <w:szCs w:val="24"/>
        </w:rPr>
        <w:t>povodom prijedloga</w:t>
      </w:r>
      <w:r w:rsidR="00186B4F" w:rsidRPr="00D95D75">
        <w:rPr>
          <w:color w:val="000000"/>
          <w:szCs w:val="24"/>
          <w:lang w:val="pt-BR"/>
        </w:rPr>
        <w:t>-vjerovnika RH, MINISTARSTVO FINANCIJA, POREZNA UPRAVA, Područni ured Zagreb</w:t>
      </w:r>
      <w:r w:rsidR="00CB35A3" w:rsidRPr="00D95D75">
        <w:rPr>
          <w:color w:val="000000"/>
        </w:rPr>
        <w:t>,</w:t>
      </w:r>
      <w:r w:rsidR="002A542A" w:rsidRPr="00D95D75">
        <w:rPr>
          <w:color w:val="000000"/>
          <w:szCs w:val="24"/>
        </w:rPr>
        <w:t xml:space="preserve"> za otvaranje stečajnog postupka nad dužnikom  </w:t>
      </w:r>
      <w:r w:rsidR="00186B4F" w:rsidRPr="00D95D75">
        <w:rPr>
          <w:color w:val="000000"/>
        </w:rPr>
        <w:t>DRITA d.o.o., za ugostiteljstvo i usluge</w:t>
      </w:r>
      <w:r w:rsidR="00186B4F" w:rsidRPr="00D95D75">
        <w:rPr>
          <w:color w:val="000000"/>
          <w:lang w:val="pt-BR"/>
        </w:rPr>
        <w:t>, Zagreb, Beljačka 5, OIB:87907226478</w:t>
      </w:r>
      <w:r w:rsidR="009F3951" w:rsidRPr="00D95D75">
        <w:rPr>
          <w:color w:val="000000"/>
          <w:szCs w:val="24"/>
        </w:rPr>
        <w:t xml:space="preserve">, dana </w:t>
      </w:r>
      <w:r w:rsidR="00186B4F" w:rsidRPr="00D95D75">
        <w:rPr>
          <w:color w:val="000000"/>
          <w:szCs w:val="24"/>
        </w:rPr>
        <w:t>28</w:t>
      </w:r>
      <w:r w:rsidR="009F3951" w:rsidRPr="00D95D75">
        <w:rPr>
          <w:color w:val="000000"/>
          <w:szCs w:val="24"/>
        </w:rPr>
        <w:t xml:space="preserve">. </w:t>
      </w:r>
      <w:r w:rsidR="00186B4F" w:rsidRPr="00D95D75">
        <w:rPr>
          <w:color w:val="000000"/>
          <w:szCs w:val="24"/>
        </w:rPr>
        <w:t>travnja</w:t>
      </w:r>
      <w:r w:rsidR="009F3951" w:rsidRPr="00D95D75">
        <w:rPr>
          <w:color w:val="000000"/>
          <w:szCs w:val="24"/>
        </w:rPr>
        <w:t xml:space="preserve"> </w:t>
      </w:r>
      <w:r w:rsidR="00593794" w:rsidRPr="00D95D75">
        <w:rPr>
          <w:color w:val="000000"/>
          <w:szCs w:val="24"/>
        </w:rPr>
        <w:t>201</w:t>
      </w:r>
      <w:r w:rsidR="00CB35A3" w:rsidRPr="00D95D75">
        <w:rPr>
          <w:color w:val="000000"/>
          <w:szCs w:val="24"/>
        </w:rPr>
        <w:t>7</w:t>
      </w:r>
      <w:r w:rsidR="00593794" w:rsidRPr="00D95D75">
        <w:rPr>
          <w:color w:val="000000"/>
          <w:szCs w:val="24"/>
        </w:rPr>
        <w:t>.</w:t>
      </w:r>
    </w:p>
    <w:p w:rsidRDefault="00593794" w:rsidR="00593794" w:rsidRPr="00D95D75">
      <w:pPr>
        <w:pStyle w:val="Tijeloteksta"/>
        <w:rPr>
          <w:color w:val="000000"/>
          <w:szCs w:val="24"/>
        </w:rPr>
      </w:pPr>
    </w:p>
    <w:p w:rsidRDefault="00347A1F" w:rsidP="00385637" w:rsidR="000C68F1" w:rsidRPr="00D95D75">
      <w:pPr>
        <w:jc w:val="center"/>
        <w:rPr>
          <w:rFonts w:hAnsi="Times New Roman" w:ascii="Times New Roman"/>
          <w:color w:val="000000"/>
          <w:szCs w:val="24"/>
        </w:rPr>
      </w:pPr>
      <w:r w:rsidRPr="00D95D75">
        <w:rPr>
          <w:rFonts w:hAnsi="Times New Roman" w:ascii="Times New Roman"/>
          <w:color w:val="000000"/>
          <w:szCs w:val="24"/>
        </w:rPr>
        <w:t>r</w:t>
      </w:r>
      <w:r w:rsidR="000C68F1" w:rsidRPr="00D95D75">
        <w:rPr>
          <w:rFonts w:hAnsi="Times New Roman" w:ascii="Times New Roman"/>
          <w:color w:val="000000"/>
          <w:szCs w:val="24"/>
        </w:rPr>
        <w:t xml:space="preserve"> i j e š i o     j e</w:t>
      </w:r>
    </w:p>
    <w:p w:rsidRDefault="000C68F1" w:rsidP="00E77FF9" w:rsidR="000C68F1" w:rsidRPr="00D95D75">
      <w:pPr>
        <w:jc w:val="both"/>
        <w:rPr>
          <w:rFonts w:hAnsi="Times New Roman" w:ascii="Times New Roman"/>
          <w:color w:val="000000"/>
          <w:szCs w:val="24"/>
        </w:rPr>
      </w:pPr>
    </w:p>
    <w:p w:rsidRDefault="00BE6555" w:rsidP="00CB35A3" w:rsidR="00BE6555" w:rsidRPr="00D95D75">
      <w:pPr>
        <w:numPr>
          <w:ilvl w:val="0"/>
          <w:numId w:val="22"/>
        </w:numPr>
        <w:jc w:val="both"/>
        <w:rPr>
          <w:rFonts w:hAnsi="Times New Roman" w:ascii="Times New Roman"/>
          <w:color w:val="000000"/>
          <w:szCs w:val="24"/>
        </w:rPr>
      </w:pPr>
      <w:r w:rsidRPr="00D95D75">
        <w:rPr>
          <w:rFonts w:hAnsi="Times New Roman" w:ascii="Times New Roman"/>
          <w:color w:val="000000"/>
          <w:szCs w:val="24"/>
        </w:rPr>
        <w:t xml:space="preserve">Otvara se stečajni postupak nad </w:t>
      </w:r>
      <w:r w:rsidR="002E36FC" w:rsidRPr="00D95D75">
        <w:rPr>
          <w:rFonts w:hAnsi="Times New Roman" w:ascii="Times New Roman"/>
          <w:color w:val="000000"/>
          <w:szCs w:val="24"/>
        </w:rPr>
        <w:t>stečajnim</w:t>
      </w:r>
      <w:r w:rsidR="00DA7628" w:rsidRPr="00D95D75">
        <w:rPr>
          <w:rFonts w:hAnsi="Times New Roman" w:ascii="Times New Roman"/>
          <w:color w:val="000000"/>
          <w:szCs w:val="24"/>
        </w:rPr>
        <w:t xml:space="preserve"> </w:t>
      </w:r>
      <w:r w:rsidR="002E36FC" w:rsidRPr="00D95D75">
        <w:rPr>
          <w:rFonts w:hAnsi="Times New Roman" w:ascii="Times New Roman"/>
          <w:color w:val="000000"/>
          <w:szCs w:val="24"/>
        </w:rPr>
        <w:t>dužnikom</w:t>
      </w:r>
      <w:r w:rsidR="008C0B67" w:rsidRPr="00D95D75">
        <w:rPr>
          <w:rFonts w:hAnsi="Times New Roman" w:ascii="Times New Roman"/>
          <w:color w:val="000000"/>
          <w:szCs w:val="24"/>
        </w:rPr>
        <w:t xml:space="preserve"> </w:t>
      </w:r>
      <w:r w:rsidR="00186B4F" w:rsidRPr="00D95D75">
        <w:rPr>
          <w:rFonts w:hAnsi="Times New Roman" w:ascii="Times New Roman"/>
          <w:color w:val="000000"/>
        </w:rPr>
        <w:t>DRITA d.o.o., za ugostiteljstvo i usluge</w:t>
      </w:r>
      <w:r w:rsidR="00186B4F" w:rsidRPr="00D95D75">
        <w:rPr>
          <w:rFonts w:hAnsi="Times New Roman" w:ascii="Times New Roman"/>
          <w:color w:val="000000"/>
          <w:lang w:val="pt-BR"/>
        </w:rPr>
        <w:t>, Zagreb, Beljačka 5, OIB:87907226478</w:t>
      </w:r>
      <w:r w:rsidR="00DB4F11" w:rsidRPr="00D95D75">
        <w:rPr>
          <w:rFonts w:hAnsi="Times New Roman" w:ascii="Times New Roman"/>
          <w:color w:val="000000"/>
          <w:szCs w:val="24"/>
        </w:rPr>
        <w:t>.</w:t>
      </w:r>
    </w:p>
    <w:p w:rsidRDefault="00BE6555" w:rsidP="00BE6555" w:rsidR="00BE6555" w:rsidRPr="00D95D75">
      <w:pPr>
        <w:jc w:val="both"/>
        <w:rPr>
          <w:rFonts w:hAnsi="Times New Roman" w:ascii="Times New Roman"/>
          <w:color w:val="000000"/>
          <w:szCs w:val="24"/>
        </w:rPr>
      </w:pPr>
    </w:p>
    <w:p w:rsidRDefault="00BE6555" w:rsidP="00344848" w:rsidR="00DB4F11" w:rsidRPr="00D95D75">
      <w:pPr>
        <w:numPr>
          <w:ilvl w:val="0"/>
          <w:numId w:val="22"/>
        </w:numPr>
        <w:jc w:val="both"/>
        <w:rPr>
          <w:rFonts w:eastAsia="Batang" w:hAnsi="Times New Roman" w:ascii="Times New Roman"/>
          <w:color w:val="000000"/>
          <w:szCs w:val="24"/>
        </w:rPr>
      </w:pPr>
      <w:r w:rsidRPr="00D95D75">
        <w:rPr>
          <w:rFonts w:eastAsia="Batang" w:hAnsi="Times New Roman" w:ascii="Times New Roman"/>
          <w:bCs/>
          <w:color w:val="000000"/>
          <w:szCs w:val="24"/>
        </w:rPr>
        <w:t>Za stečajnog upravitelja imenuje se</w:t>
      </w:r>
      <w:r w:rsidR="00344848" w:rsidRPr="00D95D75">
        <w:rPr>
          <w:rFonts w:eastAsia="Batang" w:hAnsi="Times New Roman" w:ascii="Times New Roman"/>
          <w:bCs/>
          <w:color w:val="000000"/>
          <w:szCs w:val="24"/>
        </w:rPr>
        <w:t xml:space="preserve"> Matko Ljuban</w:t>
      </w:r>
      <w:r w:rsidR="00CB35A3" w:rsidRPr="00D95D75">
        <w:rPr>
          <w:rFonts w:eastAsia="Batang" w:hAnsi="Times New Roman" w:ascii="Times New Roman"/>
          <w:bCs/>
          <w:color w:val="000000"/>
          <w:szCs w:val="24"/>
        </w:rPr>
        <w:t xml:space="preserve">, </w:t>
      </w:r>
      <w:r w:rsidR="00344848" w:rsidRPr="00D95D75">
        <w:rPr>
          <w:rFonts w:eastAsia="Batang" w:hAnsi="Times New Roman" w:ascii="Times New Roman"/>
          <w:bCs/>
          <w:color w:val="000000"/>
          <w:szCs w:val="24"/>
        </w:rPr>
        <w:t>Zagreb</w:t>
      </w:r>
      <w:r w:rsidR="00CB35A3" w:rsidRPr="00D95D75">
        <w:rPr>
          <w:rFonts w:eastAsia="Batang" w:hAnsi="Times New Roman" w:ascii="Times New Roman"/>
          <w:bCs/>
          <w:color w:val="000000"/>
          <w:szCs w:val="24"/>
        </w:rPr>
        <w:t xml:space="preserve">, </w:t>
      </w:r>
      <w:r w:rsidR="00344848" w:rsidRPr="00D95D75">
        <w:rPr>
          <w:rFonts w:eastAsia="Batang" w:hAnsi="Times New Roman" w:ascii="Times New Roman"/>
          <w:bCs/>
          <w:color w:val="000000"/>
          <w:szCs w:val="24"/>
        </w:rPr>
        <w:t>Hrvatskih Iseljenika 3</w:t>
      </w:r>
      <w:r w:rsidR="00CB35A3" w:rsidRPr="00D95D75">
        <w:rPr>
          <w:rFonts w:eastAsia="Batang" w:hAnsi="Times New Roman" w:ascii="Times New Roman"/>
          <w:bCs/>
          <w:color w:val="000000"/>
          <w:szCs w:val="24"/>
        </w:rPr>
        <w:t>, OIB:</w:t>
      </w:r>
      <w:r w:rsidR="00344848" w:rsidRPr="00D95D75">
        <w:rPr>
          <w:color w:val="000000"/>
        </w:rPr>
        <w:t xml:space="preserve"> </w:t>
      </w:r>
      <w:r w:rsidR="00344848" w:rsidRPr="00D95D75">
        <w:rPr>
          <w:rFonts w:eastAsia="Batang" w:hAnsi="Times New Roman" w:ascii="Times New Roman"/>
          <w:bCs/>
          <w:color w:val="000000"/>
          <w:szCs w:val="24"/>
        </w:rPr>
        <w:t>28695463260</w:t>
      </w:r>
      <w:r w:rsidR="00722D37" w:rsidRPr="00D95D75">
        <w:rPr>
          <w:rFonts w:eastAsia="Batang" w:hAnsi="Times New Roman" w:ascii="Times New Roman"/>
          <w:bCs/>
          <w:color w:val="000000"/>
          <w:szCs w:val="24"/>
        </w:rPr>
        <w:t>.</w:t>
      </w:r>
    </w:p>
    <w:p w:rsidRDefault="00BE6555" w:rsidP="00BE6555" w:rsidR="00BE6555" w:rsidRPr="00D95D75">
      <w:pPr>
        <w:jc w:val="both"/>
        <w:rPr>
          <w:rFonts w:hAnsi="Times New Roman" w:ascii="Times New Roman"/>
          <w:color w:val="000000"/>
          <w:szCs w:val="24"/>
        </w:rPr>
      </w:pPr>
    </w:p>
    <w:p w:rsidRDefault="00BE6555" w:rsidP="00BE6555" w:rsidR="00BE6555" w:rsidRPr="00D95D75">
      <w:pPr>
        <w:numPr>
          <w:ilvl w:val="0"/>
          <w:numId w:val="22"/>
        </w:numPr>
        <w:jc w:val="both"/>
        <w:rPr>
          <w:rFonts w:hAnsi="Times New Roman" w:ascii="Times New Roman"/>
          <w:color w:val="000000"/>
          <w:szCs w:val="24"/>
        </w:rPr>
      </w:pPr>
      <w:r w:rsidRPr="00D95D75">
        <w:rPr>
          <w:rFonts w:hAnsi="Times New Roman" w:ascii="Times New Roman"/>
          <w:color w:val="000000"/>
          <w:szCs w:val="24"/>
        </w:rPr>
        <w:t>Stečajni po</w:t>
      </w:r>
      <w:r w:rsidR="00273243" w:rsidRPr="00D95D75">
        <w:rPr>
          <w:rFonts w:hAnsi="Times New Roman" w:ascii="Times New Roman"/>
          <w:color w:val="000000"/>
          <w:szCs w:val="24"/>
        </w:rPr>
        <w:t>stupak otvoren je dana</w:t>
      </w:r>
      <w:r w:rsidR="009F3951" w:rsidRPr="00D95D75">
        <w:rPr>
          <w:rFonts w:hAnsi="Times New Roman" w:ascii="Times New Roman"/>
          <w:color w:val="000000"/>
          <w:szCs w:val="24"/>
        </w:rPr>
        <w:t xml:space="preserve"> </w:t>
      </w:r>
      <w:r w:rsidR="009573CB" w:rsidRPr="00D95D75">
        <w:rPr>
          <w:rFonts w:hAnsi="Times New Roman" w:ascii="Times New Roman"/>
          <w:color w:val="000000"/>
          <w:szCs w:val="24"/>
        </w:rPr>
        <w:t>28</w:t>
      </w:r>
      <w:r w:rsidR="009F3951" w:rsidRPr="00D95D75">
        <w:rPr>
          <w:rFonts w:hAnsi="Times New Roman" w:ascii="Times New Roman"/>
          <w:color w:val="000000"/>
          <w:szCs w:val="24"/>
        </w:rPr>
        <w:t xml:space="preserve">. </w:t>
      </w:r>
      <w:r w:rsidR="009573CB" w:rsidRPr="00D95D75">
        <w:rPr>
          <w:rFonts w:hAnsi="Times New Roman" w:ascii="Times New Roman"/>
          <w:color w:val="000000"/>
          <w:szCs w:val="24"/>
        </w:rPr>
        <w:t>travnja</w:t>
      </w:r>
      <w:r w:rsidR="00593794" w:rsidRPr="00D95D75">
        <w:rPr>
          <w:rFonts w:hAnsi="Times New Roman" w:ascii="Times New Roman"/>
          <w:color w:val="000000"/>
          <w:szCs w:val="24"/>
        </w:rPr>
        <w:t xml:space="preserve"> </w:t>
      </w:r>
      <w:r w:rsidR="00273243" w:rsidRPr="00D95D75">
        <w:rPr>
          <w:rFonts w:hAnsi="Times New Roman" w:ascii="Times New Roman"/>
          <w:color w:val="000000"/>
          <w:szCs w:val="24"/>
        </w:rPr>
        <w:t>20</w:t>
      </w:r>
      <w:r w:rsidR="00A64B78" w:rsidRPr="00D95D75">
        <w:rPr>
          <w:rFonts w:hAnsi="Times New Roman" w:ascii="Times New Roman"/>
          <w:color w:val="000000"/>
          <w:szCs w:val="24"/>
        </w:rPr>
        <w:t>1</w:t>
      </w:r>
      <w:r w:rsidR="00CB35A3" w:rsidRPr="00D95D75">
        <w:rPr>
          <w:rFonts w:hAnsi="Times New Roman" w:ascii="Times New Roman"/>
          <w:color w:val="000000"/>
          <w:szCs w:val="24"/>
        </w:rPr>
        <w:t>7</w:t>
      </w:r>
      <w:r w:rsidR="00593794" w:rsidRPr="00D95D75">
        <w:rPr>
          <w:rFonts w:hAnsi="Times New Roman" w:ascii="Times New Roman"/>
          <w:color w:val="000000"/>
          <w:szCs w:val="24"/>
        </w:rPr>
        <w:t>.</w:t>
      </w:r>
      <w:r w:rsidR="002E36FC" w:rsidRPr="00D95D75">
        <w:rPr>
          <w:rFonts w:hAnsi="Times New Roman" w:ascii="Times New Roman"/>
          <w:color w:val="000000"/>
          <w:szCs w:val="24"/>
        </w:rPr>
        <w:t xml:space="preserve">, </w:t>
      </w:r>
      <w:r w:rsidR="00344848" w:rsidRPr="00D95D75">
        <w:rPr>
          <w:rFonts w:hAnsi="Times New Roman" w:ascii="Times New Roman"/>
          <w:color w:val="000000"/>
          <w:szCs w:val="24"/>
        </w:rPr>
        <w:t>u 14:</w:t>
      </w:r>
      <w:r w:rsidR="00CB4CFC" w:rsidRPr="00D95D75">
        <w:rPr>
          <w:rFonts w:hAnsi="Times New Roman" w:ascii="Times New Roman"/>
          <w:color w:val="000000"/>
          <w:szCs w:val="24"/>
        </w:rPr>
        <w:t>40</w:t>
      </w:r>
      <w:r w:rsidR="00CA0084" w:rsidRPr="00D95D75">
        <w:rPr>
          <w:rFonts w:hAnsi="Times New Roman" w:ascii="Times New Roman"/>
          <w:color w:val="000000"/>
          <w:szCs w:val="24"/>
        </w:rPr>
        <w:t xml:space="preserve"> sati, a </w:t>
      </w:r>
      <w:r w:rsidR="002E36FC" w:rsidRPr="00D95D75">
        <w:rPr>
          <w:rFonts w:hAnsi="Times New Roman" w:ascii="Times New Roman"/>
          <w:color w:val="000000"/>
          <w:szCs w:val="24"/>
        </w:rPr>
        <w:t>kojeg je dana</w:t>
      </w:r>
      <w:r w:rsidR="00CA0084" w:rsidRPr="00D95D75">
        <w:rPr>
          <w:rFonts w:hAnsi="Times New Roman" w:ascii="Times New Roman"/>
          <w:color w:val="000000"/>
          <w:szCs w:val="24"/>
        </w:rPr>
        <w:t xml:space="preserve"> u naznačeno vrijeme,</w:t>
      </w:r>
      <w:r w:rsidR="002E36FC" w:rsidRPr="00D95D75">
        <w:rPr>
          <w:rFonts w:hAnsi="Times New Roman" w:ascii="Times New Roman"/>
          <w:color w:val="000000"/>
          <w:szCs w:val="24"/>
        </w:rPr>
        <w:t xml:space="preserve"> ovo rješenje</w:t>
      </w:r>
      <w:r w:rsidRPr="00D95D75">
        <w:rPr>
          <w:rFonts w:hAnsi="Times New Roman" w:ascii="Times New Roman"/>
          <w:color w:val="000000"/>
          <w:szCs w:val="24"/>
        </w:rPr>
        <w:t xml:space="preserve"> o otvaranju </w:t>
      </w:r>
      <w:r w:rsidR="00CA0084" w:rsidRPr="00D95D75">
        <w:rPr>
          <w:rFonts w:hAnsi="Times New Roman" w:ascii="Times New Roman"/>
          <w:color w:val="000000"/>
          <w:szCs w:val="24"/>
        </w:rPr>
        <w:t xml:space="preserve">stečajnog postupka objavljeno </w:t>
      </w:r>
      <w:r w:rsidR="002E36FC" w:rsidRPr="00D95D75">
        <w:rPr>
          <w:rFonts w:hAnsi="Times New Roman" w:ascii="Times New Roman"/>
          <w:color w:val="000000"/>
          <w:szCs w:val="24"/>
        </w:rPr>
        <w:t>na Mrežnoj stranici e-oglasna ploča Trgovačkog suda u Zagrebu</w:t>
      </w:r>
      <w:r w:rsidRPr="00D95D75">
        <w:rPr>
          <w:rFonts w:hAnsi="Times New Roman" w:ascii="Times New Roman"/>
          <w:color w:val="000000"/>
          <w:szCs w:val="24"/>
        </w:rPr>
        <w:t>.</w:t>
      </w:r>
    </w:p>
    <w:p w:rsidRDefault="00BE6555" w:rsidP="00BE6555" w:rsidR="00BE6555" w:rsidRPr="00D95D75">
      <w:pPr>
        <w:jc w:val="both"/>
        <w:rPr>
          <w:rFonts w:hAnsi="Times New Roman" w:ascii="Times New Roman"/>
          <w:color w:val="000000"/>
          <w:szCs w:val="24"/>
        </w:rPr>
      </w:pPr>
    </w:p>
    <w:p w:rsidRDefault="00BE6555" w:rsidP="00BE6555" w:rsidR="002D65D1" w:rsidRPr="00D95D75">
      <w:pPr>
        <w:numPr>
          <w:ilvl w:val="0"/>
          <w:numId w:val="22"/>
        </w:numPr>
        <w:jc w:val="both"/>
        <w:rPr>
          <w:rFonts w:hAnsi="Times New Roman" w:ascii="Times New Roman"/>
          <w:color w:val="000000"/>
          <w:szCs w:val="24"/>
        </w:rPr>
      </w:pPr>
      <w:r w:rsidRPr="00D95D75">
        <w:rPr>
          <w:rFonts w:hAnsi="Times New Roman" w:ascii="Times New Roman"/>
          <w:color w:val="000000"/>
          <w:szCs w:val="24"/>
        </w:rPr>
        <w:t>Poziv</w:t>
      </w:r>
      <w:r w:rsidR="002D65D1" w:rsidRPr="00D95D75">
        <w:rPr>
          <w:rFonts w:hAnsi="Times New Roman" w:ascii="Times New Roman"/>
          <w:color w:val="000000"/>
          <w:szCs w:val="24"/>
        </w:rPr>
        <w:t>aju se vjerovnici da u roku od 6</w:t>
      </w:r>
      <w:r w:rsidRPr="00D95D75">
        <w:rPr>
          <w:rFonts w:hAnsi="Times New Roman" w:ascii="Times New Roman"/>
          <w:color w:val="000000"/>
          <w:szCs w:val="24"/>
        </w:rPr>
        <w:t xml:space="preserve">0 dana od dana objave </w:t>
      </w:r>
      <w:r w:rsidR="002D65D1" w:rsidRPr="00D95D75">
        <w:rPr>
          <w:rFonts w:hAnsi="Times New Roman" w:ascii="Times New Roman"/>
          <w:color w:val="000000"/>
          <w:szCs w:val="24"/>
        </w:rPr>
        <w:t xml:space="preserve">ovog </w:t>
      </w:r>
      <w:r w:rsidR="002E36FC" w:rsidRPr="00D95D75">
        <w:rPr>
          <w:rFonts w:hAnsi="Times New Roman" w:ascii="Times New Roman"/>
          <w:color w:val="000000"/>
          <w:szCs w:val="24"/>
        </w:rPr>
        <w:t>rješenja</w:t>
      </w:r>
      <w:r w:rsidRPr="00D95D75">
        <w:rPr>
          <w:rFonts w:hAnsi="Times New Roman" w:ascii="Times New Roman"/>
          <w:color w:val="000000"/>
          <w:szCs w:val="24"/>
        </w:rPr>
        <w:t xml:space="preserve"> o otvaranju stečajnog postupka </w:t>
      </w:r>
      <w:r w:rsidR="002E36FC" w:rsidRPr="00D95D75">
        <w:rPr>
          <w:rFonts w:hAnsi="Times New Roman" w:ascii="Times New Roman"/>
          <w:color w:val="000000"/>
          <w:szCs w:val="24"/>
        </w:rPr>
        <w:t>na Mrežnoj stranici e-oglasna ploča Trgovačkog suda u Zagrebu</w:t>
      </w:r>
      <w:r w:rsidR="002D65D1" w:rsidRPr="00D95D75">
        <w:rPr>
          <w:rFonts w:hAnsi="Times New Roman" w:ascii="Times New Roman"/>
          <w:color w:val="000000"/>
          <w:szCs w:val="24"/>
        </w:rPr>
        <w:t>,</w:t>
      </w:r>
      <w:r w:rsidR="002E36FC" w:rsidRPr="00D95D75">
        <w:rPr>
          <w:rFonts w:hAnsi="Times New Roman" w:ascii="Times New Roman"/>
          <w:color w:val="000000"/>
          <w:szCs w:val="24"/>
        </w:rPr>
        <w:t xml:space="preserve"> </w:t>
      </w:r>
      <w:r w:rsidR="002D65D1" w:rsidRPr="00D95D75">
        <w:rPr>
          <w:rFonts w:hAnsi="Times New Roman" w:ascii="Times New Roman"/>
          <w:color w:val="000000"/>
          <w:szCs w:val="24"/>
        </w:rPr>
        <w:t>u skladu s pravilima Stečajnog zakona (NN 71/15), o prijavi tražbina prijave svoje tražbine.</w:t>
      </w:r>
    </w:p>
    <w:p w:rsidRDefault="008702C6" w:rsidP="008702C6" w:rsidR="008702C6" w:rsidRPr="00D95D75">
      <w:pPr>
        <w:ind w:left="720"/>
        <w:jc w:val="both"/>
        <w:rPr>
          <w:rFonts w:hAnsi="Times New Roman" w:ascii="Times New Roman"/>
          <w:color w:val="000000"/>
          <w:szCs w:val="24"/>
        </w:rPr>
      </w:pPr>
    </w:p>
    <w:p w:rsidRDefault="002D65D1" w:rsidP="00BE6555" w:rsidR="002D65D1" w:rsidRPr="00D95D75">
      <w:pPr>
        <w:numPr>
          <w:ilvl w:val="0"/>
          <w:numId w:val="22"/>
        </w:numPr>
        <w:jc w:val="both"/>
        <w:rPr>
          <w:rFonts w:hAnsi="Times New Roman" w:ascii="Times New Roman"/>
          <w:color w:val="000000"/>
          <w:szCs w:val="24"/>
        </w:rPr>
      </w:pPr>
      <w:r w:rsidRPr="00D95D75">
        <w:rPr>
          <w:rFonts w:hAnsi="Times New Roman" w:ascii="Times New Roman"/>
          <w:color w:val="000000"/>
          <w:szCs w:val="24"/>
        </w:rPr>
        <w:t xml:space="preserve">Pozivaju se razlučni i izlučni vjerovnici da stečajnom upravitelju u roku od 60 dana od dana objave rješenja o otvaranju stečajnog postupka na Mrežnoj stranici e-oglasna ploča Trgovačkog suda u Zagrebu, podneskom obavijeste o svojim pravima, u skladu s pravilima Stečajnog zakona (NN 71/15), o obavješćivanju o izlučnim i razlučnim pravima. </w:t>
      </w:r>
    </w:p>
    <w:p w:rsidRDefault="008702C6" w:rsidP="008702C6" w:rsidR="008702C6" w:rsidRPr="00D95D75">
      <w:pPr>
        <w:ind w:left="720"/>
        <w:jc w:val="both"/>
        <w:rPr>
          <w:rFonts w:hAnsi="Times New Roman" w:ascii="Times New Roman"/>
          <w:color w:val="000000"/>
          <w:szCs w:val="24"/>
        </w:rPr>
      </w:pPr>
    </w:p>
    <w:p w:rsidRDefault="002D65D1" w:rsidP="00BE6555" w:rsidR="002D65D1" w:rsidRPr="00D95D75">
      <w:pPr>
        <w:numPr>
          <w:ilvl w:val="0"/>
          <w:numId w:val="22"/>
        </w:numPr>
        <w:jc w:val="both"/>
        <w:rPr>
          <w:rFonts w:hAnsi="Times New Roman" w:ascii="Times New Roman"/>
          <w:color w:val="000000"/>
          <w:szCs w:val="24"/>
        </w:rPr>
      </w:pPr>
      <w:r w:rsidRPr="00D95D75">
        <w:rPr>
          <w:rFonts w:hAnsi="Times New Roman" w:ascii="Times New Roman"/>
          <w:color w:val="000000"/>
          <w:szCs w:val="24"/>
        </w:rPr>
        <w:t>Pozivaju se dužnikovi dužnici da svoje obveze bez odgode ispunjavaju stečajnom upravitelju za stečajnog dužnika.</w:t>
      </w:r>
    </w:p>
    <w:p w:rsidRDefault="002D65D1" w:rsidP="002D65D1" w:rsidR="002D65D1" w:rsidRPr="00D95D75">
      <w:pPr>
        <w:jc w:val="both"/>
        <w:rPr>
          <w:rFonts w:hAnsi="Times New Roman" w:ascii="Times New Roman"/>
          <w:color w:val="000000"/>
          <w:szCs w:val="24"/>
        </w:rPr>
      </w:pPr>
      <w:r w:rsidRPr="00D95D75">
        <w:rPr>
          <w:rFonts w:hAnsi="Times New Roman" w:ascii="Times New Roman"/>
          <w:color w:val="000000"/>
          <w:szCs w:val="24"/>
        </w:rPr>
        <w:t xml:space="preserve"> </w:t>
      </w:r>
    </w:p>
    <w:p w:rsidRDefault="00CB35A3" w:rsidP="00CB35A3" w:rsidR="00CB35A3" w:rsidRPr="00D95D75">
      <w:pPr>
        <w:numPr>
          <w:ilvl w:val="0"/>
          <w:numId w:val="22"/>
        </w:numPr>
        <w:jc w:val="both"/>
        <w:rPr>
          <w:rFonts w:hAnsi="Times New Roman" w:ascii="Times New Roman"/>
          <w:color w:val="000000"/>
          <w:szCs w:val="24"/>
        </w:rPr>
      </w:pPr>
      <w:r w:rsidRPr="00D95D75">
        <w:rPr>
          <w:rFonts w:hAnsi="Times New Roman" w:ascii="Times New Roman"/>
          <w:color w:val="000000"/>
          <w:szCs w:val="24"/>
        </w:rPr>
        <w:t xml:space="preserve">Ovo Rješenje dostavlja se </w:t>
      </w:r>
      <w:r w:rsidR="009573CB" w:rsidRPr="00D95D75">
        <w:rPr>
          <w:rFonts w:hAnsi="Times New Roman" w:ascii="Times New Roman"/>
          <w:color w:val="000000"/>
          <w:szCs w:val="24"/>
        </w:rPr>
        <w:t>Općinskom</w:t>
      </w:r>
      <w:r w:rsidRPr="00D95D75">
        <w:rPr>
          <w:rFonts w:hAnsi="Times New Roman" w:ascii="Times New Roman"/>
          <w:color w:val="000000"/>
          <w:szCs w:val="24"/>
        </w:rPr>
        <w:t xml:space="preserve"> sud</w:t>
      </w:r>
      <w:r w:rsidR="009573CB" w:rsidRPr="00D95D75">
        <w:rPr>
          <w:rFonts w:hAnsi="Times New Roman" w:ascii="Times New Roman"/>
          <w:color w:val="000000"/>
          <w:szCs w:val="24"/>
        </w:rPr>
        <w:t>u</w:t>
      </w:r>
      <w:r w:rsidRPr="00D95D75">
        <w:rPr>
          <w:rFonts w:hAnsi="Times New Roman" w:ascii="Times New Roman"/>
          <w:color w:val="000000"/>
          <w:szCs w:val="24"/>
        </w:rPr>
        <w:t xml:space="preserve"> u </w:t>
      </w:r>
      <w:r w:rsidR="009573CB" w:rsidRPr="00D95D75">
        <w:rPr>
          <w:rFonts w:hAnsi="Times New Roman" w:ascii="Times New Roman"/>
          <w:color w:val="000000"/>
          <w:szCs w:val="24"/>
        </w:rPr>
        <w:t>Rijeci</w:t>
      </w:r>
      <w:r w:rsidRPr="00D95D75">
        <w:rPr>
          <w:rFonts w:hAnsi="Times New Roman" w:ascii="Times New Roman"/>
          <w:color w:val="000000"/>
          <w:szCs w:val="24"/>
        </w:rPr>
        <w:t xml:space="preserve">, </w:t>
      </w:r>
      <w:r w:rsidR="009573CB" w:rsidRPr="00D95D75">
        <w:rPr>
          <w:rFonts w:hAnsi="Times New Roman" w:ascii="Times New Roman"/>
          <w:color w:val="000000"/>
          <w:szCs w:val="24"/>
        </w:rPr>
        <w:t xml:space="preserve">zemljišnoknjižni odjel Rab, radi </w:t>
      </w:r>
      <w:r w:rsidRPr="00D95D75">
        <w:rPr>
          <w:rFonts w:hAnsi="Times New Roman" w:ascii="Times New Roman"/>
          <w:color w:val="000000"/>
          <w:szCs w:val="24"/>
        </w:rPr>
        <w:t xml:space="preserve"> upisa provedbe zabilježbe otvaranja stečajnog postupka nad dužnikom </w:t>
      </w:r>
      <w:r w:rsidR="009573CB" w:rsidRPr="00D95D75">
        <w:rPr>
          <w:rFonts w:hAnsi="Times New Roman" w:ascii="Times New Roman"/>
          <w:color w:val="000000"/>
        </w:rPr>
        <w:t>DRITA d.o.o., za ugostiteljstvo i usluge</w:t>
      </w:r>
      <w:r w:rsidR="009573CB" w:rsidRPr="00D95D75">
        <w:rPr>
          <w:rFonts w:hAnsi="Times New Roman" w:ascii="Times New Roman"/>
          <w:color w:val="000000"/>
          <w:lang w:val="pt-BR"/>
        </w:rPr>
        <w:t>, Zagreb, Beljačka 5, OIB:87907226478</w:t>
      </w:r>
      <w:r w:rsidRPr="00D95D75">
        <w:rPr>
          <w:rFonts w:hAnsi="Times New Roman" w:ascii="Times New Roman"/>
          <w:color w:val="000000"/>
          <w:szCs w:val="24"/>
        </w:rPr>
        <w:t xml:space="preserve">, na imovini kako slijedi: </w:t>
      </w:r>
    </w:p>
    <w:p w:rsidRDefault="00CB35A3" w:rsidP="00CB35A3" w:rsidR="00CB35A3" w:rsidRPr="00D95D75">
      <w:pPr>
        <w:ind w:left="720"/>
        <w:jc w:val="both"/>
        <w:rPr>
          <w:rFonts w:hAnsi="Times New Roman" w:ascii="Times New Roman"/>
          <w:color w:val="000000"/>
          <w:szCs w:val="24"/>
        </w:rPr>
      </w:pPr>
    </w:p>
    <w:p w:rsidRDefault="00CB35A3" w:rsidP="00CB35A3" w:rsidR="00CB35A3" w:rsidRPr="00D95D75">
      <w:pPr>
        <w:ind w:left="720"/>
        <w:jc w:val="both"/>
        <w:rPr>
          <w:rFonts w:hAnsi="Times New Roman" w:ascii="Times New Roman"/>
          <w:color w:val="000000"/>
          <w:szCs w:val="24"/>
        </w:rPr>
      </w:pPr>
      <w:r w:rsidRPr="00D95D75">
        <w:rPr>
          <w:rFonts w:hAnsi="Times New Roman" w:ascii="Times New Roman"/>
          <w:color w:val="000000"/>
          <w:szCs w:val="24"/>
        </w:rPr>
        <w:lastRenderedPageBreak/>
        <w:t xml:space="preserve">- nekretnina upisana u zk.ul. </w:t>
      </w:r>
      <w:r w:rsidR="009573CB" w:rsidRPr="00D95D75">
        <w:rPr>
          <w:rFonts w:hAnsi="Times New Roman" w:ascii="Times New Roman"/>
          <w:color w:val="000000"/>
          <w:szCs w:val="24"/>
        </w:rPr>
        <w:t>1003</w:t>
      </w:r>
      <w:r w:rsidRPr="00D95D75">
        <w:rPr>
          <w:rFonts w:hAnsi="Times New Roman" w:ascii="Times New Roman"/>
          <w:color w:val="000000"/>
          <w:szCs w:val="24"/>
        </w:rPr>
        <w:t xml:space="preserve">, k.o. </w:t>
      </w:r>
      <w:r w:rsidR="009573CB" w:rsidRPr="00D95D75">
        <w:rPr>
          <w:rFonts w:hAnsi="Times New Roman" w:ascii="Times New Roman"/>
          <w:color w:val="000000"/>
          <w:szCs w:val="24"/>
        </w:rPr>
        <w:t>Kampor</w:t>
      </w:r>
      <w:r w:rsidR="00642928" w:rsidRPr="00D95D75">
        <w:rPr>
          <w:rFonts w:hAnsi="Times New Roman" w:ascii="Times New Roman"/>
          <w:color w:val="000000"/>
          <w:szCs w:val="24"/>
        </w:rPr>
        <w:t xml:space="preserve">, kat.čes. br. </w:t>
      </w:r>
      <w:r w:rsidR="009573CB" w:rsidRPr="00D95D75">
        <w:rPr>
          <w:rFonts w:hAnsi="Times New Roman" w:ascii="Times New Roman"/>
          <w:color w:val="000000"/>
          <w:szCs w:val="24"/>
        </w:rPr>
        <w:t>660/3</w:t>
      </w:r>
      <w:r w:rsidRPr="00D95D75">
        <w:rPr>
          <w:rFonts w:hAnsi="Times New Roman" w:ascii="Times New Roman"/>
          <w:color w:val="000000"/>
          <w:szCs w:val="24"/>
        </w:rPr>
        <w:t>-</w:t>
      </w:r>
      <w:r w:rsidR="009573CB" w:rsidRPr="00D95D75">
        <w:rPr>
          <w:rFonts w:hAnsi="Times New Roman" w:ascii="Times New Roman"/>
          <w:color w:val="000000"/>
          <w:szCs w:val="24"/>
        </w:rPr>
        <w:t>ZADRUŽNI DOM</w:t>
      </w:r>
      <w:r w:rsidRPr="00D95D75">
        <w:rPr>
          <w:rFonts w:hAnsi="Times New Roman" w:ascii="Times New Roman"/>
          <w:color w:val="000000"/>
          <w:szCs w:val="24"/>
        </w:rPr>
        <w:t>, površine</w:t>
      </w:r>
      <w:r w:rsidR="00642928" w:rsidRPr="00D95D75">
        <w:rPr>
          <w:rFonts w:hAnsi="Times New Roman" w:ascii="Times New Roman"/>
          <w:color w:val="000000"/>
          <w:szCs w:val="24"/>
        </w:rPr>
        <w:t xml:space="preserve"> </w:t>
      </w:r>
      <w:r w:rsidR="009573CB" w:rsidRPr="00D95D75">
        <w:rPr>
          <w:rFonts w:hAnsi="Times New Roman" w:ascii="Times New Roman"/>
          <w:color w:val="000000"/>
          <w:szCs w:val="24"/>
        </w:rPr>
        <w:t>133m</w:t>
      </w:r>
      <w:r w:rsidR="009573CB" w:rsidRPr="00D95D75">
        <w:rPr>
          <w:rFonts w:hAnsi="Times New Roman" w:ascii="Times New Roman"/>
          <w:color w:val="000000"/>
          <w:szCs w:val="24"/>
          <w:vertAlign w:val="superscript"/>
        </w:rPr>
        <w:t>2</w:t>
      </w:r>
      <w:r w:rsidR="008702C6" w:rsidRPr="00D95D75">
        <w:rPr>
          <w:rFonts w:hAnsi="Times New Roman" w:ascii="Times New Roman"/>
          <w:color w:val="000000"/>
          <w:szCs w:val="24"/>
        </w:rPr>
        <w:t>,</w:t>
      </w:r>
      <w:r w:rsidR="00642928" w:rsidRPr="00D95D75">
        <w:rPr>
          <w:rFonts w:hAnsi="Times New Roman" w:ascii="Times New Roman"/>
          <w:color w:val="000000"/>
          <w:szCs w:val="24"/>
        </w:rPr>
        <w:t xml:space="preserve"> </w:t>
      </w:r>
      <w:r w:rsidR="009573CB" w:rsidRPr="00D95D75">
        <w:rPr>
          <w:rFonts w:hAnsi="Times New Roman" w:ascii="Times New Roman"/>
          <w:color w:val="000000"/>
          <w:szCs w:val="24"/>
        </w:rPr>
        <w:t>DVORIŠTE površine 132 m</w:t>
      </w:r>
      <w:r w:rsidR="009573CB" w:rsidRPr="00D95D75">
        <w:rPr>
          <w:rFonts w:hAnsi="Times New Roman" w:ascii="Times New Roman"/>
          <w:color w:val="000000"/>
          <w:szCs w:val="24"/>
          <w:vertAlign w:val="superscript"/>
        </w:rPr>
        <w:t>2</w:t>
      </w:r>
      <w:r w:rsidR="009573CB" w:rsidRPr="00D95D75">
        <w:rPr>
          <w:rFonts w:hAnsi="Times New Roman" w:ascii="Times New Roman"/>
          <w:color w:val="000000"/>
          <w:szCs w:val="24"/>
        </w:rPr>
        <w:t>, sveukupne površine 265 m</w:t>
      </w:r>
      <w:r w:rsidR="009573CB" w:rsidRPr="00D95D75">
        <w:rPr>
          <w:rFonts w:hAnsi="Times New Roman" w:ascii="Times New Roman"/>
          <w:color w:val="000000"/>
          <w:szCs w:val="24"/>
          <w:vertAlign w:val="superscript"/>
        </w:rPr>
        <w:t>2</w:t>
      </w:r>
      <w:r w:rsidR="00556730" w:rsidRPr="00D95D75">
        <w:rPr>
          <w:rFonts w:hAnsi="Times New Roman" w:ascii="Times New Roman"/>
          <w:color w:val="000000"/>
          <w:szCs w:val="24"/>
        </w:rPr>
        <w:t>.</w:t>
      </w:r>
    </w:p>
    <w:p w:rsidRDefault="00CB35A3" w:rsidP="00CB35A3" w:rsidR="00CB35A3" w:rsidRPr="00D95D75">
      <w:pPr>
        <w:ind w:left="720"/>
        <w:jc w:val="both"/>
        <w:rPr>
          <w:rFonts w:hAnsi="Times New Roman" w:ascii="Times New Roman"/>
          <w:color w:val="000000"/>
          <w:szCs w:val="24"/>
        </w:rPr>
      </w:pPr>
    </w:p>
    <w:p w:rsidRDefault="00CB35A3" w:rsidP="0004514B" w:rsidR="00CB35A3" w:rsidRPr="00D95D75">
      <w:pPr>
        <w:jc w:val="both"/>
        <w:rPr>
          <w:rFonts w:hAnsi="Times New Roman" w:ascii="Times New Roman"/>
          <w:color w:val="000000"/>
          <w:szCs w:val="24"/>
        </w:rPr>
      </w:pPr>
    </w:p>
    <w:p w:rsidRDefault="00CB35A3" w:rsidP="00CB35A3" w:rsidR="00CB35A3" w:rsidRPr="00D95D75">
      <w:pPr>
        <w:numPr>
          <w:ilvl w:val="0"/>
          <w:numId w:val="22"/>
        </w:numPr>
        <w:jc w:val="both"/>
        <w:rPr>
          <w:rFonts w:hAnsi="Times New Roman" w:ascii="Times New Roman"/>
          <w:color w:val="000000"/>
          <w:szCs w:val="24"/>
        </w:rPr>
      </w:pPr>
      <w:r w:rsidRPr="00D95D75">
        <w:rPr>
          <w:rFonts w:hAnsi="Times New Roman" w:ascii="Times New Roman"/>
          <w:color w:val="000000"/>
          <w:szCs w:val="24"/>
        </w:rPr>
        <w:t xml:space="preserve">Ročište vjerovnika na kojem će se ispitati prijavljene tražbine (ispitno ročište) određuje se za </w:t>
      </w:r>
      <w:r w:rsidRPr="00D95D75">
        <w:rPr>
          <w:rFonts w:hAnsi="Times New Roman" w:ascii="Times New Roman"/>
          <w:b/>
          <w:color w:val="000000"/>
          <w:szCs w:val="24"/>
          <w:u w:val="single"/>
        </w:rPr>
        <w:t xml:space="preserve">dan </w:t>
      </w:r>
      <w:r w:rsidR="00556730" w:rsidRPr="00D95D75">
        <w:rPr>
          <w:rFonts w:hAnsi="Times New Roman" w:ascii="Times New Roman"/>
          <w:b/>
          <w:color w:val="000000"/>
          <w:szCs w:val="24"/>
          <w:u w:val="single"/>
        </w:rPr>
        <w:t>25</w:t>
      </w:r>
      <w:r w:rsidRPr="00D95D75">
        <w:rPr>
          <w:rFonts w:hAnsi="Times New Roman" w:ascii="Times New Roman"/>
          <w:b/>
          <w:color w:val="000000"/>
          <w:szCs w:val="24"/>
          <w:u w:val="single"/>
        </w:rPr>
        <w:t xml:space="preserve">. </w:t>
      </w:r>
      <w:r w:rsidR="00556730" w:rsidRPr="00D95D75">
        <w:rPr>
          <w:rFonts w:hAnsi="Times New Roman" w:ascii="Times New Roman"/>
          <w:b/>
          <w:color w:val="000000"/>
          <w:szCs w:val="24"/>
          <w:u w:val="single"/>
        </w:rPr>
        <w:t>srpnja</w:t>
      </w:r>
      <w:r w:rsidR="0004514B" w:rsidRPr="00D95D75">
        <w:rPr>
          <w:rFonts w:hAnsi="Times New Roman" w:ascii="Times New Roman"/>
          <w:b/>
          <w:color w:val="000000"/>
          <w:szCs w:val="24"/>
          <w:u w:val="single"/>
        </w:rPr>
        <w:t xml:space="preserve"> 2017</w:t>
      </w:r>
      <w:r w:rsidR="008702C6" w:rsidRPr="00D95D75">
        <w:rPr>
          <w:rFonts w:hAnsi="Times New Roman" w:ascii="Times New Roman"/>
          <w:b/>
          <w:color w:val="000000"/>
          <w:szCs w:val="24"/>
          <w:u w:val="single"/>
        </w:rPr>
        <w:t xml:space="preserve">. u </w:t>
      </w:r>
      <w:r w:rsidR="00556730" w:rsidRPr="00D95D75">
        <w:rPr>
          <w:rFonts w:hAnsi="Times New Roman" w:ascii="Times New Roman"/>
          <w:b/>
          <w:color w:val="000000"/>
          <w:szCs w:val="24"/>
          <w:u w:val="single"/>
        </w:rPr>
        <w:t>10:45</w:t>
      </w:r>
      <w:r w:rsidRPr="00D95D75">
        <w:rPr>
          <w:rFonts w:hAnsi="Times New Roman" w:ascii="Times New Roman"/>
          <w:b/>
          <w:color w:val="000000"/>
          <w:szCs w:val="24"/>
          <w:u w:val="single"/>
        </w:rPr>
        <w:t xml:space="preserve"> sati,</w:t>
      </w:r>
      <w:r w:rsidRPr="00D95D75">
        <w:rPr>
          <w:rFonts w:hAnsi="Times New Roman" w:ascii="Times New Roman"/>
          <w:color w:val="000000"/>
          <w:szCs w:val="24"/>
        </w:rPr>
        <w:t xml:space="preserve"> u zgradi Trgovačkog suda u Zagrebu, Z</w:t>
      </w:r>
      <w:r w:rsidR="008702C6" w:rsidRPr="00D95D75">
        <w:rPr>
          <w:rFonts w:hAnsi="Times New Roman" w:ascii="Times New Roman"/>
          <w:color w:val="000000"/>
          <w:szCs w:val="24"/>
        </w:rPr>
        <w:t>agreb, Petrinjska 8, soba br. 96/II (ulična zgrada</w:t>
      </w:r>
      <w:r w:rsidRPr="00D95D75">
        <w:rPr>
          <w:rFonts w:hAnsi="Times New Roman" w:ascii="Times New Roman"/>
          <w:color w:val="000000"/>
          <w:szCs w:val="24"/>
        </w:rPr>
        <w:t>).</w:t>
      </w:r>
    </w:p>
    <w:p w:rsidRDefault="00CB35A3" w:rsidP="00CB35A3" w:rsidR="00CB35A3" w:rsidRPr="00D95D75">
      <w:pPr>
        <w:jc w:val="both"/>
        <w:rPr>
          <w:rFonts w:hAnsi="Times New Roman" w:ascii="Times New Roman"/>
          <w:color w:val="000000"/>
          <w:szCs w:val="24"/>
        </w:rPr>
      </w:pPr>
    </w:p>
    <w:p w:rsidRDefault="00CB35A3" w:rsidP="00CB35A3" w:rsidR="00CB35A3" w:rsidRPr="00D95D75">
      <w:pPr>
        <w:numPr>
          <w:ilvl w:val="0"/>
          <w:numId w:val="22"/>
        </w:numPr>
        <w:jc w:val="both"/>
        <w:rPr>
          <w:rFonts w:hAnsi="Times New Roman" w:ascii="Times New Roman"/>
          <w:color w:val="000000"/>
          <w:szCs w:val="24"/>
        </w:rPr>
      </w:pPr>
      <w:r w:rsidRPr="00D95D75">
        <w:rPr>
          <w:rFonts w:hAnsi="Times New Roman" w:ascii="Times New Roman"/>
          <w:color w:val="000000"/>
          <w:szCs w:val="24"/>
        </w:rPr>
        <w:t>Skupština vjerovnika na kojoj će se na temelju izvješća stečajnog upravitelja odlučivati o daljnjem tijeku stečajnog postupka (izvještajno ročište) određuje se za i</w:t>
      </w:r>
      <w:r w:rsidR="008702C6" w:rsidRPr="00D95D75">
        <w:rPr>
          <w:rFonts w:hAnsi="Times New Roman" w:ascii="Times New Roman"/>
          <w:color w:val="000000"/>
          <w:szCs w:val="24"/>
        </w:rPr>
        <w:t xml:space="preserve">sti dan i na istom mjestu u </w:t>
      </w:r>
      <w:r w:rsidR="00556730" w:rsidRPr="00D95D75">
        <w:rPr>
          <w:rFonts w:hAnsi="Times New Roman" w:ascii="Times New Roman"/>
          <w:b/>
          <w:color w:val="000000"/>
          <w:szCs w:val="24"/>
          <w:u w:val="single"/>
        </w:rPr>
        <w:t>11</w:t>
      </w:r>
      <w:r w:rsidR="008702C6" w:rsidRPr="00D95D75">
        <w:rPr>
          <w:rFonts w:hAnsi="Times New Roman" w:ascii="Times New Roman"/>
          <w:b/>
          <w:color w:val="000000"/>
          <w:szCs w:val="24"/>
          <w:u w:val="single"/>
        </w:rPr>
        <w:t>:</w:t>
      </w:r>
      <w:r w:rsidR="00556730" w:rsidRPr="00D95D75">
        <w:rPr>
          <w:rFonts w:hAnsi="Times New Roman" w:ascii="Times New Roman"/>
          <w:b/>
          <w:color w:val="000000"/>
          <w:szCs w:val="24"/>
          <w:u w:val="single"/>
        </w:rPr>
        <w:t>00</w:t>
      </w:r>
      <w:r w:rsidRPr="00D95D75">
        <w:rPr>
          <w:rFonts w:hAnsi="Times New Roman" w:ascii="Times New Roman"/>
          <w:color w:val="000000"/>
          <w:szCs w:val="24"/>
        </w:rPr>
        <w:t xml:space="preserve"> sati.</w:t>
      </w:r>
    </w:p>
    <w:p w:rsidRDefault="00BE6555" w:rsidP="00BE6555" w:rsidR="00BE6555" w:rsidRPr="00D95D75">
      <w:pPr>
        <w:jc w:val="both"/>
        <w:rPr>
          <w:rFonts w:hAnsi="Times New Roman" w:ascii="Times New Roman"/>
          <w:color w:val="000000"/>
          <w:szCs w:val="24"/>
        </w:rPr>
      </w:pPr>
    </w:p>
    <w:p w:rsidRDefault="008702C6" w:rsidP="008702C6" w:rsidR="008702C6" w:rsidRPr="00D95D75">
      <w:pPr>
        <w:jc w:val="both"/>
        <w:rPr>
          <w:rFonts w:hAnsi="Times New Roman" w:ascii="Times New Roman"/>
          <w:color w:val="000000"/>
          <w:szCs w:val="24"/>
        </w:rPr>
      </w:pPr>
    </w:p>
    <w:p w:rsidRDefault="000E325B" w:rsidP="008702C6" w:rsidR="000E325B" w:rsidRPr="00D95D75">
      <w:pPr>
        <w:jc w:val="both"/>
        <w:rPr>
          <w:rFonts w:hAnsi="Times New Roman" w:ascii="Times New Roman"/>
          <w:color w:val="000000"/>
          <w:szCs w:val="24"/>
        </w:rPr>
      </w:pPr>
    </w:p>
    <w:p w:rsidRDefault="00E77FF9" w:rsidP="00836D18" w:rsidR="00E77FF9" w:rsidRPr="00D95D75">
      <w:pPr>
        <w:tabs>
          <w:tab w:pos="720" w:val="left"/>
          <w:tab w:pos="1440" w:val="left"/>
          <w:tab w:pos="2869" w:val="left"/>
        </w:tabs>
        <w:jc w:val="center"/>
        <w:rPr>
          <w:rFonts w:hAnsi="Times New Roman" w:ascii="Times New Roman"/>
          <w:color w:val="000000"/>
          <w:szCs w:val="24"/>
        </w:rPr>
      </w:pPr>
      <w:r w:rsidRPr="00D95D75">
        <w:rPr>
          <w:rFonts w:hAnsi="Times New Roman" w:ascii="Times New Roman"/>
          <w:color w:val="000000"/>
          <w:szCs w:val="24"/>
        </w:rPr>
        <w:t>Obrazloženje</w:t>
      </w:r>
    </w:p>
    <w:p w:rsidRDefault="00556730" w:rsidP="000471F3" w:rsidR="00556730" w:rsidRPr="00D95D75">
      <w:pPr>
        <w:jc w:val="both"/>
        <w:rPr>
          <w:rFonts w:hAnsi="Times New Roman" w:ascii="Times New Roman"/>
          <w:bCs/>
          <w:color w:val="000000"/>
          <w:szCs w:val="24"/>
        </w:rPr>
      </w:pPr>
    </w:p>
    <w:p w:rsidRDefault="00556730" w:rsidP="000471F3" w:rsidR="00556730" w:rsidRPr="00D95D75">
      <w:pPr>
        <w:jc w:val="both"/>
        <w:rPr>
          <w:rFonts w:hAnsi="Times New Roman" w:ascii="Times New Roman"/>
          <w:bCs/>
          <w:color w:val="000000"/>
          <w:szCs w:val="24"/>
        </w:rPr>
      </w:pPr>
    </w:p>
    <w:p w:rsidRDefault="00556730" w:rsidP="00556730" w:rsidR="000E325B" w:rsidRPr="00D95D75">
      <w:pPr>
        <w:ind w:firstLine="720"/>
        <w:jc w:val="both"/>
        <w:rPr>
          <w:rFonts w:hAnsi="Times New Roman" w:ascii="Times New Roman"/>
          <w:color w:val="000000"/>
          <w:lang w:val="pt-BR"/>
        </w:rPr>
      </w:pPr>
      <w:r w:rsidRPr="00D95D75">
        <w:rPr>
          <w:rFonts w:hAnsi="Times New Roman" w:ascii="Times New Roman"/>
          <w:bCs/>
          <w:color w:val="000000"/>
          <w:szCs w:val="24"/>
        </w:rPr>
        <w:t>Republika Hrvatska</w:t>
      </w:r>
      <w:r w:rsidRPr="00D95D75">
        <w:rPr>
          <w:rFonts w:hAnsi="Times New Roman" w:ascii="Times New Roman"/>
          <w:color w:val="000000"/>
          <w:szCs w:val="24"/>
        </w:rPr>
        <w:t xml:space="preserve">, Ministarstvo financija, Porezna uprava, Područni ured Zagreb, podnijela je ovom sudu prijedlog za otvaranje stečajnog postupka nad dužnikom </w:t>
      </w:r>
      <w:r w:rsidRPr="00D95D75">
        <w:rPr>
          <w:rFonts w:hAnsi="Times New Roman" w:ascii="Times New Roman"/>
          <w:color w:val="000000"/>
        </w:rPr>
        <w:t>DRITA d.o.o., za ugostiteljstvo i usluge</w:t>
      </w:r>
      <w:r w:rsidRPr="00D95D75">
        <w:rPr>
          <w:rFonts w:hAnsi="Times New Roman" w:ascii="Times New Roman"/>
          <w:color w:val="000000"/>
          <w:lang w:val="pt-BR"/>
        </w:rPr>
        <w:t xml:space="preserve">, Zagreb, Beljačka 5, OIB:87907226478, na temelju čl. 109. st. </w:t>
      </w:r>
      <w:r w:rsidR="0059751B" w:rsidRPr="00D95D75">
        <w:rPr>
          <w:rFonts w:hAnsi="Times New Roman" w:ascii="Times New Roman"/>
          <w:color w:val="000000"/>
          <w:lang w:val="pt-BR"/>
        </w:rPr>
        <w:t xml:space="preserve">1. i </w:t>
      </w:r>
      <w:r w:rsidRPr="00D95D75">
        <w:rPr>
          <w:rFonts w:hAnsi="Times New Roman" w:ascii="Times New Roman"/>
          <w:color w:val="000000"/>
          <w:lang w:val="pt-BR"/>
        </w:rPr>
        <w:t>3. Stečajnog zakona</w:t>
      </w:r>
      <w:r w:rsidR="0059751B" w:rsidRPr="00D95D75">
        <w:rPr>
          <w:rFonts w:hAnsi="Times New Roman" w:ascii="Times New Roman"/>
          <w:color w:val="000000"/>
          <w:lang w:val="pt-BR"/>
        </w:rPr>
        <w:t xml:space="preserve"> (NN 71/91, dalje: SZ)</w:t>
      </w:r>
      <w:r w:rsidRPr="00D95D75">
        <w:rPr>
          <w:rFonts w:hAnsi="Times New Roman" w:ascii="Times New Roman"/>
          <w:color w:val="000000"/>
          <w:lang w:val="pt-BR"/>
        </w:rPr>
        <w:t>.</w:t>
      </w:r>
    </w:p>
    <w:p w:rsidRDefault="00556730" w:rsidP="00556730" w:rsidR="00556730" w:rsidRPr="00D95D75">
      <w:pPr>
        <w:ind w:firstLine="720"/>
        <w:jc w:val="both"/>
        <w:rPr>
          <w:rFonts w:hAnsi="Times New Roman" w:ascii="Times New Roman"/>
          <w:color w:val="000000"/>
          <w:lang w:val="pt-BR"/>
        </w:rPr>
      </w:pPr>
    </w:p>
    <w:p w:rsidRDefault="00556730" w:rsidP="00556730" w:rsidR="00556730" w:rsidRPr="00D95D75">
      <w:pPr>
        <w:ind w:firstLine="720"/>
        <w:jc w:val="both"/>
        <w:rPr>
          <w:rFonts w:hAnsi="Times New Roman" w:ascii="Times New Roman"/>
          <w:color w:val="000000"/>
          <w:lang w:val="pt-BR"/>
        </w:rPr>
      </w:pPr>
      <w:r w:rsidRPr="00D95D75">
        <w:rPr>
          <w:rFonts w:hAnsi="Times New Roman" w:ascii="Times New Roman"/>
          <w:color w:val="000000"/>
          <w:lang w:val="pt-BR"/>
        </w:rPr>
        <w:t xml:space="preserve">U podnesenom prijedlogu razlučni vjerovnik navodi da nad navedein dužnikom ima </w:t>
      </w:r>
      <w:r w:rsidR="0059751B" w:rsidRPr="00D95D75">
        <w:rPr>
          <w:rFonts w:hAnsi="Times New Roman" w:ascii="Times New Roman"/>
          <w:color w:val="000000"/>
          <w:lang w:val="pt-BR"/>
        </w:rPr>
        <w:t>tražbinu u iznosu od 1.990</w:t>
      </w:r>
      <w:r w:rsidRPr="00D95D75">
        <w:rPr>
          <w:rFonts w:hAnsi="Times New Roman" w:ascii="Times New Roman"/>
          <w:color w:val="000000"/>
          <w:lang w:val="pt-BR"/>
        </w:rPr>
        <w:t>.373,11 kn, te da je ista osigurana zasnovanim založnim pravom na nekretnini, koja je upisana u Općinskom sudu u Rijeci, Zemljišnoknjižni odjel u Rabu, u zk.ul br. 1003, k</w:t>
      </w:r>
      <w:r w:rsidR="00CB4CFC" w:rsidRPr="00D95D75">
        <w:rPr>
          <w:rFonts w:hAnsi="Times New Roman" w:ascii="Times New Roman"/>
          <w:color w:val="000000"/>
          <w:lang w:val="pt-BR"/>
        </w:rPr>
        <w:t>.</w:t>
      </w:r>
      <w:r w:rsidRPr="00D95D75">
        <w:rPr>
          <w:rFonts w:hAnsi="Times New Roman" w:ascii="Times New Roman"/>
          <w:color w:val="000000"/>
          <w:lang w:val="pt-BR"/>
        </w:rPr>
        <w:t>o. Kampor</w:t>
      </w:r>
      <w:r w:rsidR="0059751B" w:rsidRPr="00D95D75">
        <w:rPr>
          <w:rFonts w:hAnsi="Times New Roman" w:ascii="Times New Roman"/>
          <w:color w:val="000000"/>
          <w:lang w:val="pt-BR"/>
        </w:rPr>
        <w:t>, na katastarskoj čestici</w:t>
      </w:r>
      <w:r w:rsidR="00CB4CFC" w:rsidRPr="00D95D75">
        <w:rPr>
          <w:rFonts w:hAnsi="Times New Roman" w:ascii="Times New Roman"/>
          <w:color w:val="000000"/>
          <w:lang w:val="pt-BR"/>
        </w:rPr>
        <w:t xml:space="preserve"> br.</w:t>
      </w:r>
      <w:r w:rsidR="0059751B" w:rsidRPr="00D95D75">
        <w:rPr>
          <w:rFonts w:hAnsi="Times New Roman" w:ascii="Times New Roman"/>
          <w:color w:val="000000"/>
          <w:lang w:val="pt-BR"/>
        </w:rPr>
        <w:t xml:space="preserve"> 660/3</w:t>
      </w:r>
      <w:r w:rsidR="00CB4CFC" w:rsidRPr="00D95D75">
        <w:rPr>
          <w:rFonts w:hAnsi="Times New Roman" w:ascii="Times New Roman"/>
          <w:color w:val="000000"/>
          <w:lang w:val="pt-BR"/>
        </w:rPr>
        <w:t>, na tem</w:t>
      </w:r>
      <w:r w:rsidR="0059751B" w:rsidRPr="00D95D75">
        <w:rPr>
          <w:rFonts w:hAnsi="Times New Roman" w:ascii="Times New Roman"/>
          <w:color w:val="000000"/>
          <w:lang w:val="pt-BR"/>
        </w:rPr>
        <w:t>elju Rješenja o ovrsi posl. br. Ovr-146/2012 od 29. kolovoza 2012.</w:t>
      </w:r>
    </w:p>
    <w:p w:rsidRDefault="0059751B" w:rsidP="00556730" w:rsidR="0059751B" w:rsidRPr="00D95D75">
      <w:pPr>
        <w:ind w:firstLine="720"/>
        <w:jc w:val="both"/>
        <w:rPr>
          <w:rFonts w:hAnsi="Times New Roman" w:ascii="Times New Roman"/>
          <w:color w:val="000000"/>
          <w:lang w:val="pt-BR"/>
        </w:rPr>
      </w:pPr>
    </w:p>
    <w:p w:rsidRDefault="0059751B" w:rsidP="00556730" w:rsidR="0059751B" w:rsidRPr="00D95D75">
      <w:pPr>
        <w:ind w:firstLine="720"/>
        <w:jc w:val="both"/>
        <w:rPr>
          <w:rFonts w:hAnsi="Times New Roman" w:ascii="Times New Roman"/>
          <w:color w:val="000000"/>
          <w:lang w:val="pt-BR"/>
        </w:rPr>
      </w:pPr>
      <w:r w:rsidRPr="00D95D75">
        <w:rPr>
          <w:rFonts w:hAnsi="Times New Roman" w:ascii="Times New Roman"/>
          <w:color w:val="000000"/>
          <w:lang w:val="pt-BR"/>
        </w:rPr>
        <w:t>Razlučni vjerovnik u ovosudni spis dostavio je nalaz i mišljenje vještaka graditeljske struke (list 41 spisa), u odnosu na predmetnu nekretninu, te iz istog proizlazi da vrijednost iste iznosi 1.040.000,00 kn, odnosno vrijednost predmetne nekretnine daleko je niža od iznosa osigurane tažbine razlučnog verovnika. Slijedom utvrđenog, proizlazi da je razlučni vjerovnik ovlašten na podnošenje ovog prijedloga za otvaranje stečajnog postupka nad navedenim dužnikom, jer je učinio vjerojatnim da svoju osiguranu tražbinu u iznosu od 1.990.373,11 kn neće moći potupno namiriti iz predmeta na koji se odnosi njegovo razlučno pravo, a kako je to propisano u čl. 109. st 3. SZ-a.</w:t>
      </w:r>
    </w:p>
    <w:p w:rsidRDefault="0059751B" w:rsidP="00556730" w:rsidR="0059751B" w:rsidRPr="00D95D75">
      <w:pPr>
        <w:ind w:firstLine="720"/>
        <w:jc w:val="both"/>
        <w:rPr>
          <w:rFonts w:hAnsi="Times New Roman" w:ascii="Times New Roman"/>
          <w:color w:val="000000"/>
          <w:lang w:val="pt-BR"/>
        </w:rPr>
      </w:pPr>
    </w:p>
    <w:p w:rsidRDefault="00683A77" w:rsidP="00556730" w:rsidR="0059751B" w:rsidRPr="00D95D75">
      <w:pPr>
        <w:ind w:firstLine="720"/>
        <w:jc w:val="both"/>
        <w:rPr>
          <w:rFonts w:hAnsi="Times New Roman" w:ascii="Times New Roman"/>
          <w:color w:val="000000"/>
          <w:szCs w:val="24"/>
        </w:rPr>
      </w:pPr>
      <w:r w:rsidRPr="00D95D75">
        <w:rPr>
          <w:rFonts w:hAnsi="Times New Roman" w:ascii="Times New Roman"/>
          <w:color w:val="000000"/>
          <w:lang w:val="pt-BR"/>
        </w:rPr>
        <w:t>Nadalje, predlagatelj je naveo da kod dužnika postoji stečajni razlog nesposobnosti za plaćanje, jer da je isti u neprekidnoj blokadi duže od 60 dana, odnosno, da prema podacima Financijske agencije na dan 26. studenog 2015. isti je u blokadi 3862 dana.</w:t>
      </w:r>
    </w:p>
    <w:p w:rsidRDefault="00CD4B88" w:rsidP="000471F3" w:rsidR="00CD4B88" w:rsidRPr="00D95D75">
      <w:pPr>
        <w:jc w:val="both"/>
        <w:rPr>
          <w:rFonts w:hAnsi="Times New Roman" w:ascii="Times New Roman"/>
          <w:color w:val="000000"/>
          <w:szCs w:val="24"/>
        </w:rPr>
      </w:pPr>
    </w:p>
    <w:p w:rsidRDefault="00CD4B88" w:rsidP="00CD4B88" w:rsidR="00CD4B88" w:rsidRPr="00D95D75">
      <w:pPr>
        <w:ind w:firstLine="720"/>
        <w:jc w:val="both"/>
        <w:rPr>
          <w:rFonts w:hAnsi="Times New Roman" w:ascii="Times New Roman"/>
          <w:bCs/>
          <w:color w:val="000000"/>
          <w:szCs w:val="24"/>
        </w:rPr>
      </w:pPr>
      <w:r w:rsidRPr="00D95D75">
        <w:rPr>
          <w:rFonts w:hAnsi="Times New Roman" w:ascii="Times New Roman"/>
          <w:bCs/>
          <w:color w:val="000000"/>
          <w:szCs w:val="24"/>
        </w:rPr>
        <w:t>Određeno je ročište radi očitovanja o prijedlogu za otvaranje stečajnog postupka na temelju čl. 123. st. 1. SZ-a, te je zatim na navedenom ročištu</w:t>
      </w:r>
      <w:r w:rsidR="00683A77" w:rsidRPr="00D95D75">
        <w:rPr>
          <w:rFonts w:hAnsi="Times New Roman" w:ascii="Times New Roman"/>
          <w:bCs/>
          <w:color w:val="000000"/>
          <w:szCs w:val="24"/>
        </w:rPr>
        <w:t xml:space="preserve"> (nastavku)</w:t>
      </w:r>
      <w:r w:rsidRPr="00D95D75">
        <w:rPr>
          <w:rFonts w:hAnsi="Times New Roman" w:ascii="Times New Roman"/>
          <w:bCs/>
          <w:color w:val="000000"/>
          <w:szCs w:val="24"/>
        </w:rPr>
        <w:t xml:space="preserve"> održanom dana </w:t>
      </w:r>
      <w:r w:rsidR="00683A77" w:rsidRPr="00D95D75">
        <w:rPr>
          <w:rFonts w:hAnsi="Times New Roman" w:ascii="Times New Roman"/>
          <w:bCs/>
          <w:color w:val="000000"/>
          <w:szCs w:val="24"/>
        </w:rPr>
        <w:t>25</w:t>
      </w:r>
      <w:r w:rsidRPr="00D95D75">
        <w:rPr>
          <w:rFonts w:hAnsi="Times New Roman" w:ascii="Times New Roman"/>
          <w:bCs/>
          <w:color w:val="000000"/>
          <w:szCs w:val="24"/>
        </w:rPr>
        <w:t xml:space="preserve">. </w:t>
      </w:r>
      <w:r w:rsidR="00683A77" w:rsidRPr="00D95D75">
        <w:rPr>
          <w:rFonts w:hAnsi="Times New Roman" w:ascii="Times New Roman"/>
          <w:bCs/>
          <w:color w:val="000000"/>
          <w:szCs w:val="24"/>
        </w:rPr>
        <w:t>travnja</w:t>
      </w:r>
      <w:r w:rsidRPr="00D95D75">
        <w:rPr>
          <w:rFonts w:hAnsi="Times New Roman" w:ascii="Times New Roman"/>
          <w:bCs/>
          <w:color w:val="000000"/>
          <w:szCs w:val="24"/>
        </w:rPr>
        <w:t xml:space="preserve"> 2017</w:t>
      </w:r>
      <w:r w:rsidR="00CB4CFC" w:rsidRPr="00D95D75">
        <w:rPr>
          <w:rFonts w:hAnsi="Times New Roman" w:ascii="Times New Roman"/>
          <w:bCs/>
          <w:color w:val="000000"/>
          <w:szCs w:val="24"/>
        </w:rPr>
        <w:t>.,</w:t>
      </w:r>
      <w:r w:rsidRPr="00D95D75">
        <w:rPr>
          <w:rFonts w:hAnsi="Times New Roman" w:ascii="Times New Roman"/>
          <w:bCs/>
          <w:color w:val="000000"/>
          <w:szCs w:val="24"/>
        </w:rPr>
        <w:t xml:space="preserve"> riješeno da će se navedeno ročište spojiti s ročištem radi rasprave o pretpostavkama za otvaranje stečajnog postupka, sukladno čl. 128. st. 5. SZ-a.</w:t>
      </w:r>
    </w:p>
    <w:p w:rsidRDefault="008C5792" w:rsidP="00CD4B88" w:rsidR="008C5792" w:rsidRPr="00D95D75">
      <w:pPr>
        <w:ind w:firstLine="720"/>
        <w:jc w:val="both"/>
        <w:rPr>
          <w:rFonts w:hAnsi="Times New Roman" w:ascii="Times New Roman"/>
          <w:bCs/>
          <w:color w:val="000000"/>
          <w:szCs w:val="24"/>
        </w:rPr>
      </w:pPr>
    </w:p>
    <w:p w:rsidRDefault="008C5792" w:rsidP="00EF3B62" w:rsidR="00683A77" w:rsidRPr="00D95D75">
      <w:pPr>
        <w:ind w:firstLine="720"/>
        <w:jc w:val="both"/>
        <w:rPr>
          <w:rFonts w:hAnsi="Times New Roman" w:ascii="Times New Roman"/>
          <w:bCs/>
          <w:color w:val="000000"/>
          <w:szCs w:val="24"/>
        </w:rPr>
      </w:pPr>
      <w:r w:rsidRPr="00D95D75">
        <w:rPr>
          <w:rFonts w:hAnsi="Times New Roman" w:ascii="Times New Roman"/>
          <w:bCs/>
          <w:color w:val="000000"/>
          <w:szCs w:val="24"/>
        </w:rPr>
        <w:t xml:space="preserve">Na </w:t>
      </w:r>
      <w:r w:rsidR="00CB4CFC" w:rsidRPr="00D95D75">
        <w:rPr>
          <w:rFonts w:hAnsi="Times New Roman" w:ascii="Times New Roman"/>
          <w:bCs/>
          <w:color w:val="000000"/>
          <w:szCs w:val="24"/>
        </w:rPr>
        <w:t>navedeno</w:t>
      </w:r>
      <w:r w:rsidR="00683A77" w:rsidRPr="00D95D75">
        <w:rPr>
          <w:rFonts w:hAnsi="Times New Roman" w:ascii="Times New Roman"/>
          <w:bCs/>
          <w:color w:val="000000"/>
          <w:szCs w:val="24"/>
        </w:rPr>
        <w:t xml:space="preserve"> ročište</w:t>
      </w:r>
      <w:r w:rsidR="00CB4CFC" w:rsidRPr="00D95D75">
        <w:rPr>
          <w:rFonts w:hAnsi="Times New Roman" w:ascii="Times New Roman"/>
          <w:bCs/>
          <w:color w:val="000000"/>
          <w:szCs w:val="24"/>
        </w:rPr>
        <w:t>,</w:t>
      </w:r>
      <w:r w:rsidR="00683A77" w:rsidRPr="00D95D75">
        <w:rPr>
          <w:rFonts w:hAnsi="Times New Roman" w:ascii="Times New Roman"/>
          <w:bCs/>
          <w:color w:val="000000"/>
          <w:szCs w:val="24"/>
        </w:rPr>
        <w:t xml:space="preserve"> zakonska zastupnica dužnika, iako uredno pozvan</w:t>
      </w:r>
      <w:r w:rsidR="00EF3B62" w:rsidRPr="00D95D75">
        <w:rPr>
          <w:rFonts w:hAnsi="Times New Roman" w:ascii="Times New Roman"/>
          <w:bCs/>
          <w:color w:val="000000"/>
          <w:szCs w:val="24"/>
        </w:rPr>
        <w:t>a</w:t>
      </w:r>
      <w:r w:rsidR="00CB4CFC" w:rsidRPr="00D95D75">
        <w:rPr>
          <w:rFonts w:hAnsi="Times New Roman" w:ascii="Times New Roman"/>
          <w:bCs/>
          <w:color w:val="000000"/>
          <w:szCs w:val="24"/>
        </w:rPr>
        <w:t>,</w:t>
      </w:r>
      <w:r w:rsidR="00EF3B62" w:rsidRPr="00D95D75">
        <w:rPr>
          <w:rFonts w:hAnsi="Times New Roman" w:ascii="Times New Roman"/>
          <w:bCs/>
          <w:color w:val="000000"/>
          <w:szCs w:val="24"/>
        </w:rPr>
        <w:t xml:space="preserve"> nije pri</w:t>
      </w:r>
      <w:r w:rsidR="00683A77" w:rsidRPr="00D95D75">
        <w:rPr>
          <w:rFonts w:hAnsi="Times New Roman" w:ascii="Times New Roman"/>
          <w:bCs/>
          <w:color w:val="000000"/>
          <w:szCs w:val="24"/>
        </w:rPr>
        <w:t>stupila,</w:t>
      </w:r>
      <w:r w:rsidR="00EF3B62" w:rsidRPr="00D95D75">
        <w:rPr>
          <w:rFonts w:hAnsi="Times New Roman" w:ascii="Times New Roman"/>
          <w:bCs/>
          <w:color w:val="000000"/>
          <w:szCs w:val="24"/>
        </w:rPr>
        <w:t xml:space="preserve"> a</w:t>
      </w:r>
      <w:r w:rsidR="00683A77" w:rsidRPr="00D95D75">
        <w:rPr>
          <w:rFonts w:hAnsi="Times New Roman" w:ascii="Times New Roman"/>
          <w:bCs/>
          <w:color w:val="000000"/>
          <w:szCs w:val="24"/>
        </w:rPr>
        <w:t xml:space="preserve"> u ovosudni spis pisanim podneskom dostavila je očitovanje za ročište (list 38 spisa). Uvidom u navedeno očitovanje, proizlazi da i zakonska zastupnica </w:t>
      </w:r>
      <w:r w:rsidR="00EF3B62" w:rsidRPr="00D95D75">
        <w:rPr>
          <w:rFonts w:hAnsi="Times New Roman" w:ascii="Times New Roman"/>
          <w:bCs/>
          <w:color w:val="000000"/>
          <w:szCs w:val="24"/>
        </w:rPr>
        <w:t xml:space="preserve">dužnika navodi da </w:t>
      </w:r>
      <w:r w:rsidR="00EF3B62" w:rsidRPr="00D95D75">
        <w:rPr>
          <w:rFonts w:hAnsi="Times New Roman" w:ascii="Times New Roman"/>
          <w:bCs/>
          <w:color w:val="000000"/>
          <w:szCs w:val="24"/>
        </w:rPr>
        <w:lastRenderedPageBreak/>
        <w:t>dužnik u svom vlasništvu ima nekretninu, a kako je ista navedena i opisana u točki VII izreke ovog Rješenja. U odnosu na drugu imovinu-pokretnine, prava na tuđim stvarima, nikakvih novčanih ni drugih tražbina ili drugih prava koja bi činila imovinu dužnika, da nema, te da jedina tražbina koju dužnik ima je tražbina prema RH, Ministarstvo financija, Porezna uprava, i to s osnove poreza i doprinosa.</w:t>
      </w:r>
    </w:p>
    <w:p w:rsidRDefault="007B5E72" w:rsidP="00EF3B62" w:rsidR="007B5E72" w:rsidRPr="00D95D75">
      <w:pPr>
        <w:jc w:val="both"/>
        <w:rPr>
          <w:rFonts w:hAnsi="Times New Roman" w:ascii="Times New Roman"/>
          <w:bCs/>
          <w:color w:val="000000"/>
          <w:szCs w:val="24"/>
        </w:rPr>
      </w:pPr>
    </w:p>
    <w:p w:rsidRDefault="007B5E72" w:rsidP="007B5E72" w:rsidR="007B5E72" w:rsidRPr="00D95D75">
      <w:pPr>
        <w:ind w:firstLine="720"/>
        <w:jc w:val="both"/>
        <w:rPr>
          <w:rFonts w:hAnsi="Times New Roman" w:ascii="Times New Roman"/>
          <w:bCs/>
          <w:color w:val="000000"/>
          <w:szCs w:val="24"/>
        </w:rPr>
      </w:pPr>
      <w:r w:rsidRPr="00D95D75">
        <w:rPr>
          <w:rFonts w:hAnsi="Times New Roman" w:ascii="Times New Roman"/>
          <w:bCs/>
          <w:color w:val="000000"/>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063972" w:rsidP="007B5E72" w:rsidR="00063972" w:rsidRPr="00D95D75">
      <w:pPr>
        <w:ind w:firstLine="720"/>
        <w:jc w:val="both"/>
        <w:rPr>
          <w:rFonts w:hAnsi="Times New Roman" w:ascii="Times New Roman"/>
          <w:bCs/>
          <w:color w:val="000000"/>
          <w:szCs w:val="24"/>
        </w:rPr>
      </w:pPr>
    </w:p>
    <w:p w:rsidRDefault="00063972" w:rsidP="007B5E72" w:rsidR="00E86C8A" w:rsidRPr="00D95D75">
      <w:pPr>
        <w:ind w:firstLine="720"/>
        <w:jc w:val="both"/>
        <w:rPr>
          <w:rFonts w:hAnsi="Times New Roman" w:ascii="Times New Roman"/>
          <w:bCs/>
          <w:color w:val="000000"/>
          <w:szCs w:val="24"/>
        </w:rPr>
      </w:pPr>
      <w:r w:rsidRPr="00D95D75">
        <w:rPr>
          <w:rFonts w:hAnsi="Times New Roman" w:ascii="Times New Roman"/>
          <w:bCs/>
          <w:color w:val="000000"/>
          <w:szCs w:val="24"/>
        </w:rPr>
        <w:t>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trebalo, na temelju valjanih osnova za plaćanje, bez daljnje pristanka dužnika naplatiti s bilo kojeg od njegovih računa. Nadalje, smatrat će se da</w:t>
      </w:r>
      <w:r w:rsidR="00CB4CFC" w:rsidRPr="00D95D75">
        <w:rPr>
          <w:rFonts w:hAnsi="Times New Roman" w:ascii="Times New Roman"/>
          <w:bCs/>
          <w:color w:val="000000"/>
          <w:szCs w:val="24"/>
        </w:rPr>
        <w:t xml:space="preserve"> je</w:t>
      </w:r>
      <w:r w:rsidRPr="00D95D75">
        <w:rPr>
          <w:rFonts w:hAnsi="Times New Roman" w:ascii="Times New Roman"/>
          <w:bCs/>
          <w:color w:val="000000"/>
          <w:szCs w:val="24"/>
        </w:rPr>
        <w:t xml:space="preserve"> dužnik nesposoban za plaćanje ako nije isplatio 3 uzastopne plaće koje radniku pripadaju prema Ugovoru o radu, Pravilniku o radu, Kolektivnom ugovoru ili posebnom propisu, odnosno prema drugom aktu kojim se uređuju obveze poslodavca prema radniku. </w:t>
      </w:r>
    </w:p>
    <w:p w:rsidRDefault="00E86C8A" w:rsidP="007B5E72" w:rsidR="00E86C8A" w:rsidRPr="00D95D75">
      <w:pPr>
        <w:ind w:firstLine="720"/>
        <w:jc w:val="both"/>
        <w:rPr>
          <w:rFonts w:hAnsi="Times New Roman" w:ascii="Times New Roman"/>
          <w:bCs/>
          <w:color w:val="000000"/>
          <w:szCs w:val="24"/>
        </w:rPr>
      </w:pPr>
    </w:p>
    <w:p w:rsidRDefault="00E86C8A" w:rsidP="007B5E72" w:rsidR="00596905" w:rsidRPr="00D95D75">
      <w:pPr>
        <w:ind w:firstLine="720"/>
        <w:jc w:val="both"/>
        <w:rPr>
          <w:rFonts w:hAnsi="Times New Roman" w:ascii="Times New Roman"/>
          <w:bCs/>
          <w:color w:val="000000"/>
          <w:szCs w:val="24"/>
        </w:rPr>
      </w:pPr>
      <w:r w:rsidRPr="00D95D75">
        <w:rPr>
          <w:rFonts w:hAnsi="Times New Roman" w:ascii="Times New Roman"/>
          <w:bCs/>
          <w:color w:val="000000"/>
          <w:szCs w:val="24"/>
        </w:rPr>
        <w:t>U</w:t>
      </w:r>
      <w:r w:rsidR="00EF3B62" w:rsidRPr="00D95D75">
        <w:rPr>
          <w:rFonts w:hAnsi="Times New Roman" w:ascii="Times New Roman"/>
          <w:bCs/>
          <w:color w:val="000000"/>
          <w:szCs w:val="24"/>
        </w:rPr>
        <w:t xml:space="preserve"> ovosudni spis dostavljeni su</w:t>
      </w:r>
      <w:r w:rsidRPr="00D95D75">
        <w:rPr>
          <w:rFonts w:hAnsi="Times New Roman" w:ascii="Times New Roman"/>
          <w:bCs/>
          <w:color w:val="000000"/>
          <w:szCs w:val="24"/>
        </w:rPr>
        <w:t xml:space="preserve"> </w:t>
      </w:r>
      <w:r w:rsidR="00EF3B62" w:rsidRPr="00D95D75">
        <w:rPr>
          <w:rFonts w:hAnsi="Times New Roman" w:ascii="Times New Roman"/>
          <w:bCs/>
          <w:color w:val="000000"/>
          <w:szCs w:val="24"/>
        </w:rPr>
        <w:t>podaci</w:t>
      </w:r>
      <w:r w:rsidRPr="00D95D75">
        <w:rPr>
          <w:rFonts w:hAnsi="Times New Roman" w:ascii="Times New Roman"/>
          <w:bCs/>
          <w:color w:val="000000"/>
          <w:szCs w:val="24"/>
        </w:rPr>
        <w:t xml:space="preserve"> </w:t>
      </w:r>
      <w:r w:rsidR="00EF3B62" w:rsidRPr="00D95D75">
        <w:rPr>
          <w:rFonts w:hAnsi="Times New Roman" w:ascii="Times New Roman"/>
          <w:bCs/>
          <w:color w:val="000000"/>
          <w:szCs w:val="24"/>
        </w:rPr>
        <w:t>Financijske agencije</w:t>
      </w:r>
      <w:r w:rsidRPr="00D95D75">
        <w:rPr>
          <w:rFonts w:hAnsi="Times New Roman" w:ascii="Times New Roman"/>
          <w:bCs/>
          <w:color w:val="000000"/>
          <w:szCs w:val="24"/>
        </w:rPr>
        <w:t xml:space="preserve"> od </w:t>
      </w:r>
      <w:r w:rsidR="00EF3B62" w:rsidRPr="00D95D75">
        <w:rPr>
          <w:rFonts w:hAnsi="Times New Roman" w:ascii="Times New Roman"/>
          <w:bCs/>
          <w:color w:val="000000"/>
          <w:szCs w:val="24"/>
        </w:rPr>
        <w:t>26. studeni 2015</w:t>
      </w:r>
      <w:r w:rsidRPr="00D95D75">
        <w:rPr>
          <w:rFonts w:hAnsi="Times New Roman" w:ascii="Times New Roman"/>
          <w:bCs/>
          <w:color w:val="000000"/>
          <w:szCs w:val="24"/>
        </w:rPr>
        <w:t xml:space="preserve">. (list </w:t>
      </w:r>
      <w:r w:rsidR="00EF3B62" w:rsidRPr="00D95D75">
        <w:rPr>
          <w:rFonts w:hAnsi="Times New Roman" w:ascii="Times New Roman"/>
          <w:bCs/>
          <w:color w:val="000000"/>
          <w:szCs w:val="24"/>
        </w:rPr>
        <w:t xml:space="preserve">26 </w:t>
      </w:r>
      <w:r w:rsidRPr="00D95D75">
        <w:rPr>
          <w:rFonts w:hAnsi="Times New Roman" w:ascii="Times New Roman"/>
          <w:bCs/>
          <w:color w:val="000000"/>
          <w:szCs w:val="24"/>
        </w:rPr>
        <w:t>spisa), te iz iste proizlazi da</w:t>
      </w:r>
      <w:r w:rsidR="00EF3B62" w:rsidRPr="00D95D75">
        <w:rPr>
          <w:rFonts w:hAnsi="Times New Roman" w:ascii="Times New Roman"/>
          <w:bCs/>
          <w:color w:val="000000"/>
          <w:szCs w:val="24"/>
        </w:rPr>
        <w:t xml:space="preserve"> je kod ovog dužnika</w:t>
      </w:r>
      <w:r w:rsidRPr="00D95D75">
        <w:rPr>
          <w:rFonts w:hAnsi="Times New Roman" w:ascii="Times New Roman"/>
          <w:bCs/>
          <w:color w:val="000000"/>
          <w:szCs w:val="24"/>
        </w:rPr>
        <w:t xml:space="preserve"> navedenog datuma </w:t>
      </w:r>
      <w:r w:rsidR="00EF3B62" w:rsidRPr="00D95D75">
        <w:rPr>
          <w:rFonts w:hAnsi="Times New Roman" w:ascii="Times New Roman"/>
          <w:bCs/>
          <w:color w:val="000000"/>
          <w:szCs w:val="24"/>
        </w:rPr>
        <w:t>evidentirano</w:t>
      </w:r>
      <w:r w:rsidRPr="00D95D75">
        <w:rPr>
          <w:rFonts w:hAnsi="Times New Roman" w:ascii="Times New Roman"/>
          <w:bCs/>
          <w:color w:val="000000"/>
          <w:szCs w:val="24"/>
        </w:rPr>
        <w:t xml:space="preserve"> </w:t>
      </w:r>
      <w:r w:rsidR="00EF3B62" w:rsidRPr="00D95D75">
        <w:rPr>
          <w:rFonts w:hAnsi="Times New Roman" w:ascii="Times New Roman"/>
          <w:bCs/>
          <w:color w:val="000000"/>
          <w:szCs w:val="24"/>
        </w:rPr>
        <w:t>3862 dana neprekidne blokade</w:t>
      </w:r>
      <w:r w:rsidRPr="00D95D75">
        <w:rPr>
          <w:rFonts w:hAnsi="Times New Roman" w:ascii="Times New Roman"/>
          <w:bCs/>
          <w:color w:val="000000"/>
          <w:szCs w:val="24"/>
        </w:rPr>
        <w:t xml:space="preserve">. </w:t>
      </w:r>
    </w:p>
    <w:p w:rsidRDefault="00EF3B62" w:rsidP="007B5E72" w:rsidR="00EF3B62" w:rsidRPr="00D95D75">
      <w:pPr>
        <w:ind w:firstLine="720"/>
        <w:jc w:val="both"/>
        <w:rPr>
          <w:rFonts w:hAnsi="Times New Roman" w:ascii="Times New Roman"/>
          <w:bCs/>
          <w:color w:val="000000"/>
          <w:szCs w:val="24"/>
        </w:rPr>
      </w:pPr>
    </w:p>
    <w:p w:rsidRDefault="00231073" w:rsidP="00231073" w:rsidR="00231073" w:rsidRPr="00D95D75">
      <w:pPr>
        <w:jc w:val="both"/>
        <w:rPr>
          <w:rFonts w:hAnsi="Times New Roman" w:ascii="Times New Roman"/>
          <w:color w:val="000000"/>
        </w:rPr>
      </w:pPr>
      <w:r w:rsidRPr="00D95D75">
        <w:rPr>
          <w:color w:val="000000"/>
        </w:rPr>
        <w:tab/>
      </w:r>
      <w:r w:rsidRPr="00D95D75">
        <w:rPr>
          <w:rFonts w:hAnsi="Times New Roman" w:ascii="Times New Roman"/>
          <w:color w:val="000000"/>
        </w:rPr>
        <w:t>Na temelju čl. 84 st. 1. SZ-a, obavljen je izbor stečajnog upravitelja metodom slučajnog odabira s liste A stečajnih upravitelja, zatim temeljem čl. 85 st. 1 SZ-a, na temelju tako obavljenog izbora stečajnog upravitelja, imenovan je stečajni upravitelj.</w:t>
      </w:r>
    </w:p>
    <w:p w:rsidRDefault="00231073" w:rsidP="00231073" w:rsidR="00231073" w:rsidRPr="00D95D75">
      <w:pPr>
        <w:jc w:val="both"/>
        <w:rPr>
          <w:rFonts w:hAnsi="Times New Roman" w:ascii="Times New Roman"/>
          <w:color w:val="000000"/>
        </w:rPr>
      </w:pPr>
      <w:r w:rsidRPr="00D95D75">
        <w:rPr>
          <w:color w:val="000000"/>
        </w:rPr>
        <w:tab/>
      </w:r>
      <w:r w:rsidRPr="00D95D75">
        <w:rPr>
          <w:rFonts w:hAnsi="Times New Roman" w:ascii="Times New Roman"/>
          <w:color w:val="000000"/>
          <w:szCs w:val="24"/>
        </w:rPr>
        <w:t xml:space="preserve"> </w:t>
      </w:r>
    </w:p>
    <w:p w:rsidRDefault="00231073" w:rsidP="00231073" w:rsidR="00231073" w:rsidRPr="00D95D75">
      <w:pPr>
        <w:rPr>
          <w:rFonts w:hAnsi="Times New Roman" w:ascii="Times New Roman"/>
          <w:color w:val="000000"/>
        </w:rPr>
      </w:pPr>
      <w:r w:rsidRPr="00D95D75">
        <w:rPr>
          <w:rFonts w:hAnsi="Times New Roman" w:ascii="Times New Roman"/>
          <w:color w:val="000000"/>
        </w:rPr>
        <w:tab/>
        <w:t xml:space="preserve">Slijedom svega prethodno iznesenog, a na temelju gore citiranih zakonskih odredbi, riješeno je kao u izreci ovog rješenja. </w:t>
      </w:r>
    </w:p>
    <w:p w:rsidRDefault="00B153EA" w:rsidP="00B153EA" w:rsidR="00B153EA" w:rsidRPr="00D95D75">
      <w:pPr>
        <w:rPr>
          <w:color w:val="000000"/>
        </w:rPr>
      </w:pPr>
    </w:p>
    <w:p w:rsidRDefault="002E4DFF" w:rsidP="00B153EA" w:rsidR="002E4DFF" w:rsidRPr="00D95D75">
      <w:pPr>
        <w:rPr>
          <w:color w:val="000000"/>
        </w:rPr>
      </w:pPr>
    </w:p>
    <w:p w:rsidRDefault="00E77FF9" w:rsidP="006512A6" w:rsidR="00E77FF9" w:rsidRPr="00D95D75">
      <w:pPr>
        <w:pStyle w:val="Naslov1"/>
        <w:ind w:firstLine="0"/>
        <w:rPr>
          <w:b w:val="false"/>
          <w:color w:val="000000"/>
          <w:szCs w:val="24"/>
        </w:rPr>
      </w:pPr>
      <w:r w:rsidRPr="00D95D75">
        <w:rPr>
          <w:b w:val="false"/>
          <w:color w:val="000000"/>
          <w:szCs w:val="24"/>
        </w:rPr>
        <w:t>U Zagrebu</w:t>
      </w:r>
      <w:r w:rsidR="009F3951" w:rsidRPr="00D95D75">
        <w:rPr>
          <w:b w:val="false"/>
          <w:color w:val="000000"/>
          <w:szCs w:val="24"/>
        </w:rPr>
        <w:t xml:space="preserve"> </w:t>
      </w:r>
      <w:r w:rsidR="00186B4F" w:rsidRPr="00D95D75">
        <w:rPr>
          <w:b w:val="false"/>
          <w:color w:val="000000"/>
          <w:szCs w:val="24"/>
        </w:rPr>
        <w:t>28</w:t>
      </w:r>
      <w:r w:rsidR="009F3951" w:rsidRPr="00D95D75">
        <w:rPr>
          <w:b w:val="false"/>
          <w:color w:val="000000"/>
          <w:szCs w:val="24"/>
        </w:rPr>
        <w:t xml:space="preserve">. </w:t>
      </w:r>
      <w:r w:rsidR="00186B4F" w:rsidRPr="00D95D75">
        <w:rPr>
          <w:b w:val="false"/>
          <w:color w:val="000000"/>
          <w:szCs w:val="24"/>
        </w:rPr>
        <w:t>travnja</w:t>
      </w:r>
      <w:r w:rsidR="00C14588" w:rsidRPr="00D95D75">
        <w:rPr>
          <w:b w:val="false"/>
          <w:color w:val="000000"/>
          <w:szCs w:val="24"/>
        </w:rPr>
        <w:t xml:space="preserve"> </w:t>
      </w:r>
      <w:r w:rsidRPr="00D95D75">
        <w:rPr>
          <w:b w:val="false"/>
          <w:color w:val="000000"/>
          <w:szCs w:val="24"/>
        </w:rPr>
        <w:t>20</w:t>
      </w:r>
      <w:r w:rsidR="00A64B78" w:rsidRPr="00D95D75">
        <w:rPr>
          <w:b w:val="false"/>
          <w:color w:val="000000"/>
          <w:szCs w:val="24"/>
        </w:rPr>
        <w:t>1</w:t>
      </w:r>
      <w:r w:rsidR="0004514B" w:rsidRPr="00D95D75">
        <w:rPr>
          <w:b w:val="false"/>
          <w:color w:val="000000"/>
          <w:szCs w:val="24"/>
        </w:rPr>
        <w:t>7</w:t>
      </w:r>
      <w:r w:rsidRPr="00D95D75">
        <w:rPr>
          <w:b w:val="false"/>
          <w:color w:val="000000"/>
          <w:szCs w:val="24"/>
        </w:rPr>
        <w:t>.</w:t>
      </w:r>
    </w:p>
    <w:p w:rsidRDefault="00E77FF9" w:rsidP="00E77FF9" w:rsidR="00E77FF9" w:rsidRPr="00D95D75">
      <w:pPr>
        <w:rPr>
          <w:rFonts w:hAnsi="Times New Roman" w:ascii="Times New Roman"/>
          <w:color w:val="000000"/>
          <w:szCs w:val="24"/>
        </w:rPr>
      </w:pP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t xml:space="preserve">        </w:t>
      </w:r>
    </w:p>
    <w:p w:rsidRDefault="00E77FF9" w:rsidP="00E77FF9" w:rsidR="00E77FF9" w:rsidRPr="00D95D75">
      <w:pPr>
        <w:rPr>
          <w:rFonts w:hAnsi="Times New Roman" w:ascii="Times New Roman"/>
          <w:color w:val="000000"/>
          <w:szCs w:val="24"/>
        </w:rPr>
      </w:pP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t xml:space="preserve">    </w:t>
      </w:r>
      <w:r w:rsidRPr="00D95D75">
        <w:rPr>
          <w:rFonts w:hAnsi="Times New Roman" w:ascii="Times New Roman"/>
          <w:color w:val="000000"/>
          <w:szCs w:val="24"/>
        </w:rPr>
        <w:tab/>
        <w:t xml:space="preserve">   </w:t>
      </w:r>
      <w:r w:rsidR="00A64B78" w:rsidRPr="00D95D75">
        <w:rPr>
          <w:rFonts w:hAnsi="Times New Roman" w:ascii="Times New Roman"/>
          <w:color w:val="000000"/>
          <w:szCs w:val="24"/>
        </w:rPr>
        <w:tab/>
        <w:t xml:space="preserve">      </w:t>
      </w:r>
      <w:r w:rsidRPr="00D95D75">
        <w:rPr>
          <w:rFonts w:hAnsi="Times New Roman" w:ascii="Times New Roman"/>
          <w:color w:val="000000"/>
          <w:szCs w:val="24"/>
        </w:rPr>
        <w:t>S</w:t>
      </w:r>
      <w:r w:rsidR="00A64B78" w:rsidRPr="00D95D75">
        <w:rPr>
          <w:rFonts w:hAnsi="Times New Roman" w:ascii="Times New Roman"/>
          <w:color w:val="000000"/>
          <w:szCs w:val="24"/>
        </w:rPr>
        <w:t xml:space="preserve"> </w:t>
      </w:r>
      <w:r w:rsidRPr="00D95D75">
        <w:rPr>
          <w:rFonts w:hAnsi="Times New Roman" w:ascii="Times New Roman"/>
          <w:color w:val="000000"/>
          <w:szCs w:val="24"/>
        </w:rPr>
        <w:t>U</w:t>
      </w:r>
      <w:r w:rsidR="00A64B78" w:rsidRPr="00D95D75">
        <w:rPr>
          <w:rFonts w:hAnsi="Times New Roman" w:ascii="Times New Roman"/>
          <w:color w:val="000000"/>
          <w:szCs w:val="24"/>
        </w:rPr>
        <w:t xml:space="preserve"> </w:t>
      </w:r>
      <w:r w:rsidRPr="00D95D75">
        <w:rPr>
          <w:rFonts w:hAnsi="Times New Roman" w:ascii="Times New Roman"/>
          <w:color w:val="000000"/>
          <w:szCs w:val="24"/>
        </w:rPr>
        <w:t>D</w:t>
      </w:r>
      <w:r w:rsidR="00A64B78" w:rsidRPr="00D95D75">
        <w:rPr>
          <w:rFonts w:hAnsi="Times New Roman" w:ascii="Times New Roman"/>
          <w:color w:val="000000"/>
          <w:szCs w:val="24"/>
        </w:rPr>
        <w:t xml:space="preserve"> </w:t>
      </w:r>
      <w:r w:rsidRPr="00D95D75">
        <w:rPr>
          <w:rFonts w:hAnsi="Times New Roman" w:ascii="Times New Roman"/>
          <w:color w:val="000000"/>
          <w:szCs w:val="24"/>
        </w:rPr>
        <w:t>A</w:t>
      </w:r>
      <w:r w:rsidR="00A64B78" w:rsidRPr="00D95D75">
        <w:rPr>
          <w:rFonts w:hAnsi="Times New Roman" w:ascii="Times New Roman"/>
          <w:color w:val="000000"/>
          <w:szCs w:val="24"/>
        </w:rPr>
        <w:t xml:space="preserve"> </w:t>
      </w:r>
      <w:r w:rsidRPr="00D95D75">
        <w:rPr>
          <w:rFonts w:hAnsi="Times New Roman" w:ascii="Times New Roman"/>
          <w:color w:val="000000"/>
          <w:szCs w:val="24"/>
        </w:rPr>
        <w:t>C:</w:t>
      </w: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t xml:space="preserve">                      </w:t>
      </w:r>
    </w:p>
    <w:p w:rsidRDefault="00E77FF9" w:rsidP="004673A0" w:rsidR="00673469" w:rsidRPr="00D95D75">
      <w:pPr>
        <w:rPr>
          <w:rFonts w:hAnsi="Times New Roman" w:ascii="Times New Roman"/>
          <w:color w:val="000000"/>
          <w:szCs w:val="24"/>
        </w:rPr>
      </w:pP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r>
      <w:r w:rsidRPr="00D95D75">
        <w:rPr>
          <w:rFonts w:hAnsi="Times New Roman" w:ascii="Times New Roman"/>
          <w:color w:val="000000"/>
          <w:szCs w:val="24"/>
        </w:rPr>
        <w:tab/>
      </w:r>
      <w:r w:rsidR="002A6973" w:rsidRPr="00D95D75">
        <w:rPr>
          <w:rFonts w:hAnsi="Times New Roman" w:ascii="Times New Roman"/>
          <w:color w:val="000000"/>
          <w:szCs w:val="24"/>
        </w:rPr>
        <w:t xml:space="preserve">    </w:t>
      </w:r>
      <w:r w:rsidR="00A64B78" w:rsidRPr="00D95D75">
        <w:rPr>
          <w:rFonts w:hAnsi="Times New Roman" w:ascii="Times New Roman"/>
          <w:color w:val="000000"/>
          <w:szCs w:val="24"/>
        </w:rPr>
        <w:tab/>
      </w:r>
      <w:r w:rsidR="00FF35C5" w:rsidRPr="00D95D75">
        <w:rPr>
          <w:rFonts w:hAnsi="Times New Roman" w:ascii="Times New Roman"/>
          <w:color w:val="000000"/>
          <w:szCs w:val="24"/>
        </w:rPr>
        <w:t xml:space="preserve"> </w:t>
      </w:r>
      <w:r w:rsidRPr="00D95D75">
        <w:rPr>
          <w:rFonts w:hAnsi="Times New Roman" w:ascii="Times New Roman"/>
          <w:color w:val="000000"/>
          <w:szCs w:val="24"/>
        </w:rPr>
        <w:t>LUCIJA BUTIGAN</w:t>
      </w:r>
      <w:r w:rsidR="00722D37" w:rsidRPr="00D95D75">
        <w:rPr>
          <w:rFonts w:hAnsi="Times New Roman" w:ascii="Times New Roman"/>
          <w:color w:val="000000"/>
          <w:szCs w:val="24"/>
        </w:rPr>
        <w:t>, v.r.</w:t>
      </w:r>
    </w:p>
    <w:p w:rsidRDefault="002E4DFF" w:rsidP="00E77FF9" w:rsidR="002E4DFF" w:rsidRPr="00D95D75">
      <w:pPr>
        <w:rPr>
          <w:rFonts w:hAnsi="Times New Roman" w:ascii="Times New Roman"/>
          <w:color w:val="000000"/>
          <w:szCs w:val="24"/>
        </w:rPr>
      </w:pPr>
    </w:p>
    <w:p w:rsidRDefault="002E4DFF" w:rsidP="00E77FF9" w:rsidR="002E4DFF" w:rsidRPr="00D95D75">
      <w:pPr>
        <w:rPr>
          <w:rFonts w:hAnsi="Times New Roman" w:ascii="Times New Roman"/>
          <w:color w:val="000000"/>
          <w:szCs w:val="24"/>
        </w:rPr>
      </w:pPr>
    </w:p>
    <w:p w:rsidRDefault="002A6973" w:rsidP="00E77FF9" w:rsidR="00E77FF9" w:rsidRPr="00D95D75">
      <w:pPr>
        <w:rPr>
          <w:rFonts w:hAnsi="Times New Roman" w:ascii="Times New Roman"/>
          <w:color w:val="000000"/>
          <w:sz w:val="22"/>
          <w:szCs w:val="22"/>
        </w:rPr>
      </w:pPr>
      <w:r w:rsidRPr="00D95D75">
        <w:rPr>
          <w:rFonts w:hAnsi="Times New Roman" w:ascii="Times New Roman"/>
          <w:color w:val="000000"/>
          <w:sz w:val="22"/>
          <w:szCs w:val="22"/>
        </w:rPr>
        <w:t>UPUTA</w:t>
      </w:r>
      <w:r w:rsidR="00E77FF9" w:rsidRPr="00D95D75">
        <w:rPr>
          <w:rFonts w:hAnsi="Times New Roman" w:ascii="Times New Roman"/>
          <w:color w:val="000000"/>
          <w:sz w:val="22"/>
          <w:szCs w:val="22"/>
        </w:rPr>
        <w:t xml:space="preserve"> O PRAVNOM LIJEKU:</w:t>
      </w:r>
    </w:p>
    <w:p w:rsidRDefault="00E77FF9" w:rsidP="00E77FF9" w:rsidR="00105B04" w:rsidRPr="00D95D75">
      <w:pPr>
        <w:jc w:val="both"/>
        <w:rPr>
          <w:rFonts w:hAnsi="Times New Roman" w:ascii="Times New Roman"/>
          <w:color w:val="000000"/>
          <w:sz w:val="22"/>
          <w:szCs w:val="22"/>
        </w:rPr>
      </w:pPr>
      <w:r w:rsidRPr="00D95D75">
        <w:rPr>
          <w:rFonts w:hAnsi="Times New Roman" w:ascii="Times New Roman"/>
          <w:color w:val="000000"/>
          <w:sz w:val="22"/>
          <w:szCs w:val="22"/>
        </w:rPr>
        <w:t>Protiv rješenja</w:t>
      </w:r>
      <w:r w:rsidR="002E4DFF" w:rsidRPr="00D95D75">
        <w:rPr>
          <w:rFonts w:hAnsi="Times New Roman" w:ascii="Times New Roman"/>
          <w:color w:val="000000"/>
          <w:sz w:val="22"/>
          <w:szCs w:val="22"/>
        </w:rPr>
        <w:t xml:space="preserve"> o otvaranju stečajnog postupka pravo na žalbu ima osoba ovlaštena za zastupanje dužnika po zakonu </w:t>
      </w:r>
      <w:r w:rsidR="00CB4CFC" w:rsidRPr="00D95D75">
        <w:rPr>
          <w:rFonts w:hAnsi="Times New Roman" w:ascii="Times New Roman"/>
          <w:color w:val="000000"/>
          <w:sz w:val="22"/>
          <w:szCs w:val="22"/>
        </w:rPr>
        <w:t>do</w:t>
      </w:r>
      <w:r w:rsidR="002E4DFF" w:rsidRPr="00D95D75">
        <w:rPr>
          <w:rFonts w:hAnsi="Times New Roman" w:ascii="Times New Roman"/>
          <w:color w:val="000000"/>
          <w:sz w:val="22"/>
          <w:szCs w:val="22"/>
        </w:rPr>
        <w:t xml:space="preserve"> dana nastupanja pravnih posljedica otvaranja stečajnog postupka i dužnik pojedinac, a protiv rješenja o odbijanju prijedloga za otvaranje stečajnog postupka pravo na žalbu ima podnositelj prijedloga. (čl. 128. st. 8. SZ-a).</w:t>
      </w:r>
    </w:p>
    <w:p w:rsidRDefault="002E4DFF" w:rsidP="00E77FF9" w:rsidR="00231073" w:rsidRPr="00D95D75">
      <w:pPr>
        <w:jc w:val="both"/>
        <w:rPr>
          <w:rFonts w:hAnsi="Times New Roman" w:ascii="Times New Roman"/>
          <w:color w:val="000000"/>
          <w:sz w:val="22"/>
          <w:szCs w:val="22"/>
        </w:rPr>
      </w:pPr>
      <w:r w:rsidRPr="00D95D75">
        <w:rPr>
          <w:rFonts w:hAnsi="Times New Roman" w:ascii="Times New Roman"/>
          <w:color w:val="000000"/>
          <w:sz w:val="22"/>
          <w:szCs w:val="22"/>
        </w:rPr>
        <w:t>Žalba se podnosi u roku od 8 dana nakon isteka osmog dana od dana objave pismena na Mrežnoj stranici e-oglasnoj ploči suda.</w:t>
      </w:r>
    </w:p>
    <w:p w:rsidRDefault="00722D37" w:rsidP="00722D37" w:rsidR="00722D37" w:rsidRPr="00D95D75">
      <w:pPr>
        <w:jc w:val="right"/>
        <w:rPr>
          <w:rFonts w:hAnsi="Times New Roman" w:ascii="Times New Roman"/>
          <w:color w:val="000000"/>
          <w:szCs w:val="24"/>
        </w:rPr>
      </w:pPr>
      <w:r w:rsidRPr="00D95D75">
        <w:rPr>
          <w:rFonts w:hAnsi="Times New Roman" w:ascii="Times New Roman"/>
          <w:color w:val="000000"/>
          <w:szCs w:val="24"/>
        </w:rPr>
        <w:t>za točnost otpravka- ovlašteni službenik</w:t>
      </w:r>
    </w:p>
    <w:p w:rsidRDefault="00722D37" w:rsidP="00722D37" w:rsidR="00722D37" w:rsidRPr="00D95D75">
      <w:pPr>
        <w:ind w:left="1363"/>
        <w:jc w:val="center"/>
        <w:rPr>
          <w:rFonts w:hAnsi="Times New Roman" w:ascii="Times New Roman"/>
          <w:color w:val="000000"/>
          <w:szCs w:val="24"/>
        </w:rPr>
      </w:pPr>
      <w:r w:rsidRPr="00D95D75">
        <w:rPr>
          <w:rFonts w:hAnsi="Times New Roman" w:ascii="Times New Roman"/>
          <w:color w:val="000000"/>
          <w:szCs w:val="24"/>
        </w:rPr>
        <w:t xml:space="preserve">                                                                 Željka Benković</w:t>
      </w:r>
    </w:p>
    <w:p w:rsidRDefault="00231073" w:rsidP="00722D37" w:rsidR="00231073" w:rsidRPr="00D95D75">
      <w:pPr>
        <w:jc w:val="right"/>
        <w:rPr>
          <w:rFonts w:hAnsi="Times New Roman" w:ascii="Times New Roman"/>
          <w:color w:val="000000"/>
          <w:sz w:val="22"/>
          <w:szCs w:val="22"/>
        </w:rPr>
      </w:pPr>
    </w:p>
    <w:p w:rsidRDefault="00722D37" w:rsidR="00722D37" w:rsidRPr="00D95D75">
      <w:pPr>
        <w:jc w:val="both"/>
        <w:rPr>
          <w:rFonts w:hAnsi="Times New Roman" w:ascii="Times New Roman"/>
          <w:color w:val="000000"/>
          <w:sz w:val="20"/>
        </w:rPr>
      </w:pPr>
    </w:p>
    <w:p w:rsidRDefault="00722D37" w:rsidR="00722D37" w:rsidRPr="00D95D75">
      <w:pPr>
        <w:jc w:val="both"/>
        <w:rPr>
          <w:rFonts w:hAnsi="Times New Roman" w:ascii="Times New Roman"/>
          <w:color w:val="000000"/>
          <w:sz w:val="20"/>
        </w:rPr>
      </w:pPr>
    </w:p>
    <w:p w:rsidRDefault="00722D37" w:rsidR="00722D37" w:rsidRPr="00D95D75">
      <w:pPr>
        <w:jc w:val="both"/>
        <w:rPr>
          <w:rFonts w:hAnsi="Times New Roman" w:ascii="Times New Roman"/>
          <w:color w:val="000000"/>
          <w:sz w:val="20"/>
        </w:rPr>
      </w:pPr>
    </w:p>
    <w:p w:rsidRDefault="00375822" w:rsidR="00375822" w:rsidRPr="00D95D75">
      <w:pPr>
        <w:jc w:val="both"/>
        <w:rPr>
          <w:rFonts w:hAnsi="Times New Roman" w:ascii="Times New Roman"/>
          <w:color w:val="FFFFFF"/>
          <w:sz w:val="20"/>
        </w:rPr>
      </w:pPr>
      <w:r w:rsidRPr="00D95D75">
        <w:rPr>
          <w:rFonts w:hAnsi="Times New Roman" w:ascii="Times New Roman"/>
          <w:color w:val="FFFFFF"/>
          <w:sz w:val="20"/>
        </w:rPr>
        <w:t>DNA:</w:t>
      </w:r>
    </w:p>
    <w:p w:rsidRDefault="00375822" w:rsidP="00375822" w:rsidR="00375822" w:rsidRPr="00D95D75">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D95D75">
        <w:rPr>
          <w:rFonts w:hAnsi="Times New Roman" w:ascii="Times New Roman"/>
          <w:color w:val="FFFFFF"/>
          <w:sz w:val="20"/>
        </w:rPr>
        <w:t>stečajni</w:t>
      </w:r>
      <w:r w:rsidR="00CF37F2" w:rsidRPr="00D95D75">
        <w:rPr>
          <w:rFonts w:hAnsi="Times New Roman" w:ascii="Times New Roman"/>
          <w:color w:val="FFFFFF"/>
          <w:sz w:val="20"/>
        </w:rPr>
        <w:t xml:space="preserve"> upravitelj</w:t>
      </w:r>
    </w:p>
    <w:p w:rsidRDefault="00A25149" w:rsidP="00375822" w:rsidR="00A25149" w:rsidRPr="00D95D75">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D95D75">
        <w:rPr>
          <w:rFonts w:hAnsi="Times New Roman" w:ascii="Times New Roman"/>
          <w:color w:val="FFFFFF"/>
          <w:sz w:val="20"/>
        </w:rPr>
        <w:t>predlagatelj</w:t>
      </w:r>
      <w:r w:rsidR="00F84A32" w:rsidRPr="00D95D75">
        <w:rPr>
          <w:rFonts w:hAnsi="Times New Roman" w:ascii="Times New Roman"/>
          <w:color w:val="FFFFFF"/>
          <w:sz w:val="20"/>
        </w:rPr>
        <w:t xml:space="preserve"> </w:t>
      </w:r>
      <w:r w:rsidR="00CB4CFC" w:rsidRPr="00D95D75">
        <w:rPr>
          <w:rFonts w:hAnsi="Times New Roman" w:ascii="Times New Roman"/>
          <w:color w:val="FFFFFF"/>
          <w:sz w:val="20"/>
        </w:rPr>
        <w:t>putem ŽDO u Zagrebu</w:t>
      </w:r>
    </w:p>
    <w:p w:rsidRDefault="00CB4CFC" w:rsidP="00375822" w:rsidR="00375822" w:rsidRPr="00D95D75">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D95D75">
        <w:rPr>
          <w:rFonts w:hAnsi="Times New Roman" w:ascii="Times New Roman"/>
          <w:color w:val="FFFFFF"/>
          <w:sz w:val="20"/>
        </w:rPr>
        <w:t>bivši zakonski zastupnik</w:t>
      </w:r>
      <w:r w:rsidR="00313037" w:rsidRPr="00D95D75">
        <w:rPr>
          <w:rFonts w:hAnsi="Times New Roman" w:ascii="Times New Roman"/>
          <w:color w:val="FFFFFF"/>
          <w:sz w:val="20"/>
        </w:rPr>
        <w:t xml:space="preserve"> dužnika</w:t>
      </w:r>
    </w:p>
    <w:p w:rsidRDefault="00313037" w:rsidP="00375822" w:rsidR="00313037" w:rsidRPr="00D95D75">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D95D75">
        <w:rPr>
          <w:rFonts w:hAnsi="Times New Roman" w:ascii="Times New Roman"/>
          <w:color w:val="FFFFFF"/>
          <w:sz w:val="20"/>
        </w:rPr>
        <w:t>FINA</w:t>
      </w:r>
    </w:p>
    <w:p w:rsidRDefault="00375822" w:rsidP="00375822" w:rsidR="00375822" w:rsidRPr="00D95D75">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D95D75">
        <w:rPr>
          <w:rFonts w:hAnsi="Times New Roman" w:ascii="Times New Roman"/>
          <w:color w:val="FFFFFF"/>
          <w:sz w:val="20"/>
        </w:rPr>
        <w:t>Ministarstvo fina</w:t>
      </w:r>
      <w:r w:rsidR="00032C6B" w:rsidRPr="00D95D75">
        <w:rPr>
          <w:rFonts w:hAnsi="Times New Roman" w:ascii="Times New Roman"/>
          <w:color w:val="FFFFFF"/>
          <w:sz w:val="20"/>
        </w:rPr>
        <w:t>ncija RH, Porezna uprava</w:t>
      </w:r>
      <w:r w:rsidR="002E4DFF" w:rsidRPr="00D95D75">
        <w:rPr>
          <w:rFonts w:hAnsi="Times New Roman" w:ascii="Times New Roman"/>
          <w:color w:val="FFFFFF"/>
          <w:sz w:val="20"/>
        </w:rPr>
        <w:t xml:space="preserve">, </w:t>
      </w:r>
      <w:r w:rsidR="004822AB" w:rsidRPr="00D95D75">
        <w:rPr>
          <w:rFonts w:hAnsi="Times New Roman" w:ascii="Times New Roman"/>
          <w:color w:val="FFFFFF"/>
          <w:sz w:val="20"/>
        </w:rPr>
        <w:t>Područni ured</w:t>
      </w:r>
      <w:r w:rsidR="002E4DFF" w:rsidRPr="00D95D75">
        <w:rPr>
          <w:rFonts w:hAnsi="Times New Roman" w:ascii="Times New Roman"/>
          <w:color w:val="FFFFFF"/>
          <w:sz w:val="20"/>
        </w:rPr>
        <w:t xml:space="preserve"> </w:t>
      </w:r>
      <w:r w:rsidR="004822AB" w:rsidRPr="00D95D75">
        <w:rPr>
          <w:rFonts w:hAnsi="Times New Roman" w:ascii="Times New Roman"/>
          <w:color w:val="FFFFFF"/>
          <w:sz w:val="20"/>
        </w:rPr>
        <w:t>Zagreb</w:t>
      </w:r>
    </w:p>
    <w:p w:rsidRDefault="00E366FD" w:rsidP="00375822" w:rsidR="00E366FD" w:rsidRPr="00D95D75">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D95D75">
        <w:rPr>
          <w:rFonts w:hAnsi="Times New Roman" w:ascii="Times New Roman"/>
          <w:color w:val="FFFFFF"/>
          <w:sz w:val="20"/>
        </w:rPr>
        <w:t xml:space="preserve">Ministarstvo pravosuđa, Zagreb, </w:t>
      </w:r>
      <w:r w:rsidR="00E90624" w:rsidRPr="00D95D75">
        <w:rPr>
          <w:rFonts w:hAnsi="Times New Roman" w:ascii="Times New Roman"/>
          <w:color w:val="FFFFFF"/>
          <w:sz w:val="20"/>
        </w:rPr>
        <w:t>Ul. grada Vukovara 49</w:t>
      </w:r>
    </w:p>
    <w:p w:rsidRDefault="00375822" w:rsidP="00375822" w:rsidR="00375822" w:rsidRPr="00D95D75">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D95D75">
        <w:rPr>
          <w:rFonts w:hAnsi="Times New Roman" w:ascii="Times New Roman"/>
          <w:color w:val="FFFFFF"/>
          <w:sz w:val="20"/>
        </w:rPr>
        <w:t xml:space="preserve">sudski registar </w:t>
      </w:r>
    </w:p>
    <w:p w:rsidRDefault="004673A0" w:rsidP="00375822" w:rsidR="00375822" w:rsidRPr="00D95D75">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D95D75">
        <w:rPr>
          <w:rFonts w:hAnsi="Times New Roman" w:ascii="Times New Roman"/>
          <w:color w:val="FFFFFF"/>
          <w:sz w:val="20"/>
        </w:rPr>
        <w:t>e-</w:t>
      </w:r>
      <w:r w:rsidR="00375822" w:rsidRPr="00D95D75">
        <w:rPr>
          <w:rFonts w:hAnsi="Times New Roman" w:ascii="Times New Roman"/>
          <w:color w:val="FFFFFF"/>
          <w:sz w:val="20"/>
        </w:rPr>
        <w:t>oglasna ploča suda</w:t>
      </w:r>
      <w:r w:rsidR="006C4682" w:rsidRPr="00D95D75">
        <w:rPr>
          <w:rFonts w:hAnsi="Times New Roman" w:ascii="Times New Roman"/>
          <w:color w:val="FFFFFF"/>
          <w:sz w:val="20"/>
        </w:rPr>
        <w:t xml:space="preserve"> </w:t>
      </w:r>
      <w:r w:rsidR="00CB4CFC" w:rsidRPr="00D95D75">
        <w:rPr>
          <w:rFonts w:hAnsi="Times New Roman" w:ascii="Times New Roman"/>
          <w:color w:val="FFFFFF"/>
          <w:sz w:val="20"/>
        </w:rPr>
        <w:t>28.4</w:t>
      </w:r>
      <w:r w:rsidR="002E4DFF" w:rsidRPr="00D95D75">
        <w:rPr>
          <w:rFonts w:hAnsi="Times New Roman" w:ascii="Times New Roman"/>
          <w:color w:val="FFFFFF"/>
          <w:sz w:val="20"/>
        </w:rPr>
        <w:t>.17.</w:t>
      </w:r>
    </w:p>
    <w:p w:rsidRDefault="00797FED" w:rsidR="00797FED" w:rsidRPr="00D95D75">
      <w:pPr>
        <w:rPr>
          <w:rFonts w:hAnsi="Times New Roman" w:ascii="Times New Roman"/>
          <w:color w:val="000000"/>
          <w:sz w:val="20"/>
        </w:rPr>
      </w:pPr>
    </w:p>
    <w:sectPr w:rsidSect="00797FED" w:rsidR="00797FED" w:rsidRPr="00D95D75">
      <w:headerReference w:type="even" r:id="rId10"/>
      <w:headerReference w:type="default" r:id="rId11"/>
      <w:pgSz w:code="9" w:h="16840" w:w="11907"/>
      <w:pgMar w:gutter="0" w:footer="720" w:header="720" w:left="1418" w:bottom="1560"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137A" w:rsidR="0076137A" w:rsidRPr="00D95D75">
      <w:pPr>
        <w:rPr>
          <w:color w:val="000000"/>
        </w:rPr>
      </w:pPr>
      <w:r w:rsidRPr="00D95D75">
        <w:rPr>
          <w:color w:val="000000"/>
        </w:rPr>
        <w:separator/>
      </w:r>
    </w:p>
  </w:endnote>
  <w:endnote w:id="0" w:type="continuationSeparator">
    <w:p w:rsidRDefault="0076137A" w:rsidR="0076137A" w:rsidRPr="00D95D75">
      <w:pPr>
        <w:rPr>
          <w:color w:val="000000"/>
        </w:rPr>
      </w:pPr>
      <w:r w:rsidRPr="00D95D75">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roman"/>
    <w:pitch w:val="variable"/>
    <w:sig w:csb1="00000000" w:csb0="0008009F" w:usb3="00000000" w:usb2="00000030" w:usb1="69D77CFB" w:usb0="B00002A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137A" w:rsidR="0076137A" w:rsidRPr="00D95D75">
      <w:pPr>
        <w:rPr>
          <w:color w:val="000000"/>
        </w:rPr>
      </w:pPr>
      <w:r w:rsidRPr="00D95D75">
        <w:rPr>
          <w:color w:val="000000"/>
        </w:rPr>
        <w:separator/>
      </w:r>
    </w:p>
  </w:footnote>
  <w:footnote w:id="0" w:type="continuationSeparator">
    <w:p w:rsidRDefault="0076137A" w:rsidR="0076137A" w:rsidRPr="00D95D75">
      <w:pPr>
        <w:rPr>
          <w:color w:val="000000"/>
        </w:rPr>
      </w:pPr>
      <w:r w:rsidRPr="00D95D75">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F11" w:rsidP="000C5877" w:rsidR="00DB4F11" w:rsidRPr="00D95D75">
    <w:pPr>
      <w:pStyle w:val="Zaglavlje"/>
      <w:framePr w:y="1" w:xAlign="center" w:vAnchor="text" w:hAnchor="margin" w:wrap="around"/>
      <w:rPr>
        <w:rStyle w:val="Brojstranice"/>
        <w:color w:val="000000"/>
      </w:rPr>
    </w:pPr>
    <w:r w:rsidRPr="00D95D75">
      <w:rPr>
        <w:rStyle w:val="Brojstranice"/>
        <w:color w:val="000000"/>
      </w:rPr>
      <w:fldChar w:fldCharType="begin"/>
    </w:r>
    <w:r w:rsidRPr="00D95D75">
      <w:rPr>
        <w:rStyle w:val="Brojstranice"/>
        <w:color w:val="000000"/>
      </w:rPr>
      <w:instrText xml:space="preserve">PAGE  </w:instrText>
    </w:r>
    <w:r w:rsidRPr="00D95D75">
      <w:rPr>
        <w:rStyle w:val="Brojstranice"/>
        <w:color w:val="000000"/>
      </w:rPr>
      <w:fldChar w:fldCharType="separate"/>
    </w:r>
    <w:r w:rsidRPr="00D95D75">
      <w:rPr>
        <w:rStyle w:val="Brojstranice"/>
        <w:noProof/>
        <w:color w:val="000000"/>
      </w:rPr>
      <w:t>3</w:t>
    </w:r>
    <w:r w:rsidRPr="00D95D75">
      <w:rPr>
        <w:rStyle w:val="Brojstranice"/>
        <w:color w:val="000000"/>
      </w:rPr>
      <w:fldChar w:fldCharType="end"/>
    </w:r>
  </w:p>
  <w:p w:rsidRDefault="00DB4F11" w:rsidR="00DB4F11" w:rsidRPr="00D95D75">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F11" w:rsidP="000C5877" w:rsidR="00DB4F11" w:rsidRPr="00D95D75">
    <w:pPr>
      <w:pStyle w:val="Zaglavlje"/>
      <w:framePr w:y="1" w:xAlign="center" w:vAnchor="text" w:hAnchor="margin" w:wrap="around"/>
      <w:rPr>
        <w:rStyle w:val="Brojstranice"/>
        <w:color w:val="000000"/>
      </w:rPr>
    </w:pPr>
    <w:r w:rsidRPr="00D95D75">
      <w:rPr>
        <w:rStyle w:val="Brojstranice"/>
        <w:color w:val="000000"/>
      </w:rPr>
      <w:fldChar w:fldCharType="begin"/>
    </w:r>
    <w:r w:rsidRPr="00D95D75">
      <w:rPr>
        <w:rStyle w:val="Brojstranice"/>
        <w:color w:val="000000"/>
      </w:rPr>
      <w:instrText xml:space="preserve">PAGE  </w:instrText>
    </w:r>
    <w:r w:rsidRPr="00D95D75">
      <w:rPr>
        <w:rStyle w:val="Brojstranice"/>
        <w:color w:val="000000"/>
      </w:rPr>
      <w:fldChar w:fldCharType="separate"/>
    </w:r>
    <w:r w:rsidR="00BA45EB">
      <w:rPr>
        <w:rStyle w:val="Brojstranice"/>
        <w:noProof/>
        <w:color w:val="000000"/>
      </w:rPr>
      <w:t>4</w:t>
    </w:r>
    <w:r w:rsidRPr="00D95D75">
      <w:rPr>
        <w:rStyle w:val="Brojstranice"/>
        <w:color w:val="000000"/>
      </w:rPr>
      <w:fldChar w:fldCharType="end"/>
    </w:r>
  </w:p>
  <w:p w:rsidRDefault="00DB4F11" w:rsidR="00DB4F11" w:rsidRPr="00D95D75">
    <w:pPr>
      <w:pStyle w:val="Zaglavlje"/>
      <w:rPr>
        <w:color w:val="000000"/>
        <w:sz w:val="22"/>
        <w:szCs w:val="22"/>
      </w:rPr>
    </w:pPr>
  </w:p>
  <w:p w:rsidRDefault="00DB4F11" w:rsidP="000C5877" w:rsidR="00DB4F11" w:rsidRPr="00D95D75">
    <w:pPr>
      <w:pStyle w:val="Zaglavlje"/>
      <w:jc w:val="right"/>
      <w:rPr>
        <w:rFonts w:hAnsi="Times New Roman" w:ascii="Times New Roman"/>
        <w:color w:val="000000"/>
        <w:szCs w:val="24"/>
      </w:rPr>
    </w:pPr>
    <w:r w:rsidRPr="00D95D75">
      <w:rPr>
        <w:rFonts w:hAnsi="Times New Roman" w:ascii="Times New Roman"/>
        <w:color w:val="000000"/>
        <w:szCs w:val="24"/>
      </w:rPr>
      <w:t>20. St-</w:t>
    </w:r>
    <w:r w:rsidR="00186B4F" w:rsidRPr="00D95D75">
      <w:rPr>
        <w:rFonts w:hAnsi="Times New Roman" w:ascii="Times New Roman"/>
        <w:color w:val="000000"/>
        <w:szCs w:val="24"/>
      </w:rPr>
      <w:t>7717</w:t>
    </w:r>
    <w:r w:rsidRPr="00D95D75">
      <w:rPr>
        <w:rFonts w:hAnsi="Times New Roman" w:ascii="Times New Roman"/>
        <w:color w:val="000000"/>
        <w:szCs w:val="24"/>
      </w:rPr>
      <w:t>/</w:t>
    </w:r>
    <w:r w:rsidR="00186B4F" w:rsidRPr="00D95D75">
      <w:rPr>
        <w:rFonts w:hAnsi="Times New Roman" w:ascii="Times New Roman"/>
        <w:color w:val="000000"/>
        <w:szCs w:val="24"/>
      </w:rPr>
      <w:t>15</w:t>
    </w:r>
    <w:r w:rsidRPr="00D95D75">
      <w:rPr>
        <w:rFonts w:hAnsi="Times New Roman" w:ascii="Times New Roman"/>
        <w:color w:val="000000"/>
        <w:szCs w:val="24"/>
      </w:rPr>
      <w:t>-</w:t>
    </w:r>
  </w:p>
  <w:p w:rsidRDefault="00DB4F11" w:rsidP="000C5877" w:rsidR="00DB4F11" w:rsidRPr="00D95D75">
    <w:pPr>
      <w:pStyle w:val="Zaglavlje"/>
      <w:jc w:val="right"/>
      <w:rPr>
        <w:color w:val="000000"/>
        <w:sz w:val="22"/>
        <w:szCs w:val="22"/>
      </w:rPr>
    </w:pPr>
  </w:p>
  <w:p w:rsidRDefault="00DB4F11" w:rsidP="000C5877" w:rsidR="00DB4F11" w:rsidRPr="00D95D75">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0CB7997"/>
    <w:multiLevelType w:val="hybridMultilevel"/>
    <w:tmpl w:val="B8007654"/>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4">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922A69"/>
    <w:multiLevelType w:val="hybridMultilevel"/>
    <w:tmpl w:val="0C60198E"/>
    <w:lvl w:tplc="041A000F"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360" w:val="num"/>
        </w:tabs>
        <w:ind w:hanging="360" w:left="360"/>
      </w:pPr>
    </w:lvl>
    <w:lvl w:tplc="728AA59C" w:ilvl="2">
      <w:start w:val="1"/>
      <w:numFmt w:val="bullet"/>
      <w:lvlText w:val="-"/>
      <w:lvlJc w:val="left"/>
      <w:pPr>
        <w:tabs>
          <w:tab w:pos="1260" w:val="num"/>
        </w:tabs>
        <w:ind w:hanging="360" w:left="1260"/>
      </w:pPr>
      <w:rPr>
        <w:rFonts w:cs="Arial" w:eastAsia="Times New Roman" w:hAnsi="Arial" w:ascii="Arial" w:hint="default"/>
      </w:rPr>
    </w:lvl>
    <w:lvl w:tentative="true" w:tplc="041A000F" w:ilvl="3">
      <w:start w:val="1"/>
      <w:numFmt w:val="decimal"/>
      <w:lvlText w:val="%4."/>
      <w:lvlJc w:val="left"/>
      <w:pPr>
        <w:tabs>
          <w:tab w:pos="1800" w:val="num"/>
        </w:tabs>
        <w:ind w:hanging="360" w:left="1800"/>
      </w:pPr>
    </w:lvl>
    <w:lvl w:tentative="true" w:tplc="041A0019" w:ilvl="4">
      <w:start w:val="1"/>
      <w:numFmt w:val="lowerLetter"/>
      <w:lvlText w:val="%5."/>
      <w:lvlJc w:val="left"/>
      <w:pPr>
        <w:tabs>
          <w:tab w:pos="2520" w:val="num"/>
        </w:tabs>
        <w:ind w:hanging="360" w:left="2520"/>
      </w:pPr>
    </w:lvl>
    <w:lvl w:tentative="true" w:tplc="041A001B" w:ilvl="5">
      <w:start w:val="1"/>
      <w:numFmt w:val="lowerRoman"/>
      <w:lvlText w:val="%6."/>
      <w:lvlJc w:val="right"/>
      <w:pPr>
        <w:tabs>
          <w:tab w:pos="3240" w:val="num"/>
        </w:tabs>
        <w:ind w:hanging="180" w:left="3240"/>
      </w:pPr>
    </w:lvl>
    <w:lvl w:tentative="true" w:tplc="041A000F" w:ilvl="6">
      <w:start w:val="1"/>
      <w:numFmt w:val="decimal"/>
      <w:lvlText w:val="%7."/>
      <w:lvlJc w:val="left"/>
      <w:pPr>
        <w:tabs>
          <w:tab w:pos="3960" w:val="num"/>
        </w:tabs>
        <w:ind w:hanging="360" w:left="3960"/>
      </w:pPr>
    </w:lvl>
    <w:lvl w:tentative="true" w:tplc="041A0019" w:ilvl="7">
      <w:start w:val="1"/>
      <w:numFmt w:val="lowerLetter"/>
      <w:lvlText w:val="%8."/>
      <w:lvlJc w:val="left"/>
      <w:pPr>
        <w:tabs>
          <w:tab w:pos="4680" w:val="num"/>
        </w:tabs>
        <w:ind w:hanging="360" w:left="4680"/>
      </w:pPr>
    </w:lvl>
    <w:lvl w:tentative="true" w:tplc="041A001B" w:ilvl="8">
      <w:start w:val="1"/>
      <w:numFmt w:val="lowerRoman"/>
      <w:lvlText w:val="%9."/>
      <w:lvlJc w:val="right"/>
      <w:pPr>
        <w:tabs>
          <w:tab w:pos="5400" w:val="num"/>
        </w:tabs>
        <w:ind w:hanging="180" w:left="5400"/>
      </w:pPr>
    </w:lvl>
  </w:abstractNum>
  <w:abstractNum w:abstractNumId="6">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0">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2FE64281"/>
    <w:multiLevelType w:val="hybridMultilevel"/>
    <w:tmpl w:val="CE5E8C04"/>
    <w:lvl w:tplc="A60206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7">
    <w:nsid w:val="5B4477BF"/>
    <w:multiLevelType w:val="hybridMultilevel"/>
    <w:tmpl w:val="89260D18"/>
    <w:lvl w:tplc="27DC6C90" w:ilvl="0">
      <w:start w:val="1"/>
      <w:numFmt w:val="upperRoman"/>
      <w:lvlText w:val="%1."/>
      <w:lvlJc w:val="left"/>
      <w:pPr>
        <w:tabs>
          <w:tab w:pos="720" w:val="num"/>
        </w:tabs>
        <w:ind w:hanging="720" w:left="720"/>
      </w:pPr>
      <w:rPr>
        <w:rFonts w:hint="default"/>
      </w:rPr>
    </w:lvl>
    <w:lvl w:tplc="A48AC5E6" w:ilvl="1">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5DAE15C9"/>
    <w:multiLevelType w:val="hybridMultilevel"/>
    <w:tmpl w:val="DBEA462A"/>
    <w:lvl w:tplc="041A000F" w:ilvl="0">
      <w:start w:val="1"/>
      <w:numFmt w:val="decimal"/>
      <w:lvlText w:val="%1."/>
      <w:lvlJc w:val="left"/>
      <w:pPr>
        <w:tabs>
          <w:tab w:pos="360" w:val="num"/>
        </w:tabs>
        <w:ind w:hanging="360" w:left="360"/>
      </w:pPr>
      <w:rPr>
        <w:rFonts w:hint="default"/>
      </w:rPr>
    </w:lvl>
    <w:lvl w:tplc="041A0001" w:ilvl="1">
      <w:start w:val="1"/>
      <w:numFmt w:val="bullet"/>
      <w:lvlText w:val=""/>
      <w:lvlJc w:val="left"/>
      <w:pPr>
        <w:tabs>
          <w:tab w:pos="1080" w:val="num"/>
        </w:tabs>
        <w:ind w:hanging="360" w:left="1080"/>
      </w:pPr>
      <w:rPr>
        <w:rFonts w:hAnsi="Symbol" w:ascii="Symbol" w:hint="default"/>
      </w:r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1"/>
  </w:num>
  <w:num w:numId="4">
    <w:abstractNumId w:val="20"/>
  </w:num>
  <w:num w:numId="5">
    <w:abstractNumId w:val="18"/>
  </w:num>
  <w:num w:numId="6">
    <w:abstractNumId w:val="2"/>
  </w:num>
  <w:num w:numId="7">
    <w:abstractNumId w:val="10"/>
  </w:num>
  <w:num w:numId="8">
    <w:abstractNumId w:val="12"/>
  </w:num>
  <w:num w:numId="9">
    <w:abstractNumId w:val="9"/>
  </w:num>
  <w:num w:numId="10">
    <w:abstractNumId w:val="6"/>
  </w:num>
  <w:num w:numId="11">
    <w:abstractNumId w:val="16"/>
  </w:num>
  <w:num w:numId="12">
    <w:abstractNumId w:val="7"/>
  </w:num>
  <w:num w:numId="13">
    <w:abstractNumId w:val="22"/>
  </w:num>
  <w:num w:numId="14">
    <w:abstractNumId w:val="15"/>
  </w:num>
  <w:num w:numId="15">
    <w:abstractNumId w:val="14"/>
  </w:num>
  <w:num w:numId="16">
    <w:abstractNumId w:val="8"/>
  </w:num>
  <w:num w:numId="17">
    <w:abstractNumId w:val="13"/>
  </w:num>
  <w:num w:numId="18">
    <w:abstractNumId w:val="4"/>
  </w:num>
  <w:num w:numId="19">
    <w:abstractNumId w:val="5"/>
  </w:num>
  <w:num w:numId="20">
    <w:abstractNumId w:val="19"/>
  </w:num>
  <w:num w:numId="21">
    <w:abstractNumId w:val="3"/>
  </w:num>
  <w:num w:numId="22">
    <w:abstractNumId w:val="17"/>
  </w:num>
  <w:num w:numId="2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1A88"/>
    <w:rsid w:val="00032A91"/>
    <w:rsid w:val="00032C6B"/>
    <w:rsid w:val="0004514B"/>
    <w:rsid w:val="000471F3"/>
    <w:rsid w:val="000476AF"/>
    <w:rsid w:val="000546CF"/>
    <w:rsid w:val="00063972"/>
    <w:rsid w:val="00077CC2"/>
    <w:rsid w:val="00085054"/>
    <w:rsid w:val="00094A45"/>
    <w:rsid w:val="00096434"/>
    <w:rsid w:val="000A70D1"/>
    <w:rsid w:val="000A7D07"/>
    <w:rsid w:val="000C5877"/>
    <w:rsid w:val="000C6289"/>
    <w:rsid w:val="000C68F1"/>
    <w:rsid w:val="000E01AB"/>
    <w:rsid w:val="000E325B"/>
    <w:rsid w:val="000E40A4"/>
    <w:rsid w:val="00105B04"/>
    <w:rsid w:val="00120B99"/>
    <w:rsid w:val="0013102F"/>
    <w:rsid w:val="00140552"/>
    <w:rsid w:val="00145FAD"/>
    <w:rsid w:val="00163A6D"/>
    <w:rsid w:val="00163E44"/>
    <w:rsid w:val="00170139"/>
    <w:rsid w:val="00186B4F"/>
    <w:rsid w:val="001C4761"/>
    <w:rsid w:val="001C7327"/>
    <w:rsid w:val="001D4893"/>
    <w:rsid w:val="001D4A8E"/>
    <w:rsid w:val="001E1914"/>
    <w:rsid w:val="001F4087"/>
    <w:rsid w:val="001F7F80"/>
    <w:rsid w:val="00231073"/>
    <w:rsid w:val="002543F6"/>
    <w:rsid w:val="00273243"/>
    <w:rsid w:val="0029599A"/>
    <w:rsid w:val="002A5388"/>
    <w:rsid w:val="002A542A"/>
    <w:rsid w:val="002A6973"/>
    <w:rsid w:val="002B1A38"/>
    <w:rsid w:val="002D1A49"/>
    <w:rsid w:val="002D65D1"/>
    <w:rsid w:val="002D6847"/>
    <w:rsid w:val="002E36FC"/>
    <w:rsid w:val="002E3A05"/>
    <w:rsid w:val="002E3ED1"/>
    <w:rsid w:val="002E4DFF"/>
    <w:rsid w:val="002F2B45"/>
    <w:rsid w:val="00313037"/>
    <w:rsid w:val="003230A4"/>
    <w:rsid w:val="00344848"/>
    <w:rsid w:val="00347A1F"/>
    <w:rsid w:val="00351979"/>
    <w:rsid w:val="00356C67"/>
    <w:rsid w:val="00372426"/>
    <w:rsid w:val="00375822"/>
    <w:rsid w:val="00380B7E"/>
    <w:rsid w:val="00385637"/>
    <w:rsid w:val="003E093F"/>
    <w:rsid w:val="003F3A27"/>
    <w:rsid w:val="003F689B"/>
    <w:rsid w:val="004036B7"/>
    <w:rsid w:val="004048F8"/>
    <w:rsid w:val="0043255A"/>
    <w:rsid w:val="00435786"/>
    <w:rsid w:val="00445B44"/>
    <w:rsid w:val="00445D1D"/>
    <w:rsid w:val="004610FE"/>
    <w:rsid w:val="004618F6"/>
    <w:rsid w:val="004673A0"/>
    <w:rsid w:val="00473816"/>
    <w:rsid w:val="004822AB"/>
    <w:rsid w:val="004876CE"/>
    <w:rsid w:val="0049031B"/>
    <w:rsid w:val="004B6C85"/>
    <w:rsid w:val="004B7233"/>
    <w:rsid w:val="004C20B8"/>
    <w:rsid w:val="004C2F51"/>
    <w:rsid w:val="004C32E6"/>
    <w:rsid w:val="004D5A35"/>
    <w:rsid w:val="00512581"/>
    <w:rsid w:val="0053211D"/>
    <w:rsid w:val="00535141"/>
    <w:rsid w:val="00541D5D"/>
    <w:rsid w:val="00542B69"/>
    <w:rsid w:val="005435FE"/>
    <w:rsid w:val="005444BE"/>
    <w:rsid w:val="0055602D"/>
    <w:rsid w:val="00556730"/>
    <w:rsid w:val="00577D7C"/>
    <w:rsid w:val="00591C38"/>
    <w:rsid w:val="00593794"/>
    <w:rsid w:val="00596905"/>
    <w:rsid w:val="0059751B"/>
    <w:rsid w:val="005A2946"/>
    <w:rsid w:val="005B6CD6"/>
    <w:rsid w:val="005D2D72"/>
    <w:rsid w:val="005E1927"/>
    <w:rsid w:val="005E4A2F"/>
    <w:rsid w:val="005F23BD"/>
    <w:rsid w:val="0060451B"/>
    <w:rsid w:val="00612D42"/>
    <w:rsid w:val="00615F8F"/>
    <w:rsid w:val="006210C3"/>
    <w:rsid w:val="00642928"/>
    <w:rsid w:val="006512A6"/>
    <w:rsid w:val="00653442"/>
    <w:rsid w:val="00656E20"/>
    <w:rsid w:val="00673469"/>
    <w:rsid w:val="00675585"/>
    <w:rsid w:val="00683A77"/>
    <w:rsid w:val="00684A5E"/>
    <w:rsid w:val="006850B9"/>
    <w:rsid w:val="00686389"/>
    <w:rsid w:val="00691D48"/>
    <w:rsid w:val="006C4682"/>
    <w:rsid w:val="006D75C5"/>
    <w:rsid w:val="006E4F44"/>
    <w:rsid w:val="006F1D9E"/>
    <w:rsid w:val="006F2AFA"/>
    <w:rsid w:val="00707BDE"/>
    <w:rsid w:val="007132B2"/>
    <w:rsid w:val="00722D37"/>
    <w:rsid w:val="00727A93"/>
    <w:rsid w:val="00733E42"/>
    <w:rsid w:val="0076137A"/>
    <w:rsid w:val="00770E63"/>
    <w:rsid w:val="007848AE"/>
    <w:rsid w:val="00797FED"/>
    <w:rsid w:val="007B07EA"/>
    <w:rsid w:val="007B5E72"/>
    <w:rsid w:val="007C77D1"/>
    <w:rsid w:val="007D462E"/>
    <w:rsid w:val="007E07E6"/>
    <w:rsid w:val="007E15B6"/>
    <w:rsid w:val="007E1765"/>
    <w:rsid w:val="007E3223"/>
    <w:rsid w:val="007F4452"/>
    <w:rsid w:val="007F55BC"/>
    <w:rsid w:val="00835F62"/>
    <w:rsid w:val="00836D18"/>
    <w:rsid w:val="0085533E"/>
    <w:rsid w:val="008702C6"/>
    <w:rsid w:val="00877D64"/>
    <w:rsid w:val="0089143E"/>
    <w:rsid w:val="008A2026"/>
    <w:rsid w:val="008A7D10"/>
    <w:rsid w:val="008C0B67"/>
    <w:rsid w:val="008C5792"/>
    <w:rsid w:val="008F1966"/>
    <w:rsid w:val="008F4E9B"/>
    <w:rsid w:val="00936132"/>
    <w:rsid w:val="00946406"/>
    <w:rsid w:val="009573CB"/>
    <w:rsid w:val="00980931"/>
    <w:rsid w:val="00991667"/>
    <w:rsid w:val="009A2290"/>
    <w:rsid w:val="009A53C4"/>
    <w:rsid w:val="009D2F12"/>
    <w:rsid w:val="009D6606"/>
    <w:rsid w:val="009E1BBE"/>
    <w:rsid w:val="009E526E"/>
    <w:rsid w:val="009E6368"/>
    <w:rsid w:val="009F3951"/>
    <w:rsid w:val="009F6915"/>
    <w:rsid w:val="00A06D62"/>
    <w:rsid w:val="00A1226F"/>
    <w:rsid w:val="00A17963"/>
    <w:rsid w:val="00A22D5F"/>
    <w:rsid w:val="00A24FDD"/>
    <w:rsid w:val="00A25149"/>
    <w:rsid w:val="00A37494"/>
    <w:rsid w:val="00A43BD1"/>
    <w:rsid w:val="00A511E4"/>
    <w:rsid w:val="00A64100"/>
    <w:rsid w:val="00A64B78"/>
    <w:rsid w:val="00A96119"/>
    <w:rsid w:val="00A9692E"/>
    <w:rsid w:val="00AA5D69"/>
    <w:rsid w:val="00AC4475"/>
    <w:rsid w:val="00AC7961"/>
    <w:rsid w:val="00AD077A"/>
    <w:rsid w:val="00AE00C3"/>
    <w:rsid w:val="00B05CA8"/>
    <w:rsid w:val="00B05F08"/>
    <w:rsid w:val="00B1345D"/>
    <w:rsid w:val="00B14510"/>
    <w:rsid w:val="00B153EA"/>
    <w:rsid w:val="00B34E41"/>
    <w:rsid w:val="00B42FBD"/>
    <w:rsid w:val="00B62A41"/>
    <w:rsid w:val="00B646F2"/>
    <w:rsid w:val="00B80BF8"/>
    <w:rsid w:val="00BA45EB"/>
    <w:rsid w:val="00BA4751"/>
    <w:rsid w:val="00BA6DEE"/>
    <w:rsid w:val="00BC764F"/>
    <w:rsid w:val="00BD1F7F"/>
    <w:rsid w:val="00BD4503"/>
    <w:rsid w:val="00BD76C9"/>
    <w:rsid w:val="00BE6555"/>
    <w:rsid w:val="00C14588"/>
    <w:rsid w:val="00C15353"/>
    <w:rsid w:val="00C758CB"/>
    <w:rsid w:val="00C81ED0"/>
    <w:rsid w:val="00C9162A"/>
    <w:rsid w:val="00C925D7"/>
    <w:rsid w:val="00CA0084"/>
    <w:rsid w:val="00CA4253"/>
    <w:rsid w:val="00CB1198"/>
    <w:rsid w:val="00CB35A3"/>
    <w:rsid w:val="00CB4CFC"/>
    <w:rsid w:val="00CC0638"/>
    <w:rsid w:val="00CD4B88"/>
    <w:rsid w:val="00CE4E77"/>
    <w:rsid w:val="00CE5198"/>
    <w:rsid w:val="00CF0D81"/>
    <w:rsid w:val="00CF37F2"/>
    <w:rsid w:val="00D40628"/>
    <w:rsid w:val="00D51F27"/>
    <w:rsid w:val="00D53565"/>
    <w:rsid w:val="00D8075B"/>
    <w:rsid w:val="00D80F6F"/>
    <w:rsid w:val="00D840CD"/>
    <w:rsid w:val="00D85197"/>
    <w:rsid w:val="00D8647C"/>
    <w:rsid w:val="00D86C1F"/>
    <w:rsid w:val="00D95D75"/>
    <w:rsid w:val="00D97BFC"/>
    <w:rsid w:val="00DA7628"/>
    <w:rsid w:val="00DB433C"/>
    <w:rsid w:val="00DB4F11"/>
    <w:rsid w:val="00DE3289"/>
    <w:rsid w:val="00DE7132"/>
    <w:rsid w:val="00E03AB2"/>
    <w:rsid w:val="00E05157"/>
    <w:rsid w:val="00E22CBA"/>
    <w:rsid w:val="00E3297A"/>
    <w:rsid w:val="00E366FD"/>
    <w:rsid w:val="00E512DF"/>
    <w:rsid w:val="00E57508"/>
    <w:rsid w:val="00E75FEB"/>
    <w:rsid w:val="00E77692"/>
    <w:rsid w:val="00E77FF9"/>
    <w:rsid w:val="00E86C8A"/>
    <w:rsid w:val="00E90624"/>
    <w:rsid w:val="00EB0762"/>
    <w:rsid w:val="00EB68F0"/>
    <w:rsid w:val="00EC424D"/>
    <w:rsid w:val="00ED3DFC"/>
    <w:rsid w:val="00EF3B62"/>
    <w:rsid w:val="00F075B4"/>
    <w:rsid w:val="00F07E66"/>
    <w:rsid w:val="00F27772"/>
    <w:rsid w:val="00F552F9"/>
    <w:rsid w:val="00F70B35"/>
    <w:rsid w:val="00F734DF"/>
    <w:rsid w:val="00F84A32"/>
    <w:rsid w:val="00F967B5"/>
    <w:rsid w:val="00FA79AD"/>
    <w:rsid w:val="00FB2B1C"/>
    <w:rsid w:val="00FB3C4D"/>
    <w:rsid w:val="00FC0641"/>
    <w:rsid w:val="00FC6503"/>
    <w:rsid w:val="00FF35C5"/>
    <w:rsid w:val="00FF43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Tijeloteksta2" w:type="paragraph">
    <w:name w:val="Body Text 2"/>
    <w:basedOn w:val="Normal"/>
    <w:rsid w:val="00AC4475"/>
    <w:pPr>
      <w:spacing w:lineRule="auto" w:line="480" w:after="120"/>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Tekstrezerviranogmjesta" w:type="character">
    <w:name w:val="Placeholder Text"/>
    <w:basedOn w:val="Zadanifontodlomka"/>
    <w:uiPriority w:val="99"/>
    <w:semiHidden/>
    <w:rsid w:val="00722D37"/>
    <w:rPr>
      <w:color w:val="808080"/>
      <w:bdr w:space="0" w:sz="0" w:color="auto" w:val="none"/>
      <w:shd w:fill="auto" w:color="auto" w:val="clear"/>
    </w:rPr>
  </w:style>
  <w:style w:customStyle="true" w:styleId="eSPISCCParagraphDefaultFont" w:type="character">
    <w:name w:val="eSPIS_CC_Paragraph Default Font"/>
    <w:basedOn w:val="Zadanifontodlomka"/>
    <w:rsid w:val="00722D3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2D3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22D3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2D3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Tijeloteksta2" w:type="paragraph">
    <w:name w:val="Body Text 2"/>
    <w:basedOn w:val="Normal"/>
    <w:rsid w:val="00AC4475"/>
    <w:pPr>
      <w:spacing w:after="120" w:line="480" w:lineRule="auto"/>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Tekstrezerviranogmjesta" w:type="character">
    <w:name w:val="Placeholder Text"/>
    <w:basedOn w:val="Zadanifontodlomka"/>
    <w:uiPriority w:val="99"/>
    <w:semiHidden/>
    <w:rsid w:val="00722D37"/>
    <w:rPr>
      <w:color w:val="808080"/>
      <w:bdr w:color="auto" w:space="0" w:sz="0" w:val="none"/>
      <w:shd w:color="auto" w:fill="auto" w:val="clear"/>
    </w:rPr>
  </w:style>
  <w:style w:customStyle="1" w:styleId="eSPISCCParagraphDefaultFont" w:type="character">
    <w:name w:val="eSPIS_CC_Paragraph Default Font"/>
    <w:basedOn w:val="Zadanifontodlomka"/>
    <w:rsid w:val="00722D3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2D3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22D3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2D3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St-7717/2015-11</izvorni_sadrzaj>
    <derivirana_varijabla naziv="DomainObject.Oznaka_1">St-7717/2015-11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7717</izvorni_sadrzaj>
    <derivirana_varijabla naziv="DomainObject.Predmet.Broj_1">7717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St-7717/2015</izvorni_sadrzaj>
    <derivirana_varijabla naziv="DomainObject.Predmet.OznakaBroj_1">St-7717/2015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DRITA d.o.o.</izvorni_sadrzaj>
    <derivirana_varijabla naziv="DomainObject.Predmet.ProtustrankaFormated_1">  DRITA d.o.o.</derivirana_varijabla>
  </DomainObject.Predmet.ProtustrankaFormated>
  <DomainObject.Predmet.ProtustrankaFormatedOIB>
    <izvorni_sadrzaj>  DRITA d.o.o., OIB 87907226478</izvorni_sadrzaj>
    <derivirana_varijabla naziv="DomainObject.Predmet.ProtustrankaFormatedOIB_1">  DRITA d.o.o., OIB 87907226478</derivirana_varijabla>
  </DomainObject.Predmet.ProtustrankaFormatedOIB>
  <DomainObject.Predmet.ProtustrankaFormatedWithAdress>
    <izvorni_sadrzaj> DRITA d.o.o., Beljačka 5, 10000 Zagreb</izvorni_sadrzaj>
    <derivirana_varijabla naziv="DomainObject.Predmet.ProtustrankaFormatedWithAdress_1"> DRITA d.o.o., Beljačka 5, 10000 Zagreb</derivirana_varijabla>
  </DomainObject.Predmet.ProtustrankaFormatedWithAdress>
  <DomainObject.Predmet.ProtustrankaFormatedWithAdressOIB>
    <izvorni_sadrzaj> DRITA d.o.o., OIB 87907226478, Beljačka 5, 10000 Zagreb</izvorni_sadrzaj>
    <derivirana_varijabla naziv="DomainObject.Predmet.ProtustrankaFormatedWithAdressOIB_1"> DRITA d.o.o., OIB 87907226478, Beljačka 5, 10000 Zagreb</derivirana_varijabla>
  </DomainObject.Predmet.ProtustrankaFormatedWithAdressOIB>
  <DomainObject.Predmet.ProtustrankaWithAdress>
    <izvorni_sadrzaj>DRITA d.o.o. Beljačka 5, 10000 Zagreb</izvorni_sadrzaj>
    <derivirana_varijabla naziv="DomainObject.Predmet.ProtustrankaWithAdress_1">DRITA d.o.o. Beljačka 5, 10000 Zagreb</derivirana_varijabla>
  </DomainObject.Predmet.ProtustrankaWithAdress>
  <DomainObject.Predmet.ProtustrankaWithAdressOIB>
    <izvorni_sadrzaj>DRITA d.o.o., OIB 87907226478, Beljačka 5, 10000 Zagreb</izvorni_sadrzaj>
    <derivirana_varijabla naziv="DomainObject.Predmet.ProtustrankaWithAdressOIB_1">DRITA d.o.o., OIB 87907226478, Beljačka 5, 10000 Zagreb</derivirana_varijabla>
  </DomainObject.Predmet.ProtustrankaWithAdressOIB>
  <DomainObject.Predmet.ProtustrankaNazivFormated>
    <izvorni_sadrzaj>DRITA d.o.o.</izvorni_sadrzaj>
    <derivirana_varijabla naziv="DomainObject.Predmet.ProtustrankaNazivFormated_1">DRITA d.o.o.</derivirana_varijabla>
  </DomainObject.Predmet.ProtustrankaNazivFormated>
  <DomainObject.Predmet.ProtustrankaNazivFormatedOIB>
    <izvorni_sadrzaj>DRITA d.o.o., OIB 87907226478</izvorni_sadrzaj>
    <derivirana_varijabla naziv="DomainObject.Predmet.ProtustrankaNazivFormatedOIB_1">DRITA d.o.o., OIB 87907226478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Poarezna uprava, Područni ured Zagreb</izvorni_sadrzaj>
    <derivirana_varijabla naziv="DomainObject.Predmet.StrankaFormated_1">  REPUBLIKA HRVATSKA, Ministarstvo financija, Poarezna uprava, Područni ured Zagreb</derivirana_varijabla>
  </DomainObject.Predmet.StrankaFormated>
  <DomainObject.Predmet.StrankaFormatedOIB>
    <izvorni_sadrzaj>  REPUBLIKA HRVATSKA, Ministarstvo financija, Poarezna uprava, Područni ured Zagreb, OIB 18683136487</izvorni_sadrzaj>
    <derivirana_varijabla naziv="DomainObject.Predmet.StrankaFormatedOIB_1">  REPUBLIKA HRVATSKA, Ministarstvo financija, Poarezna uprava, Područni ured Zagreb, OIB 18683136487</derivirana_varijabla>
  </DomainObject.Predmet.StrankaFormatedOIB>
  <DomainObject.Predmet.StrankaFormatedWithAdress>
    <izvorni_sadrzaj> REPUBLIKA HRVATSKA, Ministarstvo financija, Poarezna uprava, Područni ured Zagreb</izvorni_sadrzaj>
    <derivirana_varijabla naziv="DomainObject.Predmet.StrankaFormatedWithAdress_1"> REPUBLIKA HRVATSKA, Ministarstvo financija, Poarezna uprava, Područni ured Zagreb</derivirana_varijabla>
  </DomainObject.Predmet.StrankaFormatedWithAdress>
  <DomainObject.Predmet.StrankaFormatedWithAdressOIB>
    <izvorni_sadrzaj> REPUBLIKA HRVATSKA, Ministarstvo financija, Poarezna uprava, Područni ured Zagreb, OIB 18683136487</izvorni_sadrzaj>
    <derivirana_varijabla naziv="DomainObject.Predmet.StrankaFormatedWithAdressOIB_1"> REPUBLIKA HRVATSKA, Ministarstvo financija, Poarezna uprava, Područni ured Zagreb, OIB 18683136487</derivirana_varijabla>
  </DomainObject.Predmet.StrankaFormatedWithAdressOIB>
  <DomainObject.Predmet.StrankaWithAdress>
    <izvorni_sadrzaj>REPUBLIKA HRVATSKA, Ministarstvo financija, Poarezna uprava, Područni ured Zagreb </izvorni_sadrzaj>
    <derivirana_varijabla naziv="DomainObject.Predmet.StrankaWithAdress_1">REPUBLIKA HRVATSKA, Ministarstvo financija, Poarezna uprava, Područni ured Zagreb </derivirana_varijabla>
  </DomainObject.Predmet.StrankaWithAdress>
  <DomainObject.Predmet.StrankaWithAdressOIB>
    <izvorni_sadrzaj>REPUBLIKA HRVATSKA, Ministarstvo financija, Poarezna uprava, Područni ured Zagreb, OIB 18683136487</izvorni_sadrzaj>
    <derivirana_varijabla naziv="DomainObject.Predmet.StrankaWithAdressOIB_1">REPUBLIKA HRVATSKA, Ministarstvo financija, Poarezna uprava, Područni ured Zagreb, OIB 18683136487</derivirana_varijabla>
  </DomainObject.Predmet.StrankaWithAdressOIB>
  <DomainObject.Predmet.StrankaNazivFormated>
    <izvorni_sadrzaj>REPUBLIKA HRVATSKA, Ministarstvo financija, Poarezna uprava, Područni ured Zagreb</izvorni_sadrzaj>
    <derivirana_varijabla naziv="DomainObject.Predmet.StrankaNazivFormated_1">REPUBLIKA HRVATSKA, Ministarstvo financija, Poarezna uprava, Područni ured Zagreb</derivirana_varijabla>
  </DomainObject.Predmet.StrankaNazivFormated>
  <DomainObject.Predmet.StrankaNazivFormatedOIB>
    <izvorni_sadrzaj>REPUBLIKA HRVATSKA, Ministarstvo financija, Poarezna uprava, Područni ured Zagreb, OIB 18683136487</izvorni_sadrzaj>
    <derivirana_varijabla naziv="DomainObject.Predmet.StrankaNazivFormatedOIB_1">REPUBLIKA HRVATSKA, Ministarstvo financija, Poarezna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REPUBLIKA HRVATSKA, Ministarstvo financija, Poarezna uprava, Područni ured Zagreb</item>
    </izvorni_sadrzaj>
    <derivirana_varijabla naziv="DomainObject.Predmet.StrankaListFormated_1">
      <item>REPUBLIKA HRVATSKA, Ministarstvo financija, Poarezna uprava, Područni ured Zagreb</item>
    </derivirana_varijabla>
  </DomainObject.Predmet.StrankaListFormated>
  <DomainObject.Predmet.StrankaListFormatedOIB>
    <izvorni_sadrzaj>
      <item>REPUBLIKA HRVATSKA, Ministarstvo financija, Poarezna uprava, Područni ured Zagreb, OIB 18683136487</item>
    </izvorni_sadrzaj>
    <derivirana_varijabla naziv="DomainObject.Predmet.StrankaListFormatedOIB_1">
      <item>REPUBLIKA HRVATSKA, Ministarstvo financija, Poarezna uprava, Područni ured Zagreb, OIB 18683136487</item>
    </derivirana_varijabla>
  </DomainObject.Predmet.StrankaListFormatedOIB>
  <DomainObject.Predmet.StrankaListFormatedWithAdress>
    <izvorni_sadrzaj>
      <item>REPUBLIKA HRVATSKA, Ministarstvo financija, Poarezna uprava, Područni ured Zagreb</item>
    </izvorni_sadrzaj>
    <derivirana_varijabla naziv="DomainObject.Predmet.StrankaListFormatedWithAdress_1">
      <item>REPUBLIKA HRVATSKA, Ministarstvo financija, Poarezna uprava, Područni ured Zagreb</item>
    </derivirana_varijabla>
  </DomainObject.Predmet.StrankaListFormatedWithAdress>
  <DomainObject.Predmet.StrankaListFormatedWithAdressOIB>
    <izvorni_sadrzaj>
      <item>REPUBLIKA HRVATSKA, Ministarstvo financija, Poarezna uprava, Područni ured Zagreb, OIB 18683136487</item>
    </izvorni_sadrzaj>
    <derivirana_varijabla naziv="DomainObject.Predmet.StrankaListFormatedWithAdressOIB_1">
      <item>REPUBLIKA HRVATSKA, Ministarstvo financija, Poarezna uprava, Područni ured Zagreb, OIB 18683136487</item>
    </derivirana_varijabla>
  </DomainObject.Predmet.StrankaListFormatedWithAdressOIB>
  <DomainObject.Predmet.StrankaListNazivFormated>
    <izvorni_sadrzaj>
      <item>REPUBLIKA HRVATSKA, Ministarstvo financija, Poarezna uprava, Područni ured Zagreb</item>
    </izvorni_sadrzaj>
    <derivirana_varijabla naziv="DomainObject.Predmet.StrankaListNazivFormated_1">
      <item>REPUBLIKA HRVATSKA, Ministarstvo financija, Poarezna uprava, Područni ured Zagreb</item>
    </derivirana_varijabla>
  </DomainObject.Predmet.StrankaListNazivFormated>
  <DomainObject.Predmet.StrankaListNazivFormatedOIB>
    <izvorni_sadrzaj>
      <item>REPUBLIKA HRVATSKA, Ministarstvo financija, Poarezna uprava, Područni ured Zagreb, OIB 18683136487</item>
    </izvorni_sadrzaj>
    <derivirana_varijabla naziv="DomainObject.Predmet.StrankaListNazivFormatedOIB_1">
      <item>REPUBLIKA HRVATSKA, Ministarstvo financija, Poarezna uprava, Područni ured Zagreb, OIB 18683136487</item>
    </derivirana_varijabla>
  </DomainObject.Predmet.StrankaListNazivFormatedOIB>
  <DomainObject.Predmet.ProtuStrankaListFormated>
    <izvorni_sadrzaj>
      <item>DRITA d.o.o.</item>
    </izvorni_sadrzaj>
    <derivirana_varijabla naziv="DomainObject.Predmet.ProtuStrankaListFormated_1">
      <item>DRITA d.o.o.</item>
    </derivirana_varijabla>
  </DomainObject.Predmet.ProtuStrankaListFormated>
  <DomainObject.Predmet.ProtuStrankaListFormatedOIB>
    <izvorni_sadrzaj>
      <item>DRITA d.o.o., OIB 87907226478</item>
    </izvorni_sadrzaj>
    <derivirana_varijabla naziv="DomainObject.Predmet.ProtuStrankaListFormatedOIB_1">
      <item>DRITA d.o.o., OIB 87907226478</item>
    </derivirana_varijabla>
  </DomainObject.Predmet.ProtuStrankaListFormatedOIB>
  <DomainObject.Predmet.ProtuStrankaListFormatedWithAdress>
    <izvorni_sadrzaj>
      <item>DRITA d.o.o., Beljačka 5, 10000 Zagreb</item>
    </izvorni_sadrzaj>
    <derivirana_varijabla naziv="DomainObject.Predmet.ProtuStrankaListFormatedWithAdress_1">
      <item>DRITA d.o.o., Beljačka 5, 10000 Zagreb</item>
    </derivirana_varijabla>
  </DomainObject.Predmet.ProtuStrankaListFormatedWithAdress>
  <DomainObject.Predmet.ProtuStrankaListFormatedWithAdressOIB>
    <izvorni_sadrzaj>
      <item>DRITA d.o.o., OIB 87907226478, Beljačka 5, 10000 Zagreb</item>
    </izvorni_sadrzaj>
    <derivirana_varijabla naziv="DomainObject.Predmet.ProtuStrankaListFormatedWithAdressOIB_1">
      <item>DRITA d.o.o., OIB 87907226478, Beljačka 5, 10000 Zagreb</item>
    </derivirana_varijabla>
  </DomainObject.Predmet.ProtuStrankaListFormatedWithAdressOIB>
  <DomainObject.Predmet.ProtuStrankaListNazivFormated>
    <izvorni_sadrzaj>
      <item>DRITA d.o.o.</item>
    </izvorni_sadrzaj>
    <derivirana_varijabla naziv="DomainObject.Predmet.ProtuStrankaListNazivFormated_1">
      <item>DRITA d.o.o.</item>
    </derivirana_varijabla>
  </DomainObject.Predmet.ProtuStrankaListNazivFormated>
  <DomainObject.Predmet.ProtuStrankaListNazivFormatedOIB>
    <izvorni_sadrzaj>
      <item>DRITA d.o.o., OIB 87907226478</item>
    </izvorni_sadrzaj>
    <derivirana_varijabla naziv="DomainObject.Predmet.ProtuStrankaListNazivFormatedOIB_1">
      <item>DRITA d.o.o., OIB 87907226478</item>
    </derivirana_varijabla>
  </DomainObject.Predmet.ProtuStrankaListNazivFormatedOIB>
  <DomainObject.Predmet.OstaliListFormated>
    <izvorni_sadrzaj>
      <item>Ivanka Ciglević</item>
      <item>Matko Ljuban</item>
    </izvorni_sadrzaj>
    <derivirana_varijabla naziv="DomainObject.Predmet.OstaliListFormated_1">
      <item>Ivanka Ciglević</item>
      <item>Matko Ljuban</item>
    </derivirana_varijabla>
  </DomainObject.Predmet.OstaliListFormated>
  <DomainObject.Predmet.OstaliListFormatedOIB>
    <izvorni_sadrzaj>
      <item>Ivanka Ciglević, OIB 94802462536</item>
      <item>Matko Ljuban, OIB 28695463260</item>
    </izvorni_sadrzaj>
    <derivirana_varijabla naziv="DomainObject.Predmet.OstaliListFormatedOIB_1">
      <item>Ivanka Ciglević, OIB 94802462536</item>
      <item>Matko Ljuban, OIB 28695463260</item>
    </derivirana_varijabla>
  </DomainObject.Predmet.OstaliListFormatedOIB>
  <DomainObject.Predmet.OstaliListFormatedWithAdress>
    <izvorni_sadrzaj>
      <item>Ivanka Ciglević, Kampor 221, 51280 Kampor</item>
      <item>Matko Ljuban, Hrvatskih Iseljenika 3, 10000 Zagreb</item>
    </izvorni_sadrzaj>
    <derivirana_varijabla naziv="DomainObject.Predmet.OstaliListFormatedWithAdress_1">
      <item>Ivanka Ciglević, Kampor 221, 51280 Kampor</item>
      <item>Matko Ljuban, Hrvatskih Iseljenika 3, 10000 Zagreb</item>
    </derivirana_varijabla>
  </DomainObject.Predmet.OstaliListFormatedWithAdress>
  <DomainObject.Predmet.OstaliListFormatedWithAdressOIB>
    <izvorni_sadrzaj>
      <item>Ivanka Ciglević, OIB 94802462536, Kampor 221, 51280 Kampor</item>
      <item>Matko Ljuban, OIB 28695463260, Hrvatskih Iseljenika 3, 10000 Zagreb</item>
    </izvorni_sadrzaj>
    <derivirana_varijabla naziv="DomainObject.Predmet.OstaliListFormatedWithAdressOIB_1">
      <item>Ivanka Ciglević, OIB 94802462536, Kampor 221, 51280 Kampor</item>
      <item>Matko Ljuban, OIB 28695463260, Hrvatskih Iseljenika 3, 10000 Zagreb</item>
    </derivirana_varijabla>
  </DomainObject.Predmet.OstaliListFormatedWithAdressOIB>
  <DomainObject.Predmet.OstaliListNazivFormated>
    <izvorni_sadrzaj>
      <item>Ivanka Ciglević</item>
      <item>Matko Ljuban</item>
    </izvorni_sadrzaj>
    <derivirana_varijabla naziv="DomainObject.Predmet.OstaliListNazivFormated_1">
      <item>Ivanka Ciglević</item>
      <item>Matko Ljuban</item>
    </derivirana_varijabla>
  </DomainObject.Predmet.OstaliListNazivFormated>
  <DomainObject.Predmet.OstaliListNazivFormatedOIB>
    <izvorni_sadrzaj>
      <item>Ivanka Ciglević, OIB 94802462536</item>
      <item>Matko Ljuban, OIB 28695463260</item>
    </izvorni_sadrzaj>
    <derivirana_varijabla naziv="DomainObject.Predmet.OstaliListNazivFormatedOIB_1">
      <item>Ivanka Ciglević, OIB 94802462536</item>
      <item>Matko Ljuban, OIB 28695463260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St-7717/2015-11</izvorni_sadrzaj>
    <derivirana_varijabla naziv="DomainObject.PoslovniBrojDokumenta_1">St-7717/2015-11</derivirana_varijabla>
  </DomainObject.PoslovniBrojDokumenta>
  <DomainObject.Predmet.StrankaIDrugi>
    <izvorni_sadrzaj>REPUBLIKA HRVATSKA, Ministarstvo financija, Poarezna uprava, Područni ured Zagreb</izvorni_sadrzaj>
    <derivirana_varijabla naziv="DomainObject.Predmet.StrankaIDrugi_1">REPUBLIKA HRVATSKA, Ministarstvo financija, Poarezna uprava, Područni ured Zagreb</derivirana_varijabla>
  </DomainObject.Predmet.StrankaIDrugi>
  <DomainObject.Predmet.ProtustrankaIDrugi>
    <izvorni_sadrzaj>DRITA d.o.o.</izvorni_sadrzaj>
    <derivirana_varijabla naziv="DomainObject.Predmet.ProtustrankaIDrugi_1">DRITA d.o.o.</derivirana_varijabla>
  </DomainObject.Predmet.ProtustrankaIDrugi>
  <DomainObject.Predmet.StrankaIDrugiAdressOIB>
    <izvorni_sadrzaj>REPUBLIKA HRVATSKA, Ministarstvo financija, Poarezna uprava, Područni ured Zagreb, OIB 18683136487</izvorni_sadrzaj>
    <derivirana_varijabla naziv="DomainObject.Predmet.StrankaIDrugiAdressOIB_1">REPUBLIKA HRVATSKA, Ministarstvo financija, Poarezna uprava, Područni ured Zagreb, OIB 18683136487</derivirana_varijabla>
  </DomainObject.Predmet.StrankaIDrugiAdressOIB>
  <DomainObject.Predmet.ProtustrankaIDrugiAdressOIB>
    <izvorni_sadrzaj>DRITA d.o.o., OIB 87907226478, Beljačka 5, 10000 Zagreb</izvorni_sadrzaj>
    <derivirana_varijabla naziv="DomainObject.Predmet.ProtustrankaIDrugiAdressOIB_1">DRITA d.o.o., OIB 87907226478, Beljačka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Poarezna uprava, Područni ured Zagreb</item>
      <item>DRITA d.o.o.</item>
      <item>Ivanka Ciglević</item>
      <item>Matko Ljuban</item>
    </izvorni_sadrzaj>
    <derivirana_varijabla naziv="DomainObject.Predmet.SudioniciListNaziv_1">
      <item>REPUBLIKA HRVATSKA, Ministarstvo financija, Poarezna uprava, Područni ured Zagreb</item>
      <item>DRITA d.o.o.</item>
      <item>Ivanka Ciglević</item>
      <item>Matko Ljuban</item>
    </derivirana_varijabla>
  </DomainObject.Predmet.SudioniciListNaziv>
  <DomainObject.Predmet.SudioniciListAdressOIB>
    <izvorni_sadrzaj>
      <item>REPUBLIKA HRVATSKA, Ministarstvo financija, Poarezna uprava, Područni ured Zagreb, OIB 18683136487</item>
      <item>DRITA d.o.o., OIB 87907226478, Beljačka 5,10000 Zagreb</item>
      <item>Ivanka Ciglević, OIB 94802462536, Kampor 221,51280 Kampor</item>
      <item>Matko Ljuban, OIB 28695463260, Hrvatskih Iseljenika 3,10000 Zagreb</item>
    </izvorni_sadrzaj>
    <derivirana_varijabla naziv="DomainObject.Predmet.SudioniciListAdressOIB_1">
      <item>REPUBLIKA HRVATSKA, Ministarstvo financija, Poarezna uprava, Područni ured Zagreb, OIB 18683136487</item>
      <item>DRITA d.o.o., OIB 87907226478, Beljačka 5,10000 Zagreb</item>
      <item>Ivanka Ciglević, OIB 94802462536, Kampor 221,51280 Kampor</item>
      <item>Matko Ljuban, OIB 28695463260, Hrvatskih Iseljenika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87907226478</item>
      <item>, OIB 94802462536</item>
      <item>, OIB 28695463260</item>
    </izvorni_sadrzaj>
    <derivirana_varijabla naziv="DomainObject.Predmet.SudioniciListNazivOIB_1">
      <item>, OIB 18683136487</item>
      <item>, OIB 87907226478</item>
      <item>, OIB 94802462536</item>
      <item>, OIB 28695463260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1164</properties:Words>
  <properties:Characters>6438</properties:Characters>
  <properties:Lines>157</properties:Lines>
  <properties:Paragraphs>47</properties:Paragraphs>
  <properties:TotalTime>200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2017-04-28T09:08:00Z</dcterms:created>
  <dc:creator>Sudsko vijeće</dc:creator>
  <cp:lastModifiedBy>Valentina Kranjčić</cp:lastModifiedBy>
  <cp:lastPrinted>2017-02-07T14:37:00Z</cp:lastPrinted>
  <dcterms:modified xmlns:xsi="http://www.w3.org/2001/XMLSchema-instance" xsi:type="dcterms:W3CDTF">2017-04-28T12:54:00Z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St-7717/2015-11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