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A53A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A53A7" w:rsidP="008F5996" w:rsidR="00CA53A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A53A7" w:rsidP="008F5996" w:rsidR="00CA53A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24f6ce" w14:paraId="524f6ce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653FBF">
        <w:rPr>
          <w:rFonts w:hAnsi="Times New Roman" w:ascii="Times New Roman"/>
          <w:sz w:val="24"/>
        </w:rPr>
        <w:t>910/17</w:t>
      </w:r>
      <w:r w:rsidR="000E0C0C">
        <w:rPr>
          <w:rFonts w:hAnsi="Times New Roman" w:ascii="Times New Roman"/>
          <w:sz w:val="24"/>
        </w:rPr>
        <w:t>-12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2F5054" w:rsidP="00992C5C" w:rsidR="002F5054">
      <w:pPr>
        <w:rPr>
          <w:rFonts w:hAnsi="Times New Roman" w:ascii="Times New Roman"/>
          <w:sz w:val="24"/>
        </w:rPr>
      </w:pPr>
    </w:p>
    <w:p w:rsidRDefault="00CA53A7" w:rsidP="00CA53A7" w:rsidR="002F505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011C" w:rsidP="00992C5C" w:rsidR="00992C5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</w:t>
      </w:r>
      <w:r w:rsidR="00791F6F">
        <w:rPr>
          <w:rFonts w:hAnsi="Times New Roman" w:ascii="Times New Roman"/>
          <w:sz w:val="24"/>
        </w:rPr>
        <w:t>stečajnom postupku nad dužnikom</w:t>
      </w:r>
      <w:r w:rsidR="009D1C19">
        <w:rPr>
          <w:rFonts w:hAnsi="Times New Roman" w:ascii="Times New Roman"/>
          <w:sz w:val="24"/>
        </w:rPr>
        <w:t xml:space="preserve"> </w:t>
      </w:r>
      <w:r w:rsidR="00653FBF">
        <w:rPr>
          <w:rFonts w:hAnsi="Times New Roman" w:ascii="Times New Roman"/>
          <w:sz w:val="24"/>
        </w:rPr>
        <w:t>A.M.O.H.I. d.o.o. Zagreb, Prve poljanice 3, OIB: 79290172283</w:t>
      </w:r>
      <w:r w:rsidR="00A455E0">
        <w:rPr>
          <w:rFonts w:hAnsi="Times New Roman" w:ascii="Times New Roman"/>
          <w:sz w:val="24"/>
        </w:rPr>
        <w:t xml:space="preserve">, </w:t>
      </w:r>
      <w:r w:rsidR="00734C0C">
        <w:rPr>
          <w:rFonts w:hAnsi="Times New Roman" w:ascii="Times New Roman"/>
          <w:sz w:val="24"/>
        </w:rPr>
        <w:t xml:space="preserve">koji je pokrenut na temelju prijedloga </w:t>
      </w:r>
      <w:r w:rsidR="00A455E0">
        <w:rPr>
          <w:rFonts w:hAnsi="Times New Roman" w:ascii="Times New Roman"/>
          <w:sz w:val="24"/>
        </w:rPr>
        <w:t xml:space="preserve">Financijske agencije, </w:t>
      </w:r>
      <w:r w:rsidR="002872CB" w:rsidRPr="002F5054">
        <w:rPr>
          <w:rFonts w:hAnsi="Times New Roman" w:ascii="Times New Roman"/>
          <w:sz w:val="24"/>
        </w:rPr>
        <w:t xml:space="preserve">temeljem članka </w:t>
      </w:r>
      <w:r w:rsidR="00CA53A7">
        <w:rPr>
          <w:rFonts w:hAnsi="Times New Roman" w:ascii="Times New Roman"/>
          <w:sz w:val="24"/>
        </w:rPr>
        <w:t>1</w:t>
      </w:r>
      <w:r w:rsidR="00853D70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 xml:space="preserve">. stavak </w:t>
      </w:r>
      <w:r w:rsidR="00853D70">
        <w:rPr>
          <w:rFonts w:hAnsi="Times New Roman" w:ascii="Times New Roman"/>
          <w:sz w:val="24"/>
        </w:rPr>
        <w:t>6</w:t>
      </w:r>
      <w:r w:rsidR="0032659A">
        <w:rPr>
          <w:rFonts w:hAnsi="Times New Roman" w:ascii="Times New Roman"/>
          <w:sz w:val="24"/>
        </w:rPr>
        <w:t xml:space="preserve">. </w:t>
      </w:r>
      <w:r w:rsidR="00A455E0" w:rsidRPr="00A455E0">
        <w:rPr>
          <w:rFonts w:hAnsi="Times New Roman" w:ascii="Times New Roman"/>
          <w:sz w:val="24"/>
        </w:rPr>
        <w:t xml:space="preserve">Stečajnog zakona (Narodne novine, broj </w:t>
      </w:r>
      <w:r w:rsidR="00A455E0" w:rsidRPr="00A455E0">
        <w:rPr>
          <w:rFonts w:hAnsi="Times New Roman" w:ascii="Times New Roman"/>
          <w:bCs/>
          <w:sz w:val="24"/>
        </w:rPr>
        <w:t>71/15 i 104/17</w:t>
      </w:r>
      <w:r w:rsidR="00A455E0">
        <w:rPr>
          <w:rFonts w:hAnsi="Times New Roman" w:ascii="Times New Roman"/>
          <w:bCs/>
          <w:sz w:val="24"/>
        </w:rPr>
        <w:t>), 9. travnja 2018.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E27F3C" w:rsidP="00CD011C" w:rsidR="00CD011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i o   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853D70">
        <w:rPr>
          <w:rFonts w:hAnsi="Times New Roman" w:ascii="Times New Roman"/>
          <w:sz w:val="24"/>
        </w:rPr>
        <w:t>Predmet ovoga suda posl. broj St-</w:t>
      </w:r>
      <w:r w:rsidR="00A455E0">
        <w:rPr>
          <w:rFonts w:hAnsi="Times New Roman" w:ascii="Times New Roman"/>
          <w:sz w:val="24"/>
        </w:rPr>
        <w:t>2703/17</w:t>
      </w:r>
      <w:r w:rsidR="00791F6F">
        <w:rPr>
          <w:rFonts w:hAnsi="Times New Roman" w:ascii="Times New Roman"/>
          <w:sz w:val="24"/>
        </w:rPr>
        <w:t xml:space="preserve"> </w:t>
      </w:r>
      <w:r w:rsidR="00853D70">
        <w:rPr>
          <w:rFonts w:hAnsi="Times New Roman" w:ascii="Times New Roman"/>
          <w:sz w:val="24"/>
        </w:rPr>
        <w:t>spojit će se s ovosudnim predmetom posl. broj St-</w:t>
      </w:r>
      <w:r w:rsidR="00A455E0">
        <w:rPr>
          <w:rFonts w:hAnsi="Times New Roman" w:ascii="Times New Roman"/>
          <w:sz w:val="24"/>
        </w:rPr>
        <w:t>910/17</w:t>
      </w:r>
      <w:r w:rsidR="00791F6F">
        <w:rPr>
          <w:rFonts w:hAnsi="Times New Roman" w:ascii="Times New Roman"/>
          <w:sz w:val="24"/>
        </w:rPr>
        <w:t xml:space="preserve">, </w:t>
      </w:r>
      <w:r w:rsidR="00853D70">
        <w:rPr>
          <w:rFonts w:hAnsi="Times New Roman" w:ascii="Times New Roman"/>
          <w:sz w:val="24"/>
        </w:rPr>
        <w:t>radi provedbe jedinstvenog postupka, koji će se provesti pod poslovnim brojem spisa St-</w:t>
      </w:r>
      <w:r w:rsidR="00A455E0">
        <w:rPr>
          <w:rFonts w:hAnsi="Times New Roman" w:ascii="Times New Roman"/>
          <w:sz w:val="24"/>
        </w:rPr>
        <w:t>910/17.</w:t>
      </w:r>
      <w:r w:rsidR="00853D70">
        <w:rPr>
          <w:rFonts w:hAnsi="Times New Roman" w:ascii="Times New Roman"/>
          <w:sz w:val="24"/>
        </w:rPr>
        <w:t xml:space="preserve"> </w:t>
      </w:r>
      <w:r w:rsidR="00CA53A7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 xml:space="preserve"> </w:t>
      </w:r>
    </w:p>
    <w:p w:rsidRDefault="00E27F3C" w:rsidP="00CD011C" w:rsidR="00E27F3C" w:rsidRPr="002F5054">
      <w:pPr>
        <w:rPr>
          <w:rFonts w:hAnsi="Times New Roman" w:ascii="Times New Roman"/>
          <w:sz w:val="24"/>
        </w:rPr>
      </w:pPr>
    </w:p>
    <w:p w:rsidRDefault="00F7385D" w:rsidP="00791F6F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>,</w:t>
      </w:r>
      <w:r w:rsidR="00791F6F">
        <w:rPr>
          <w:rFonts w:hAnsi="Times New Roman" w:ascii="Times New Roman"/>
          <w:sz w:val="24"/>
        </w:rPr>
        <w:t xml:space="preserve"> </w:t>
      </w:r>
      <w:r w:rsidR="00766D68">
        <w:rPr>
          <w:rFonts w:hAnsi="Times New Roman" w:ascii="Times New Roman"/>
          <w:sz w:val="24"/>
        </w:rPr>
        <w:t>9. travnja 2018.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0E0C0C">
        <w:rPr>
          <w:rFonts w:cs="Tahoma" w:hAnsi="Times New Roman" w:ascii="Times New Roman"/>
          <w:sz w:val="24"/>
        </w:rPr>
        <w:t>, v.r.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</w:p>
    <w:p w:rsidRDefault="00CA53A7" w:rsidP="00F7385D" w:rsidR="00CA53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Pravna pouka: </w:t>
      </w:r>
    </w:p>
    <w:p w:rsidRDefault="00CA53A7" w:rsidP="00F7385D" w:rsidR="00CA53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Protiv zaključka nije dopušten pravni lijek.</w:t>
      </w:r>
    </w:p>
    <w:p w:rsidRDefault="00CA53A7" w:rsidP="00F7385D" w:rsidR="00CA53A7">
      <w:pPr>
        <w:rPr>
          <w:rFonts w:cs="Tahoma" w:hAnsi="Times New Roman" w:ascii="Times New Roman"/>
          <w:sz w:val="24"/>
        </w:rPr>
      </w:pPr>
    </w:p>
    <w:p w:rsidRDefault="000E0C0C" w:rsidP="00F7385D" w:rsidR="000E0C0C">
      <w:pPr>
        <w:rPr>
          <w:rFonts w:cs="Tahoma" w:hAnsi="Times New Roman" w:ascii="Times New Roman"/>
          <w:sz w:val="24"/>
        </w:rPr>
      </w:pPr>
    </w:p>
    <w:p w:rsidRDefault="000E0C0C" w:rsidP="00F7385D" w:rsidR="000E0C0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E0C0C" w:rsidP="00F7385D" w:rsidR="000E0C0C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7385D" w:rsidP="00F7385D" w:rsidR="00F7385D" w:rsidRPr="000E0C0C">
      <w:pPr>
        <w:rPr>
          <w:rFonts w:cs="Tahoma" w:hAnsi="Times New Roman" w:ascii="Times New Roman"/>
          <w:color w:themeColor="background1" w:val="FFFFFF"/>
          <w:sz w:val="24"/>
        </w:rPr>
      </w:pPr>
      <w:r w:rsidRPr="000E0C0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853D70" w:rsidP="00853D70" w:rsidR="00853D70" w:rsidRPr="000E0C0C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0E0C0C">
        <w:rPr>
          <w:rFonts w:cs="Tahoma" w:hAnsi="Times New Roman" w:ascii="Times New Roman"/>
          <w:color w:themeColor="background1" w:val="FFFFFF"/>
          <w:sz w:val="24"/>
        </w:rPr>
        <w:t>Predlagateljima</w:t>
      </w:r>
      <w:r w:rsidR="00791F6F" w:rsidRPr="000E0C0C">
        <w:rPr>
          <w:rFonts w:cs="Tahoma" w:hAnsi="Times New Roman" w:ascii="Times New Roman"/>
          <w:color w:themeColor="background1" w:val="FFFFFF"/>
          <w:sz w:val="24"/>
        </w:rPr>
        <w:t xml:space="preserve"> (u oba spisa)</w:t>
      </w:r>
      <w:r w:rsidRPr="000E0C0C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853D70" w:rsidP="00853D70" w:rsidR="00853D70" w:rsidRPr="000E0C0C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0E0C0C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2659A" w:rsidP="0032659A" w:rsidR="0032659A" w:rsidRPr="000E0C0C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32659A" w:rsidRPr="000E0C0C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F6F"/>
    <w:rsid w:val="00011653"/>
    <w:rsid w:val="000A046A"/>
    <w:rsid w:val="000A6C23"/>
    <w:rsid w:val="000D010B"/>
    <w:rsid w:val="000D3598"/>
    <w:rsid w:val="000E0C0C"/>
    <w:rsid w:val="001241C1"/>
    <w:rsid w:val="00142794"/>
    <w:rsid w:val="00160488"/>
    <w:rsid w:val="00176FF7"/>
    <w:rsid w:val="00177A30"/>
    <w:rsid w:val="001B78D5"/>
    <w:rsid w:val="001C0AAF"/>
    <w:rsid w:val="0021717B"/>
    <w:rsid w:val="002872CB"/>
    <w:rsid w:val="002C1105"/>
    <w:rsid w:val="002F5054"/>
    <w:rsid w:val="0032659A"/>
    <w:rsid w:val="00336482"/>
    <w:rsid w:val="00360318"/>
    <w:rsid w:val="003B3623"/>
    <w:rsid w:val="003B4319"/>
    <w:rsid w:val="003C3ECA"/>
    <w:rsid w:val="003D21F3"/>
    <w:rsid w:val="00436CBD"/>
    <w:rsid w:val="004B597E"/>
    <w:rsid w:val="004E3161"/>
    <w:rsid w:val="005052EF"/>
    <w:rsid w:val="0053320C"/>
    <w:rsid w:val="0055126F"/>
    <w:rsid w:val="00564A8B"/>
    <w:rsid w:val="0057341F"/>
    <w:rsid w:val="00593FFA"/>
    <w:rsid w:val="006008F9"/>
    <w:rsid w:val="00642359"/>
    <w:rsid w:val="00653FBF"/>
    <w:rsid w:val="006E1347"/>
    <w:rsid w:val="006E39E7"/>
    <w:rsid w:val="0070227B"/>
    <w:rsid w:val="00734C0C"/>
    <w:rsid w:val="00766D68"/>
    <w:rsid w:val="007741DC"/>
    <w:rsid w:val="007766DE"/>
    <w:rsid w:val="00791F6F"/>
    <w:rsid w:val="007E0A65"/>
    <w:rsid w:val="007E3B92"/>
    <w:rsid w:val="008217D5"/>
    <w:rsid w:val="008479A8"/>
    <w:rsid w:val="00853D70"/>
    <w:rsid w:val="008B6BCE"/>
    <w:rsid w:val="008F7361"/>
    <w:rsid w:val="00940D76"/>
    <w:rsid w:val="00971434"/>
    <w:rsid w:val="00971D49"/>
    <w:rsid w:val="00973546"/>
    <w:rsid w:val="00992C5C"/>
    <w:rsid w:val="009D1C19"/>
    <w:rsid w:val="00A455E0"/>
    <w:rsid w:val="00AC30C2"/>
    <w:rsid w:val="00B36118"/>
    <w:rsid w:val="00B36163"/>
    <w:rsid w:val="00B52117"/>
    <w:rsid w:val="00BE0762"/>
    <w:rsid w:val="00C32C1D"/>
    <w:rsid w:val="00C74832"/>
    <w:rsid w:val="00CA53A7"/>
    <w:rsid w:val="00CD011C"/>
    <w:rsid w:val="00DB5644"/>
    <w:rsid w:val="00E066CE"/>
    <w:rsid w:val="00E24AF4"/>
    <w:rsid w:val="00E27F3C"/>
    <w:rsid w:val="00E50768"/>
    <w:rsid w:val="00EA38C9"/>
    <w:rsid w:val="00EA52A1"/>
    <w:rsid w:val="00EF42CF"/>
    <w:rsid w:val="00F2580D"/>
    <w:rsid w:val="00F32439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53A7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3A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AA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53A7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3A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0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AA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A.M.O.H.I  d.o.o.</izvorni_sadrzaj>
    <derivirana_varijabla naziv="DomainObject.Predmet.ProtustrankaFormated_1">  A.M.O.H.I  d.o.o.</derivirana_varijabla>
  </DomainObject.Predmet.ProtustrankaFormated>
  <DomainObject.Predmet.ProtustrankaFormatedOIB>
    <izvorni_sadrzaj>  A.M.O.H.I  d.o.o., OIB 79290172283</izvorni_sadrzaj>
    <derivirana_varijabla naziv="DomainObject.Predmet.ProtustrankaFormatedOIB_1">  A.M.O.H.I  d.o.o., OIB 79290172283</derivirana_varijabla>
  </DomainObject.Predmet.ProtustrankaFormatedOIB>
  <DomainObject.Predmet.ProtustrankaFormatedWithAdress>
    <izvorni_sadrzaj> A.M.O.H.I  d.o.o., Prve poljanice 3, 10000 Zagreb</izvorni_sadrzaj>
    <derivirana_varijabla naziv="DomainObject.Predmet.ProtustrankaFormatedWithAdress_1"> A.M.O.H.I  d.o.o., Prve poljanice 3, 10000 Zagreb</derivirana_varijabla>
  </DomainObject.Predmet.ProtustrankaFormatedWithAdress>
  <DomainObject.Predmet.ProtustrankaFormatedWithAdressOIB>
    <izvorni_sadrzaj> A.M.O.H.I  d.o.o., OIB 79290172283, Prve poljanice 3, 10000 Zagreb</izvorni_sadrzaj>
    <derivirana_varijabla naziv="DomainObject.Predmet.ProtustrankaFormatedWithAdressOIB_1"> A.M.O.H.I  d.o.o., OIB 79290172283, Prve poljanice 3, 10000 Zagreb</derivirana_varijabla>
  </DomainObject.Predmet.ProtustrankaFormatedWithAdressOIB>
  <DomainObject.Predmet.ProtustrankaWithAdress>
    <izvorni_sadrzaj>A.M.O.H.I  d.o.o. Prve poljanice 3, 10000 Zagreb</izvorni_sadrzaj>
    <derivirana_varijabla naziv="DomainObject.Predmet.ProtustrankaWithAdress_1">A.M.O.H.I  d.o.o. Prve poljanice 3, 10000 Zagreb</derivirana_varijabla>
  </DomainObject.Predmet.ProtustrankaWithAdress>
  <DomainObject.Predmet.ProtustrankaWithAdressOIB>
    <izvorni_sadrzaj>A.M.O.H.I  d.o.o., OIB 79290172283, Prve poljanice 3, 10000 Zagreb</izvorni_sadrzaj>
    <derivirana_varijabla naziv="DomainObject.Predmet.ProtustrankaWithAdressOIB_1">A.M.O.H.I  d.o.o., OIB 79290172283, Prve poljanice 3, 10000 Zagreb</derivirana_varijabla>
  </DomainObject.Predmet.ProtustrankaWithAdressOIB>
  <DomainObject.Predmet.ProtustrankaNazivFormated>
    <izvorni_sadrzaj>A.M.O.H.I  d.o.o.</izvorni_sadrzaj>
    <derivirana_varijabla naziv="DomainObject.Predmet.ProtustrankaNazivFormated_1">A.M.O.H.I  d.o.o.</derivirana_varijabla>
  </DomainObject.Predmet.ProtustrankaNazivFormated>
  <DomainObject.Predmet.ProtustrankaNazivFormatedOIB>
    <izvorni_sadrzaj>A.M.O.H.I  d.o.o., OIB 79290172283</izvorni_sadrzaj>
    <derivirana_varijabla naziv="DomainObject.Predmet.ProtustrankaNazivFormatedOIB_1">A.M.O.H.I  d.o.o., OIB 79290172283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A.M.O.H.I  d.o.o.</item>
    </izvorni_sadrzaj>
    <derivirana_varijabla naziv="DomainObject.Predmet.ProtuStrankaListFormated_1">
      <item>A.M.O.H.I  d.o.o.</item>
    </derivirana_varijabla>
  </DomainObject.Predmet.ProtuStrankaListFormated>
  <DomainObject.Predmet.ProtuStrankaListFormatedOIB>
    <izvorni_sadrzaj>
      <item>A.M.O.H.I  d.o.o., OIB 79290172283</item>
    </izvorni_sadrzaj>
    <derivirana_varijabla naziv="DomainObject.Predmet.ProtuStrankaListFormatedOIB_1">
      <item>A.M.O.H.I  d.o.o., OIB 79290172283</item>
    </derivirana_varijabla>
  </DomainObject.Predmet.ProtuStrankaListFormatedOIB>
  <DomainObject.Predmet.ProtuStrankaListFormatedWithAdress>
    <izvorni_sadrzaj>
      <item>A.M.O.H.I  d.o.o., Prve poljanice 3, 10000 Zagreb</item>
    </izvorni_sadrzaj>
    <derivirana_varijabla naziv="DomainObject.Predmet.ProtuStrankaListFormatedWithAdress_1">
      <item>A.M.O.H.I  d.o.o., Prve poljanice 3, 10000 Zagreb</item>
    </derivirana_varijabla>
  </DomainObject.Predmet.ProtuStrankaListFormatedWithAdress>
  <DomainObject.Predmet.ProtuStrankaListFormatedWithAdressOIB>
    <izvorni_sadrzaj>
      <item>A.M.O.H.I  d.o.o., OIB 79290172283, Prve poljanice 3, 10000 Zagreb</item>
    </izvorni_sadrzaj>
    <derivirana_varijabla naziv="DomainObject.Predmet.ProtuStrankaListFormatedWithAdressOIB_1">
      <item>A.M.O.H.I  d.o.o., OIB 79290172283, Prve poljanice 3, 10000 Zagreb</item>
    </derivirana_varijabla>
  </DomainObject.Predmet.ProtuStrankaListFormatedWithAdressOIB>
  <DomainObject.Predmet.ProtuStrankaListNazivFormated>
    <izvorni_sadrzaj>
      <item>A.M.O.H.I  d.o.o.</item>
    </izvorni_sadrzaj>
    <derivirana_varijabla naziv="DomainObject.Predmet.ProtuStrankaListNazivFormated_1">
      <item>A.M.O.H.I  d.o.o.</item>
    </derivirana_varijabla>
  </DomainObject.Predmet.ProtuStrankaListNazivFormated>
  <DomainObject.Predmet.ProtuStrankaListNazivFormatedOIB>
    <izvorni_sadrzaj>
      <item>A.M.O.H.I  d.o.o., OIB 79290172283</item>
    </izvorni_sadrzaj>
    <derivirana_varijabla naziv="DomainObject.Predmet.ProtuStrankaListNazivFormatedOIB_1">
      <item>A.M.O.H.I  d.o.o., OIB 79290172283</item>
    </derivirana_varijabla>
  </DomainObject.Predmet.ProtuStrankaListNazivFormatedOIB>
  <DomainObject.Predmet.OstaliListFormated>
    <izvorni_sadrzaj>
      <item>Ana-marija Repaš</item>
    </izvorni_sadrzaj>
    <derivirana_varijabla naziv="DomainObject.Predmet.OstaliListFormated_1">
      <item>Ana-marija Repaš</item>
    </derivirana_varijabla>
  </DomainObject.Predmet.OstaliListFormated>
  <DomainObject.Predmet.OstaliListFormatedOIB>
    <izvorni_sadrzaj>
      <item>Ana-marija Repaš, OIB 62899081397</item>
    </izvorni_sadrzaj>
    <derivirana_varijabla naziv="DomainObject.Predmet.OstaliListFormatedOIB_1">
      <item>Ana-marija Repaš, OIB 62899081397</item>
    </derivirana_varijabla>
  </DomainObject.Predmet.OstaliListFormatedOIB>
  <DomainObject.Predmet.OstaliListFormatedWithAdress>
    <izvorni_sadrzaj>
      <item>Ana-marija Repaš, Kupska 16, 44000 Sisak</item>
    </izvorni_sadrzaj>
    <derivirana_varijabla naziv="DomainObject.Predmet.OstaliListFormatedWithAdress_1">
      <item>Ana-marija Repaš, Kupska 16, 44000 Sisak</item>
    </derivirana_varijabla>
  </DomainObject.Predmet.OstaliListFormatedWithAdress>
  <DomainObject.Predmet.OstaliListFormatedWithAdressOIB>
    <izvorni_sadrzaj>
      <item>Ana-marija Repaš, OIB 62899081397, Kupska 16, 44000 Sisak</item>
    </izvorni_sadrzaj>
    <derivirana_varijabla naziv="DomainObject.Predmet.OstaliListFormatedWithAdressOIB_1">
      <item>Ana-marija Repaš, OIB 62899081397, Kupska 16, 44000 Sisak</item>
    </derivirana_varijabla>
  </DomainObject.Predmet.OstaliListFormatedWithAdressOIB>
  <DomainObject.Predmet.OstaliListNazivFormated>
    <izvorni_sadrzaj>
      <item>Ana-marija Repaš</item>
    </izvorni_sadrzaj>
    <derivirana_varijabla naziv="DomainObject.Predmet.OstaliListNazivFormated_1">
      <item>Ana-marija Repaš</item>
    </derivirana_varijabla>
  </DomainObject.Predmet.OstaliListNazivFormated>
  <DomainObject.Predmet.OstaliListNazivFormatedOIB>
    <izvorni_sadrzaj>
      <item>Ana-marija Repaš, OIB 62899081397</item>
    </izvorni_sadrzaj>
    <derivirana_varijabla naziv="DomainObject.Predmet.OstaliListNazivFormatedOIB_1">
      <item>Ana-marija Repaš, OIB 62899081397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A.M.O.H.I  d.o.o.</izvorni_sadrzaj>
    <derivirana_varijabla naziv="DomainObject.Predmet.ProtustrankaIDrugi_1">A.M.O.H.I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A.M.O.H.I  d.o.o., OIB 79290172283, Prve poljanice 3, 10000 Zagreb</izvorni_sadrzaj>
    <derivirana_varijabla naziv="DomainObject.Predmet.ProtustrankaIDrugiAdressOIB_1">A.M.O.H.I  d.o.o., OIB 79290172283,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A.M.O.H.I  d.o.o.</item>
      <item>Ana-marija Repaš</item>
      <item>VJEROVNICI</item>
    </izvorni_sadrzaj>
    <derivirana_varijabla naziv="DomainObject.Predmet.SudioniciListNaziv_1">
      <item>FINA Regionalni centar Zagreb</item>
      <item>A.M.O.H.I  d.o.o.</item>
      <item>Ana-marija Repaš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A.M.O.H.I  d.o.o., OIB 79290172283, Prve poljanice 3,10000 Zagreb</item>
      <item>Ana-marija Repaš, OIB 62899081397, Kupska 16,44000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A.M.O.H.I  d.o.o., OIB 79290172283, Prve poljanice 3,10000 Zagreb</item>
      <item>Ana-marija Repaš, OIB 62899081397, Kupska 16,44000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79290172283</item>
      <item>, OIB 62899081397</item>
      <item>, OIB null</item>
    </izvorni_sadrzaj>
    <derivirana_varijabla naziv="DomainObject.Predmet.SudioniciListNazivOIB_1">
      <item>, OIB 85821130368</item>
      <item>, OIB 79290172283</item>
      <item>, OIB 62899081397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736</properties:Characters>
  <properties:Lines>38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2018-04-18T09:06:00Z</dcterms:created>
  <dc:creator>Mihael Kovačić</dc:creator>
  <cp:lastModifiedBy>Sonja Pilić</cp:lastModifiedBy>
  <cp:lastPrinted>2018-04-18T09:17:00Z</cp:lastPrinted>
  <dcterms:modified xmlns:xsi="http://www.w3.org/2001/XMLSchema-instance" xsi:type="dcterms:W3CDTF">2018-04-18T09:20:00Z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 M O H I  - zaklj  o spajanju predmeta.docx)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