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c29d" w14:paraId="326c29d" w:rsidRDefault="000D6757" w:rsidP="00AC4D2A" w:rsidR="000D6757">
      <w:pPr>
        <w:jc w:val="both"/>
        <w15:collapsed w:val="false"/>
      </w:pPr>
      <w:bookmarkStart w:name="_GoBack" w:id="0"/>
      <w:bookmarkEnd w:id="0"/>
    </w:p>
    <w:p w:rsidRDefault="000D6757" w:rsidP="00AC4D2A" w:rsidR="000D6757">
      <w:pPr>
        <w:jc w:val="both"/>
      </w:pPr>
      <w:r>
        <w:t xml:space="preserve"> </w:t>
      </w:r>
      <w:r w:rsidR="003C1C2B">
        <w:rPr>
          <w:noProof/>
          <w:lang w:eastAsia="hr-HR"/>
        </w:rPr>
        <w:t xml:space="preserve">       </w:t>
      </w:r>
      <w:r w:rsidR="002952CB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1C2B" w:rsidP="00AC4D2A" w:rsidR="000D6757">
      <w:pPr>
        <w:jc w:val="both"/>
      </w:pPr>
      <w:r>
        <w:t>REPUBLIKA HRVATSKA</w:t>
      </w:r>
    </w:p>
    <w:p w:rsidRDefault="003C1C2B" w:rsidP="00AC4D2A" w:rsidR="000D6757">
      <w:pPr>
        <w:jc w:val="both"/>
      </w:pPr>
      <w:r>
        <w:t xml:space="preserve"> </w:t>
      </w:r>
      <w:r w:rsidR="000D6757">
        <w:t>Trgovački sud u Zagrebu</w:t>
      </w:r>
    </w:p>
    <w:p w:rsidRDefault="003C1C2B" w:rsidP="00AC4D2A" w:rsidR="000D6757">
      <w:pPr>
        <w:jc w:val="both"/>
      </w:pPr>
      <w:r>
        <w:t xml:space="preserve">  </w:t>
      </w:r>
      <w:r w:rsidR="000D6757">
        <w:t xml:space="preserve">Zagreb, </w:t>
      </w:r>
      <w:proofErr w:type="spellStart"/>
      <w:r w:rsidR="000D6757">
        <w:t>Amruševa</w:t>
      </w:r>
      <w:proofErr w:type="spellEnd"/>
      <w:r w:rsidR="000D6757">
        <w:t xml:space="preserve"> 2/II                                                                              18. St-2867/2017</w:t>
      </w:r>
      <w:r>
        <w:t>-59</w:t>
      </w:r>
    </w:p>
    <w:p w:rsidRDefault="000D6757" w:rsidP="00AC4D2A" w:rsidR="000D6757">
      <w:pPr>
        <w:jc w:val="both"/>
      </w:pPr>
    </w:p>
    <w:p w:rsidRDefault="000D6757" w:rsidP="00AC4D2A" w:rsidR="000D6757">
      <w:pPr>
        <w:jc w:val="both"/>
      </w:pPr>
    </w:p>
    <w:p w:rsidRDefault="000D6757" w:rsidP="009D51E2" w:rsidR="000D6757">
      <w:pPr>
        <w:ind w:firstLine="708" w:left="1416"/>
        <w:jc w:val="both"/>
      </w:pPr>
      <w:r>
        <w:t xml:space="preserve">U   I M E   R E P U B L I K E   H R V A T S K E </w:t>
      </w:r>
    </w:p>
    <w:p w:rsidRDefault="000D6757" w:rsidP="00AC4D2A" w:rsidR="000D6757">
      <w:pPr>
        <w:jc w:val="both"/>
      </w:pPr>
    </w:p>
    <w:p w:rsidRDefault="009D51E2" w:rsidP="00AC4D2A" w:rsidR="000D6757">
      <w:pPr>
        <w:ind w:firstLine="708" w:left="2832"/>
        <w:jc w:val="both"/>
      </w:pPr>
      <w:r>
        <w:t xml:space="preserve"> </w:t>
      </w:r>
      <w:r w:rsidR="000D6757">
        <w:t xml:space="preserve">  </w:t>
      </w:r>
      <w:r>
        <w:t xml:space="preserve"> </w:t>
      </w:r>
      <w:r w:rsidR="000D6757">
        <w:t>R J E Š E NJ E</w:t>
      </w:r>
    </w:p>
    <w:p w:rsidRDefault="000D6757" w:rsidP="00AC4D2A" w:rsidR="000D6757">
      <w:pPr>
        <w:jc w:val="both"/>
      </w:pPr>
    </w:p>
    <w:p w:rsidRDefault="000D6757" w:rsidP="00AC4D2A" w:rsidR="000D6757">
      <w:pPr>
        <w:jc w:val="both"/>
      </w:pPr>
    </w:p>
    <w:p w:rsidRDefault="000D6757" w:rsidP="00AC4D2A" w:rsidR="000D6757">
      <w:pPr>
        <w:ind w:firstLine="708"/>
        <w:jc w:val="both"/>
      </w:pPr>
      <w:r>
        <w:t xml:space="preserve">Trgovački sud u Zagrebu, sudac Danijela Uzelac u stečajnom postupku nad dužnikom Stečajnom masom iza dužnika JOZO MONT LIFT d.o.o. u stečaju, OIB 52802110771, </w:t>
      </w:r>
      <w:proofErr w:type="spellStart"/>
      <w:r>
        <w:t>Hrašćica</w:t>
      </w:r>
      <w:proofErr w:type="spellEnd"/>
      <w:r>
        <w:t xml:space="preserve"> (Grad Varaždin), Braće Radića 1, 31. svibnja 2019.</w:t>
      </w:r>
    </w:p>
    <w:p w:rsidRDefault="000D6757" w:rsidP="00AC4D2A" w:rsidR="000D6757">
      <w:pPr>
        <w:jc w:val="both"/>
      </w:pPr>
    </w:p>
    <w:p w:rsidRDefault="000D6757" w:rsidP="00AC4D2A" w:rsidR="000D6757">
      <w:pPr>
        <w:jc w:val="both"/>
      </w:pPr>
    </w:p>
    <w:p w:rsidRDefault="009D51E2" w:rsidP="00AC4D2A" w:rsidR="000D6757">
      <w:pPr>
        <w:ind w:firstLine="708" w:left="2832"/>
        <w:jc w:val="both"/>
      </w:pPr>
      <w:r>
        <w:t xml:space="preserve">  </w:t>
      </w:r>
      <w:r w:rsidR="000D6757">
        <w:t xml:space="preserve">  r i j e š i o    j e</w:t>
      </w:r>
    </w:p>
    <w:p w:rsidRDefault="000D6757" w:rsidP="00AC4D2A" w:rsidR="000D6757">
      <w:pPr>
        <w:jc w:val="both"/>
      </w:pPr>
    </w:p>
    <w:p w:rsidRDefault="00892A7F" w:rsidP="00AC4D2A" w:rsidR="00892A7F">
      <w:pPr>
        <w:jc w:val="both"/>
      </w:pPr>
    </w:p>
    <w:p w:rsidRDefault="00892A7F" w:rsidP="00AC4D2A" w:rsidR="00892A7F">
      <w:pPr>
        <w:ind w:firstLine="360"/>
        <w:jc w:val="both"/>
      </w:pPr>
      <w:proofErr w:type="spellStart"/>
      <w:r>
        <w:t>I.Obustavlja</w:t>
      </w:r>
      <w:proofErr w:type="spellEnd"/>
      <w:r>
        <w:t xml:space="preserve"> se i zaključuje stečajni postupak nad dužnikom </w:t>
      </w:r>
      <w:r w:rsidRPr="00892A7F">
        <w:t xml:space="preserve">Stečajnom masom iza dužnika JOZO MONT LIFT d.o.o. u stečaju, OIB 52802110771, </w:t>
      </w:r>
      <w:proofErr w:type="spellStart"/>
      <w:r w:rsidRPr="00892A7F">
        <w:t>Hrašćica</w:t>
      </w:r>
      <w:proofErr w:type="spellEnd"/>
      <w:r w:rsidRPr="00892A7F">
        <w:t xml:space="preserve"> (Grad Varaždin), Braće Radića 1</w:t>
      </w:r>
    </w:p>
    <w:p w:rsidRDefault="00892A7F" w:rsidP="00AC4D2A" w:rsidR="00892A7F">
      <w:pPr>
        <w:pStyle w:val="Odlomakpopisa"/>
        <w:ind w:left="1080"/>
        <w:jc w:val="both"/>
      </w:pPr>
    </w:p>
    <w:p w:rsidRDefault="00892A7F" w:rsidP="00AC4D2A" w:rsidR="00892A7F">
      <w:pPr>
        <w:ind w:firstLine="360"/>
        <w:jc w:val="both"/>
      </w:pPr>
      <w:r>
        <w:t>II. Ovo rješenje objavit će se na mrežnoj stranici e-Oglasna ploča Trgovačkog suda u Zagrebu i nakon pravomoćnosti dostaviti registru ovog suda radi brisanja dužnika iz sudskog registra.</w:t>
      </w:r>
    </w:p>
    <w:p w:rsidRDefault="00892A7F" w:rsidP="00AC4D2A" w:rsidR="00892A7F">
      <w:pPr>
        <w:jc w:val="both"/>
      </w:pPr>
    </w:p>
    <w:p w:rsidRDefault="00892A7F" w:rsidP="00AC4D2A" w:rsidR="00892A7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2952CB">
        <w:t xml:space="preserve"> </w:t>
      </w:r>
      <w:r>
        <w:t xml:space="preserve"> Obrazloženje</w:t>
      </w:r>
    </w:p>
    <w:p w:rsidRDefault="00892A7F" w:rsidP="00AC4D2A" w:rsidR="00892A7F">
      <w:pPr>
        <w:jc w:val="both"/>
      </w:pPr>
    </w:p>
    <w:p w:rsidRDefault="00892A7F" w:rsidP="00AC4D2A" w:rsidR="00892A7F">
      <w:pPr>
        <w:jc w:val="both"/>
      </w:pPr>
    </w:p>
    <w:p w:rsidRDefault="00892A7F" w:rsidP="00AC4D2A" w:rsidR="00892A7F">
      <w:pPr>
        <w:jc w:val="both"/>
      </w:pPr>
      <w:r>
        <w:tab/>
        <w:t xml:space="preserve">U stečajnom postupku nad navedenim stečajnim dužnikom, stečajni upravitelj podnio je prijedlog za obustavu i zaključenje stečajnog postupka u smislu čl. 293. Stečajnog zakona (“Narodne novine” </w:t>
      </w:r>
      <w:r w:rsidR="00203755">
        <w:t xml:space="preserve">broj 71/15, </w:t>
      </w:r>
      <w:r w:rsidR="002952CB">
        <w:t>dalje: SZ)</w:t>
      </w:r>
      <w:r w:rsidR="0097178C" w:rsidRPr="0097178C">
        <w:t xml:space="preserve"> jer stečajna masa nije dostatna ni za namirenje troškova stečajnog postupka</w:t>
      </w:r>
      <w:r w:rsidR="002952CB">
        <w:t>.</w:t>
      </w:r>
    </w:p>
    <w:p w:rsidRDefault="002952CB" w:rsidP="00AC4D2A" w:rsidR="002952CB">
      <w:pPr>
        <w:jc w:val="both"/>
      </w:pPr>
    </w:p>
    <w:p w:rsidRDefault="00892A7F" w:rsidP="00AC4D2A" w:rsidR="007226BE">
      <w:pPr>
        <w:jc w:val="both"/>
      </w:pPr>
      <w:r>
        <w:tab/>
        <w:t xml:space="preserve">Stečajni upravitelj je predao </w:t>
      </w:r>
      <w:r w:rsidR="001124D8">
        <w:t>sudu</w:t>
      </w:r>
      <w:r w:rsidR="009C1E2C">
        <w:t xml:space="preserve"> 11. listopada 2018. završni račun, a </w:t>
      </w:r>
      <w:r w:rsidR="001124D8">
        <w:t xml:space="preserve"> 21. svibnja 2019. </w:t>
      </w:r>
      <w:r w:rsidR="009C1E2C">
        <w:t xml:space="preserve">predao je sudu </w:t>
      </w:r>
      <w:r>
        <w:t>izvješće o tijeku stečajnog postupka i stanju stečajne mase te je predložio obustavu i zaključenje stečajnog postupka u skladu s čl. 293.</w:t>
      </w:r>
      <w:r w:rsidR="003F5775">
        <w:t xml:space="preserve"> SZ-a. U sklopu </w:t>
      </w:r>
      <w:r w:rsidR="00805751">
        <w:t>izvješća od 21. svibnja 2019. koje je (kao i završni račun od 11. listopada 2018.)</w:t>
      </w:r>
      <w:r>
        <w:t xml:space="preserve"> objavljeno na e-Oglasnoj ploči suda </w:t>
      </w:r>
      <w:r w:rsidR="001F1125" w:rsidRPr="001F1125">
        <w:t xml:space="preserve"> u</w:t>
      </w:r>
      <w:r w:rsidR="0093554D">
        <w:t xml:space="preserve"> bitnome je </w:t>
      </w:r>
      <w:r w:rsidR="001F1125">
        <w:t xml:space="preserve">naveo </w:t>
      </w:r>
      <w:r w:rsidR="00805751">
        <w:t>da</w:t>
      </w:r>
      <w:r w:rsidR="001F1125">
        <w:t xml:space="preserve"> nakon što je dužnikovo vozilo</w:t>
      </w:r>
      <w:r w:rsidR="001F1125" w:rsidRPr="001F1125">
        <w:t xml:space="preserve"> N1, marke</w:t>
      </w:r>
      <w:r w:rsidR="001F1125">
        <w:t xml:space="preserve"> DACIA LOGAN</w:t>
      </w:r>
      <w:r w:rsidR="001F1125" w:rsidRPr="001F1125">
        <w:t>,</w:t>
      </w:r>
      <w:r w:rsidR="00807124">
        <w:t xml:space="preserve"> 1,5 DCI, godina proizvodnje 2007., </w:t>
      </w:r>
      <w:r w:rsidR="001F1125" w:rsidRPr="001F1125">
        <w:t xml:space="preserve"> </w:t>
      </w:r>
      <w:r w:rsidR="00805751">
        <w:t>prodano</w:t>
      </w:r>
      <w:r w:rsidR="00807124">
        <w:t xml:space="preserve"> za cijenu od 3.800,00 kn</w:t>
      </w:r>
      <w:r w:rsidR="00805751">
        <w:t xml:space="preserve">, da </w:t>
      </w:r>
      <w:r w:rsidR="001F1125" w:rsidRPr="001F1125">
        <w:t>dužnik nema nikakve imovine</w:t>
      </w:r>
      <w:r w:rsidR="003F5775">
        <w:t xml:space="preserve"> te je dostavio </w:t>
      </w:r>
      <w:r w:rsidR="00023FA2">
        <w:t>obrač</w:t>
      </w:r>
      <w:r w:rsidR="00845369">
        <w:t xml:space="preserve">un dospjelih </w:t>
      </w:r>
      <w:r w:rsidR="00023FA2">
        <w:t xml:space="preserve">nepodmirenih obveza te sveukupnih predvidivih </w:t>
      </w:r>
      <w:r w:rsidR="00156161">
        <w:t>budućih troškova postupka u sveukupnom iznosu od 10.400,21 kn</w:t>
      </w:r>
      <w:r w:rsidR="001F1125" w:rsidRPr="001F1125">
        <w:t>.</w:t>
      </w:r>
      <w:r w:rsidR="001F1125">
        <w:t xml:space="preserve"> Nadalje, naveo je</w:t>
      </w:r>
      <w:r w:rsidR="007A080D">
        <w:t xml:space="preserve">, a što je ponovio i na skupštini održanoj 31. svibnja 2019. </w:t>
      </w:r>
      <w:r>
        <w:t xml:space="preserve">da stečajna masa nije dostatna za pokriće troškova stečajnog postupka koji se sastoje od </w:t>
      </w:r>
      <w:r w:rsidR="009D51E2" w:rsidRPr="009D51E2">
        <w:t xml:space="preserve">troškova </w:t>
      </w:r>
      <w:r w:rsidR="009D51E2" w:rsidRPr="009D51E2">
        <w:lastRenderedPageBreak/>
        <w:t xml:space="preserve">knjigovodstvenih usluga za razdoblje od 7. rujna 2018. do 7. srpnja 2019. koji bi iznosili 500,00 kuna mjesečno u koji iznos je uključen PDV, a što za 10 mjeseci iznosi 5.000,00 kuna. U odnosu na troškove  knjigovodstvenih usluga pojašnjava da iz izvješća proizlazi da su oni namireni iz unovčene stečajne mase </w:t>
      </w:r>
      <w:r w:rsidR="009D51E2">
        <w:t xml:space="preserve">samo </w:t>
      </w:r>
      <w:r w:rsidR="009D51E2" w:rsidRPr="009D51E2">
        <w:t xml:space="preserve">za razdoblje do 6. rujna 2018. Nadalje, </w:t>
      </w:r>
      <w:r w:rsidR="009D51E2">
        <w:t xml:space="preserve">u slučaju daljnjeg vođenja postupka </w:t>
      </w:r>
      <w:r w:rsidR="009D51E2" w:rsidRPr="009D51E2">
        <w:t>nastali bi troškovi bankarske naknade za vođenje računa ukupno 100,00 kn, troškovi uredskog materijala i poštanskih usluga 100,00 kuna, poštanski troškovi od 60,00 kn te troškovi arhiviranja i čuvanj</w:t>
      </w:r>
      <w:r w:rsidR="00156161">
        <w:t>a dokumentacija od 2.000,00 kn.</w:t>
      </w:r>
    </w:p>
    <w:p w:rsidRDefault="00892A7F" w:rsidP="00AC4D2A" w:rsidR="00892A7F">
      <w:pPr>
        <w:jc w:val="both"/>
      </w:pPr>
    </w:p>
    <w:p w:rsidRDefault="00892A7F" w:rsidP="00AC4D2A" w:rsidR="00892A7F">
      <w:pPr>
        <w:jc w:val="both"/>
      </w:pPr>
      <w:r>
        <w:tab/>
        <w:t xml:space="preserve">Na skupštini vjerovnika održanoj </w:t>
      </w:r>
      <w:r w:rsidR="00C054A5">
        <w:t>31. svibnja</w:t>
      </w:r>
      <w:r>
        <w:t xml:space="preserve"> 2019. nisu pristu</w:t>
      </w:r>
      <w:r w:rsidR="002952CB">
        <w:t xml:space="preserve">pili uredno pozvani vjerovnici, odnosno nije pristupio jedini </w:t>
      </w:r>
      <w:r w:rsidR="009F698D">
        <w:t xml:space="preserve">stečajni </w:t>
      </w:r>
      <w:r w:rsidR="002952CB">
        <w:t>vjerovnik</w:t>
      </w:r>
      <w:r w:rsidR="009F698D">
        <w:t xml:space="preserve">, a ujedno i </w:t>
      </w:r>
      <w:proofErr w:type="spellStart"/>
      <w:r w:rsidR="009F698D">
        <w:t>razlučni</w:t>
      </w:r>
      <w:proofErr w:type="spellEnd"/>
      <w:r w:rsidR="009F698D">
        <w:t xml:space="preserve"> vjerovnik</w:t>
      </w:r>
      <w:r w:rsidR="002952CB">
        <w:t xml:space="preserve"> Republika Hrvatska. Ministarstvo financija, Porezna uprava.</w:t>
      </w:r>
      <w:r w:rsidR="00E93C39">
        <w:t xml:space="preserve"> Navedeni vjerovnik </w:t>
      </w:r>
      <w:r w:rsidR="009C1E2C">
        <w:t>se dopisom od 7. svibnja 2019. suglasio s raspo</w:t>
      </w:r>
      <w:r w:rsidR="003F5775">
        <w:t>djelom utrška (rashoda).</w:t>
      </w:r>
    </w:p>
    <w:p w:rsidRDefault="00892A7F" w:rsidP="00AC4D2A" w:rsidR="00892A7F">
      <w:pPr>
        <w:jc w:val="both"/>
      </w:pPr>
    </w:p>
    <w:p w:rsidRDefault="00892A7F" w:rsidP="009D51E2" w:rsidR="00892A7F">
      <w:pPr>
        <w:ind w:firstLine="708"/>
        <w:jc w:val="both"/>
      </w:pPr>
      <w:r>
        <w:t>Prema odredbi čl. 293. st. 1. SZ-a ako se nakon otvaranja stečajnog postupka pokaže da stečajna masa nije dostatna niti za pokriće troškova stečajnog 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vjerovnika, a prema odredbi stavka 3. istog članka postupak se neće obustaviti i zaključiti ako vjerovnici koji su se protivili obustavi postupka solidarno predujme dostatan iznos novca za pokriće troškova postupka, u roku kojim im je sud odredio rješenjem.</w:t>
      </w:r>
    </w:p>
    <w:p w:rsidRDefault="00892A7F" w:rsidP="00AC4D2A" w:rsidR="00892A7F">
      <w:pPr>
        <w:jc w:val="both"/>
      </w:pPr>
      <w:r>
        <w:tab/>
      </w:r>
    </w:p>
    <w:p w:rsidRDefault="00892A7F" w:rsidP="009D51E2" w:rsidR="00892A7F">
      <w:pPr>
        <w:ind w:firstLine="708"/>
        <w:jc w:val="both"/>
      </w:pPr>
      <w:r>
        <w:t>Na navedenoj skupštini vjerovnika, stečajni upravitelj je dao svoju suglasnost da se nad stečajnim dužnikom pozivom na odredbu čl. 293. SZ-a obustavi i zaključi stečajni postupak jer stečajna masa nije dostatna niti za pokriće troškova stečajnog postupka.</w:t>
      </w:r>
    </w:p>
    <w:p w:rsidRDefault="00892A7F" w:rsidP="00AC4D2A" w:rsidR="00892A7F">
      <w:pPr>
        <w:jc w:val="both"/>
      </w:pPr>
    </w:p>
    <w:p w:rsidRDefault="00892A7F" w:rsidP="009D51E2" w:rsidR="00892A7F">
      <w:pPr>
        <w:ind w:firstLine="708"/>
        <w:jc w:val="both"/>
      </w:pPr>
      <w:r>
        <w:t xml:space="preserve">Budući da nitko od pozvanih vjerovnika nije pristupio na predmetnu skupštinu </w:t>
      </w:r>
      <w:r w:rsidR="00C054A5">
        <w:t>31. svibnja</w:t>
      </w:r>
      <w:r>
        <w:t xml:space="preserve"> 2019., te se slijedom toga nitko od pozvanih vjerovnika nije protivio obustavi i</w:t>
      </w:r>
      <w:r w:rsidR="00AC4D2A">
        <w:t xml:space="preserve"> zaključenju stečajnog postupka</w:t>
      </w:r>
      <w:r>
        <w:t>,  kao i da bi se daljnjom provedbom stečaja stvarali samo novi troškovi, stečajni je sudac na temelju odredbe čl. 293. st. 1. SZ-a donio rješenje o obustavi i zaključenju stečajnog postupka.</w:t>
      </w:r>
    </w:p>
    <w:p w:rsidRDefault="00AC4D2A" w:rsidP="00AC4D2A" w:rsidR="00AC4D2A">
      <w:pPr>
        <w:jc w:val="both"/>
      </w:pPr>
    </w:p>
    <w:p w:rsidRDefault="00AC4D2A" w:rsidP="00AC4D2A" w:rsidR="000D6757">
      <w:pPr>
        <w:jc w:val="both"/>
      </w:pPr>
      <w:r>
        <w:tab/>
      </w:r>
      <w:r>
        <w:tab/>
      </w:r>
      <w:r>
        <w:tab/>
      </w:r>
      <w:r>
        <w:tab/>
      </w:r>
      <w:r w:rsidR="009D51E2">
        <w:t xml:space="preserve">    </w:t>
      </w:r>
      <w:r>
        <w:t>U Zagrebu 31. svibnja 2019.</w:t>
      </w:r>
    </w:p>
    <w:p w:rsidRDefault="00AC4D2A" w:rsidP="00AC4D2A" w:rsidR="00AC4D2A">
      <w:pPr>
        <w:jc w:val="both"/>
      </w:pP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C4D2A" w:rsidP="00AC4D2A" w:rsidR="00AC4D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3C1C2B">
        <w:t xml:space="preserve">           Danijela Uzelac</w:t>
      </w:r>
      <w:r w:rsidR="004D7496">
        <w:t>,v.r.</w:t>
      </w:r>
    </w:p>
    <w:p w:rsidRDefault="00AC4D2A" w:rsidP="00AC4D2A" w:rsidR="00AC4D2A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C4D2A" w:rsidP="00AC4D2A" w:rsidR="00AC4D2A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3C1C2B" w:rsidP="00AC4D2A" w:rsidR="003C1C2B">
      <w:pPr>
        <w:jc w:val="both"/>
      </w:pPr>
    </w:p>
    <w:p w:rsidRDefault="004D7496" w:rsidP="004D7496" w:rsidR="00AC4D2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D7496" w:rsidP="004D7496" w:rsidR="004D7496">
      <w:pPr>
        <w:jc w:val="right"/>
      </w:pPr>
      <w:r>
        <w:t>Dijana Hadžić</w:t>
      </w:r>
    </w:p>
    <w:sectPr w:rsidR="004D74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6CD8"/>
    <w:multiLevelType w:val="hybridMultilevel"/>
    <w:tmpl w:val="88D828A4"/>
    <w:lvl w:tplc="2C8665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9C7B7E"/>
    <w:multiLevelType w:val="hybridMultilevel"/>
    <w:tmpl w:val="206C46DC"/>
    <w:lvl w:tplc="E878F0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DD8"/>
    <w:rsid w:val="00023FA2"/>
    <w:rsid w:val="00085695"/>
    <w:rsid w:val="000D6757"/>
    <w:rsid w:val="001124D8"/>
    <w:rsid w:val="00156161"/>
    <w:rsid w:val="001F1125"/>
    <w:rsid w:val="00203755"/>
    <w:rsid w:val="002952CB"/>
    <w:rsid w:val="00384156"/>
    <w:rsid w:val="003C1C2B"/>
    <w:rsid w:val="003F5775"/>
    <w:rsid w:val="0045545C"/>
    <w:rsid w:val="004D7496"/>
    <w:rsid w:val="005D4B4F"/>
    <w:rsid w:val="00610E94"/>
    <w:rsid w:val="00645906"/>
    <w:rsid w:val="00665A82"/>
    <w:rsid w:val="007226BE"/>
    <w:rsid w:val="007A080D"/>
    <w:rsid w:val="00805751"/>
    <w:rsid w:val="00807124"/>
    <w:rsid w:val="00845369"/>
    <w:rsid w:val="00892A7F"/>
    <w:rsid w:val="0093554D"/>
    <w:rsid w:val="0097178C"/>
    <w:rsid w:val="009A36D2"/>
    <w:rsid w:val="009C1E2C"/>
    <w:rsid w:val="009D51E2"/>
    <w:rsid w:val="009E7DD8"/>
    <w:rsid w:val="009F698D"/>
    <w:rsid w:val="00AC4D2A"/>
    <w:rsid w:val="00B05017"/>
    <w:rsid w:val="00C054A5"/>
    <w:rsid w:val="00CA716D"/>
    <w:rsid w:val="00E9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2A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2A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St-2867/2017-48</izvorni_sadrzaj>
    <derivirana_varijabla naziv="DomainObject.PredzadnjaOdlukaIzPredmeta.Oznaka_1">St-2867/2017-48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736</properties:Words>
  <properties:Characters>3978</properties:Characters>
  <properties:Lines>90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2019-05-31T08:06:00Z</dcterms:created>
  <dc:creator>Danijela Uzelac</dc:creator>
  <dc:description/>
  <cp:keywords/>
  <cp:lastModifiedBy>Katarina Franjić</cp:lastModifiedBy>
  <cp:lastPrinted>2019-05-31T09:39:00Z</cp:lastPrinted>
  <dcterms:modified xmlns:xsi="http://www.w3.org/2001/XMLSchema-instance" xsi:type="dcterms:W3CDTF">2019-05-31T09:39:00Z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(st-2897-17 5. rješenje obustava i zaključenja zbog nedostatnosti stečajne mase po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