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cad5f1" w14:paraId="8cad5f1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75296">
        <w:rPr>
          <w:rFonts w:hAnsi="Times New Roman" w:ascii="Times New Roman"/>
          <w:sz w:val="24"/>
        </w:rPr>
        <w:t>2410/18</w:t>
      </w:r>
      <w:r w:rsidR="007D4F21">
        <w:rPr>
          <w:rFonts w:hAnsi="Times New Roman" w:ascii="Times New Roman"/>
          <w:sz w:val="24"/>
        </w:rPr>
        <w:t>-3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75296">
        <w:rPr>
          <w:rFonts w:hAnsi="Times New Roman" w:ascii="Times New Roman"/>
          <w:sz w:val="24"/>
        </w:rPr>
        <w:t xml:space="preserve">BRODARSKI INSTITUT d.o.o. Zagreb, Avenija V. Holjevca 20, </w:t>
      </w:r>
      <w:r w:rsidR="00461D65" w:rsidRPr="00AA4DD7">
        <w:rPr>
          <w:rFonts w:hAnsi="Times New Roman" w:ascii="Times New Roman"/>
          <w:sz w:val="24"/>
        </w:rPr>
        <w:t xml:space="preserve">OIB: </w:t>
      </w:r>
      <w:r w:rsidR="00CB5F83" w:rsidRPr="00CB5F83">
        <w:rPr>
          <w:rFonts w:hAnsi="Times New Roman" w:ascii="Times New Roman"/>
          <w:sz w:val="24"/>
        </w:rPr>
        <w:t>34114418260</w:t>
      </w:r>
      <w:r w:rsidR="00C75296">
        <w:rPr>
          <w:rFonts w:hAnsi="Times New Roman" w:ascii="Times New Roman"/>
          <w:sz w:val="24"/>
        </w:rPr>
        <w:t xml:space="preserve">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</w:t>
      </w:r>
      <w:r w:rsidR="00C75296">
        <w:rPr>
          <w:rFonts w:hAnsi="Times New Roman" w:ascii="Times New Roman"/>
          <w:sz w:val="24"/>
        </w:rPr>
        <w:t>18. listopada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926162">
        <w:rPr>
          <w:rFonts w:hAnsi="Times New Roman" w:ascii="Times New Roman"/>
          <w:sz w:val="24"/>
        </w:rPr>
        <w:t>8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C75296">
        <w:rPr>
          <w:lang w:val="hr-HR"/>
        </w:rPr>
        <w:t xml:space="preserve">(prethodni postupak)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</w:t>
      </w:r>
      <w:r w:rsidR="00C75296" w:rsidRPr="00C75296">
        <w:rPr>
          <w:lang w:val="hr-HR"/>
        </w:rPr>
        <w:t>BRODARSKI INSTITUT d.o.o. Zagreb, Avenija V. Holjevca 20, OIB: 34114418260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D0F4F" w:rsidRPr="004D0F4F">
        <w:rPr>
          <w:rFonts w:hAnsi="Times New Roman" w:ascii="Times New Roman"/>
          <w:sz w:val="24"/>
        </w:rPr>
        <w:t>Hrvoje Kraljičković</w:t>
      </w:r>
      <w:r w:rsidR="004D0F4F">
        <w:rPr>
          <w:rFonts w:hAnsi="Times New Roman" w:ascii="Times New Roman"/>
          <w:sz w:val="24"/>
        </w:rPr>
        <w:t xml:space="preserve"> </w:t>
      </w:r>
      <w:r w:rsidR="004D0F4F" w:rsidRPr="004D0F4F">
        <w:rPr>
          <w:rFonts w:hAnsi="Times New Roman" w:ascii="Times New Roman"/>
          <w:sz w:val="24"/>
        </w:rPr>
        <w:t>iz Zagreba, Kninski trg 13, OIB: 63875916042.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>I</w:t>
      </w:r>
      <w:r w:rsidR="00DC33FD">
        <w:rPr>
          <w:lang w:val="hr-HR"/>
        </w:rPr>
        <w:t>V</w:t>
      </w:r>
      <w:r w:rsidRPr="00AA4DD7">
        <w:rPr>
          <w:lang w:val="hr-HR"/>
        </w:rPr>
        <w:t xml:space="preserve">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</w:t>
      </w:r>
      <w:r w:rsidR="00DC33FD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>VI</w:t>
      </w:r>
      <w:r w:rsidR="00DC33FD">
        <w:rPr>
          <w:lang w:val="hr-HR"/>
        </w:rPr>
        <w:t>I</w:t>
      </w:r>
      <w:r w:rsidR="00545C55" w:rsidRPr="00AA4DD7">
        <w:rPr>
          <w:lang w:val="hr-HR"/>
        </w:rPr>
        <w:t xml:space="preserve">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4D0F4F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 xml:space="preserve">5. prosinca </w:t>
      </w:r>
      <w:r w:rsidR="00EC5A2B" w:rsidRPr="00AA4DD7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="006A2CC5">
        <w:rPr>
          <w:rFonts w:hAnsi="Times New Roman" w:ascii="Times New Roman"/>
          <w:b/>
          <w:sz w:val="24"/>
          <w:u w:val="single"/>
        </w:rPr>
        <w:t>9,10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6A2CC5">
        <w:rPr>
          <w:rFonts w:hAnsi="Times New Roman" w:ascii="Times New Roman"/>
          <w:sz w:val="24"/>
        </w:rPr>
        <w:t>100</w:t>
      </w:r>
      <w:r w:rsidRPr="00AA4DD7">
        <w:rPr>
          <w:rFonts w:hAnsi="Times New Roman" w:ascii="Times New Roman"/>
          <w:sz w:val="24"/>
        </w:rPr>
        <w:t xml:space="preserve"> (</w:t>
      </w:r>
      <w:r w:rsidR="006A2CC5">
        <w:rPr>
          <w:rFonts w:hAnsi="Times New Roman" w:ascii="Times New Roman"/>
          <w:sz w:val="24"/>
        </w:rPr>
        <w:t>Velika</w:t>
      </w:r>
      <w:r w:rsidR="00AA4DD7" w:rsidRPr="00AA4DD7">
        <w:rPr>
          <w:rFonts w:hAnsi="Times New Roman" w:ascii="Times New Roman"/>
          <w:sz w:val="24"/>
        </w:rPr>
        <w:t xml:space="preserve">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</w:t>
      </w:r>
      <w:r w:rsidR="00DC33FD">
        <w:rPr>
          <w:rFonts w:hAnsi="Times New Roman" w:ascii="Times New Roman"/>
          <w:sz w:val="24"/>
        </w:rPr>
        <w:t>I</w:t>
      </w:r>
      <w:r w:rsidRPr="00AA4DD7">
        <w:rPr>
          <w:rFonts w:hAnsi="Times New Roman" w:ascii="Times New Roman"/>
          <w:sz w:val="24"/>
        </w:rPr>
        <w:t>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 xml:space="preserve">iz članka 110. stavak 1. </w:t>
      </w:r>
      <w:r w:rsidR="00DC33FD" w:rsidRPr="00DC33FD">
        <w:rPr>
          <w:rFonts w:hAnsi="Times New Roman" w:ascii="Times New Roman"/>
          <w:sz w:val="24"/>
        </w:rPr>
        <w:t xml:space="preserve">Stečajnog zakona (Narodne novine, broj </w:t>
      </w:r>
      <w:r w:rsidR="00DC33FD" w:rsidRPr="00DC33FD">
        <w:rPr>
          <w:rFonts w:hAnsi="Times New Roman" w:ascii="Times New Roman"/>
          <w:bCs/>
          <w:sz w:val="24"/>
        </w:rPr>
        <w:t>71/15 i 104/17; nastavno: SZ)</w:t>
      </w:r>
      <w:r w:rsidR="00DC33FD">
        <w:rPr>
          <w:rFonts w:hAnsi="Times New Roman" w:ascii="Times New Roman"/>
          <w:sz w:val="24"/>
        </w:rPr>
        <w:t>.</w:t>
      </w:r>
      <w:r w:rsidR="00976BEE">
        <w:rPr>
          <w:rFonts w:hAnsi="Times New Roman" w:ascii="Times New Roman"/>
          <w:sz w:val="24"/>
        </w:rPr>
        <w:t xml:space="preserve"> U prijedlogu se navodi da </w:t>
      </w:r>
      <w:r w:rsidR="00DC33FD">
        <w:rPr>
          <w:rFonts w:hAnsi="Times New Roman" w:ascii="Times New Roman"/>
          <w:sz w:val="24"/>
        </w:rPr>
        <w:t xml:space="preserve">dužnik </w:t>
      </w:r>
      <w:r w:rsidR="00976BEE">
        <w:rPr>
          <w:rFonts w:hAnsi="Times New Roman" w:ascii="Times New Roman"/>
          <w:sz w:val="24"/>
        </w:rPr>
        <w:t xml:space="preserve">na dan </w:t>
      </w:r>
      <w:r w:rsidR="00221D10">
        <w:rPr>
          <w:rFonts w:hAnsi="Times New Roman" w:ascii="Times New Roman"/>
          <w:sz w:val="24"/>
        </w:rPr>
        <w:t xml:space="preserve">19. rujna 2018. </w:t>
      </w:r>
      <w:r w:rsidR="00976BEE">
        <w:rPr>
          <w:rFonts w:hAnsi="Times New Roman" w:ascii="Times New Roman"/>
          <w:sz w:val="24"/>
        </w:rPr>
        <w:t xml:space="preserve">u Očevidniku redoslijeda </w:t>
      </w:r>
      <w:r w:rsidR="00DC33FD">
        <w:rPr>
          <w:rFonts w:hAnsi="Times New Roman" w:ascii="Times New Roman"/>
          <w:sz w:val="24"/>
        </w:rPr>
        <w:t xml:space="preserve">osnova </w:t>
      </w:r>
      <w:r w:rsidR="00976BEE">
        <w:rPr>
          <w:rFonts w:hAnsi="Times New Roman" w:ascii="Times New Roman"/>
          <w:sz w:val="24"/>
        </w:rPr>
        <w:t xml:space="preserve">za plaćanje ima evidentirane neizvršene osnove za plaćanje u neprekinutom razdoblju od 120 dana, u ukupnom iznosu od </w:t>
      </w:r>
      <w:r w:rsidR="00221D10">
        <w:rPr>
          <w:rFonts w:hAnsi="Times New Roman" w:ascii="Times New Roman"/>
          <w:sz w:val="24"/>
        </w:rPr>
        <w:t>9.877.965,60 kuna.</w:t>
      </w:r>
      <w:r w:rsidR="00385660" w:rsidRPr="00AA4DD7">
        <w:rPr>
          <w:rFonts w:hAnsi="Times New Roman" w:ascii="Times New Roman"/>
          <w:sz w:val="24"/>
        </w:rPr>
        <w:tab/>
      </w:r>
    </w:p>
    <w:p w:rsidRDefault="00492331" w:rsidP="00317DF9" w:rsidR="00492331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</w:t>
      </w:r>
      <w:r w:rsidR="00221D10">
        <w:rPr>
          <w:rFonts w:hAnsi="Times New Roman" w:ascii="Times New Roman"/>
          <w:sz w:val="24"/>
        </w:rPr>
        <w:t xml:space="preserve">ovaj sud utvrđuje da su ispunjene pretpostavke za pokretanje ovog stečajnog postupka zbog postojanja stečajnog razloga nesposobnosti za plaćanje, sukladno članku 5. i 6. SZ, slijedom čega je </w:t>
      </w:r>
      <w:r>
        <w:rPr>
          <w:rFonts w:hAnsi="Times New Roman" w:ascii="Times New Roman"/>
          <w:sz w:val="24"/>
        </w:rPr>
        <w:t xml:space="preserve">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>15. stavak 1. i 2., 117. stavak 1., 118. stavak 1. toč. 1., 119. stavak 3., 4. i 5., 120. stavak 1.</w:t>
      </w:r>
      <w:r w:rsidR="00221D10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kao u izreci.</w:t>
      </w:r>
    </w:p>
    <w:p w:rsidRDefault="003B44C3" w:rsidP="00BD751F" w:rsidR="00A102B0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BD751F">
        <w:rPr>
          <w:rFonts w:hAnsi="Times New Roman" w:ascii="Times New Roman"/>
          <w:sz w:val="24"/>
        </w:rPr>
        <w:t>18. listopada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BD751F">
        <w:rPr>
          <w:rFonts w:hAnsi="Times New Roman" w:ascii="Times New Roman"/>
          <w:sz w:val="24"/>
        </w:rPr>
        <w:t>8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49297A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5049F6" w:rsidRPr="0049297A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49297A" w:rsidP="00482439" w:rsidR="0049297A">
      <w:pPr>
        <w:rPr>
          <w:rFonts w:hAnsi="Times New Roman" w:ascii="Times New Roman"/>
          <w:sz w:val="24"/>
        </w:rPr>
      </w:pPr>
    </w:p>
    <w:p w:rsidRDefault="0049297A" w:rsidP="00482439" w:rsidR="0049297A">
      <w:pPr>
        <w:rPr>
          <w:rFonts w:hAnsi="Times New Roman" w:ascii="Times New Roman"/>
          <w:sz w:val="24"/>
        </w:rPr>
      </w:pPr>
    </w:p>
    <w:p w:rsidRDefault="0049297A" w:rsidP="00482439" w:rsidR="004929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49297A" w:rsidP="00482439" w:rsidR="004929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9297A" w:rsidR="007F048E" w:rsidRPr="0049297A">
      <w:pPr>
        <w:rPr>
          <w:rFonts w:hAnsi="Times New Roman" w:ascii="Times New Roman"/>
          <w:color w:themeColor="background1" w:val="FFFFFF"/>
          <w:sz w:val="24"/>
        </w:rPr>
      </w:pPr>
      <w:r w:rsidRPr="0049297A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49297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9297A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49297A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49297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9297A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49297A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49297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9297A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49297A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49297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49297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9297A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49297A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49297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49297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49297A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49297A">
        <w:rPr>
          <w:rFonts w:hAnsi="Times New Roman" w:ascii="Times New Roman"/>
          <w:color w:themeColor="background1" w:val="FFFFFF"/>
          <w:sz w:val="24"/>
        </w:rPr>
        <w:t>Oglasna ploča</w:t>
      </w:r>
      <w:r w:rsidRPr="0049297A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49297A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49297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49297A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49297A">
      <w:pPr>
        <w:rPr>
          <w:rFonts w:hAnsi="Times New Roman" w:ascii="Times New Roman"/>
          <w:color w:themeColor="background1" w:val="FFFFFF"/>
          <w:szCs w:val="22"/>
        </w:rPr>
      </w:pPr>
      <w:r w:rsidRPr="0049297A">
        <w:rPr>
          <w:rFonts w:hAnsi="Times New Roman" w:ascii="Times New Roman"/>
          <w:color w:themeColor="background1" w:val="FFFFFF"/>
          <w:szCs w:val="22"/>
        </w:rPr>
        <w:t>NK:</w:t>
      </w:r>
    </w:p>
    <w:p w:rsidRDefault="00001D13" w:rsidP="001E35C6" w:rsidR="00001D13" w:rsidRPr="0049297A">
      <w:pPr>
        <w:rPr>
          <w:rFonts w:hAnsi="Times New Roman" w:ascii="Times New Roman"/>
          <w:color w:themeColor="background1" w:val="FFFFFF"/>
          <w:szCs w:val="22"/>
        </w:rPr>
      </w:pPr>
      <w:r w:rsidRPr="0049297A">
        <w:rPr>
          <w:rFonts w:hAnsi="Times New Roman" w:ascii="Times New Roman"/>
          <w:color w:themeColor="background1" w:val="FFFFFF"/>
          <w:szCs w:val="22"/>
        </w:rPr>
        <w:t>1. Prijedlog za otvaranje stečajnog postupka skenirati i objaviti na e-Oglasnoj ploči</w:t>
      </w:r>
    </w:p>
    <w:p w:rsidRDefault="00001D13" w:rsidP="001E35C6" w:rsidR="001E35C6" w:rsidRPr="0049297A">
      <w:pPr>
        <w:rPr>
          <w:rFonts w:hAnsi="Times New Roman" w:ascii="Times New Roman"/>
          <w:color w:themeColor="background1" w:val="FFFFFF"/>
          <w:szCs w:val="22"/>
        </w:rPr>
      </w:pPr>
      <w:r w:rsidRPr="0049297A">
        <w:rPr>
          <w:rFonts w:hAnsi="Times New Roman" w:ascii="Times New Roman"/>
          <w:color w:themeColor="background1" w:val="FFFFFF"/>
          <w:szCs w:val="22"/>
        </w:rPr>
        <w:t>2. S</w:t>
      </w:r>
      <w:r w:rsidR="001E35C6" w:rsidRPr="0049297A">
        <w:rPr>
          <w:rFonts w:hAnsi="Times New Roman" w:ascii="Times New Roman"/>
          <w:color w:themeColor="background1" w:val="FFFFFF"/>
          <w:szCs w:val="22"/>
        </w:rPr>
        <w:t>pis u roč.</w:t>
      </w:r>
    </w:p>
    <w:p w:rsidRDefault="001E35C6" w:rsidP="001E35C6" w:rsidR="001E35C6" w:rsidRPr="0049297A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49297A">
      <w:pPr>
        <w:rPr>
          <w:rFonts w:hAnsi="Times New Roman" w:ascii="Times New Roman"/>
          <w:color w:themeColor="background1" w:val="FFFFFF"/>
          <w:szCs w:val="22"/>
        </w:rPr>
      </w:pPr>
      <w:r w:rsidRPr="0049297A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49297A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49297A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49297A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F834F4">
        <w:rPr>
          <w:rFonts w:hAnsi="Times New Roman" w:ascii="Times New Roman"/>
          <w:noProof/>
          <w:color w:themeColor="background1" w:val="FFFFFF"/>
          <w:szCs w:val="22"/>
        </w:rPr>
        <w:t>18.10.18.</w:t>
      </w:r>
      <w:r w:rsidRPr="0049297A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49297A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49297A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AA4DD7">
      <w:pPr>
        <w:rPr>
          <w:rFonts w:hAnsi="Times New Roman" w:ascii="Times New Roman"/>
          <w:sz w:val="24"/>
        </w:rPr>
      </w:pPr>
    </w:p>
    <w:sectPr w:rsidSect="00EA52A1" w:rsidR="00A23DC2" w:rsidRPr="00AA4DD7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44B8" w:rsidR="00A644B8">
      <w:r>
        <w:separator/>
      </w:r>
    </w:p>
  </w:endnote>
  <w:endnote w:id="0" w:type="continuationSeparator">
    <w:p w:rsidRDefault="00A644B8" w:rsidR="00A64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44B8" w:rsidR="00A644B8">
      <w:r>
        <w:separator/>
      </w:r>
    </w:p>
  </w:footnote>
  <w:footnote w:id="0" w:type="continuationSeparator">
    <w:p w:rsidRDefault="00A644B8" w:rsidR="00A644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F834F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6A2CC5">
      <w:rPr>
        <w:rFonts w:hAnsi="Times New Roman" w:ascii="Times New Roman"/>
        <w:sz w:val="24"/>
      </w:rPr>
      <w:t>2410/18</w:t>
    </w:r>
    <w:r w:rsidR="007D4F21">
      <w:rPr>
        <w:rFonts w:hAnsi="Times New Roman" w:ascii="Times New Roman"/>
        <w:sz w:val="24"/>
      </w:rPr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5F83"/>
    <w:rsid w:val="00001D13"/>
    <w:rsid w:val="00021028"/>
    <w:rsid w:val="000315B6"/>
    <w:rsid w:val="00052812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D258F"/>
    <w:rsid w:val="001E1706"/>
    <w:rsid w:val="001E35C6"/>
    <w:rsid w:val="001E575C"/>
    <w:rsid w:val="001F6BAC"/>
    <w:rsid w:val="00221D10"/>
    <w:rsid w:val="0026319B"/>
    <w:rsid w:val="002B54C9"/>
    <w:rsid w:val="002C1105"/>
    <w:rsid w:val="0030796F"/>
    <w:rsid w:val="00317DF9"/>
    <w:rsid w:val="00334631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2331"/>
    <w:rsid w:val="0049297A"/>
    <w:rsid w:val="00496EE4"/>
    <w:rsid w:val="004B4640"/>
    <w:rsid w:val="004B7048"/>
    <w:rsid w:val="004D0F4F"/>
    <w:rsid w:val="004F19D3"/>
    <w:rsid w:val="005049F6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59BC"/>
    <w:rsid w:val="006779BF"/>
    <w:rsid w:val="006A2AA6"/>
    <w:rsid w:val="006A2CC5"/>
    <w:rsid w:val="006D03F3"/>
    <w:rsid w:val="006D3803"/>
    <w:rsid w:val="006E1347"/>
    <w:rsid w:val="006E52BB"/>
    <w:rsid w:val="0070227B"/>
    <w:rsid w:val="007160D0"/>
    <w:rsid w:val="0077054E"/>
    <w:rsid w:val="00774AB7"/>
    <w:rsid w:val="0078636E"/>
    <w:rsid w:val="007B04F7"/>
    <w:rsid w:val="007D4F21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26162"/>
    <w:rsid w:val="0094579E"/>
    <w:rsid w:val="00963309"/>
    <w:rsid w:val="00971D49"/>
    <w:rsid w:val="00973546"/>
    <w:rsid w:val="00976BEE"/>
    <w:rsid w:val="00977D85"/>
    <w:rsid w:val="009C5C3E"/>
    <w:rsid w:val="009F16F3"/>
    <w:rsid w:val="00A0054C"/>
    <w:rsid w:val="00A102B0"/>
    <w:rsid w:val="00A23DC2"/>
    <w:rsid w:val="00A53527"/>
    <w:rsid w:val="00A644B8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6118"/>
    <w:rsid w:val="00B40E9A"/>
    <w:rsid w:val="00B52117"/>
    <w:rsid w:val="00B652DD"/>
    <w:rsid w:val="00B86B29"/>
    <w:rsid w:val="00B91047"/>
    <w:rsid w:val="00BC1367"/>
    <w:rsid w:val="00BD751F"/>
    <w:rsid w:val="00C172D4"/>
    <w:rsid w:val="00C32C1D"/>
    <w:rsid w:val="00C5384E"/>
    <w:rsid w:val="00C74832"/>
    <w:rsid w:val="00C75296"/>
    <w:rsid w:val="00C8624D"/>
    <w:rsid w:val="00CB5F83"/>
    <w:rsid w:val="00CE6F16"/>
    <w:rsid w:val="00D06889"/>
    <w:rsid w:val="00D97173"/>
    <w:rsid w:val="00DA2602"/>
    <w:rsid w:val="00DB5644"/>
    <w:rsid w:val="00DC33FD"/>
    <w:rsid w:val="00E03F66"/>
    <w:rsid w:val="00E066CE"/>
    <w:rsid w:val="00E20B39"/>
    <w:rsid w:val="00E2116A"/>
    <w:rsid w:val="00E24AF4"/>
    <w:rsid w:val="00E33BA1"/>
    <w:rsid w:val="00E352ED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834F4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4F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4F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2410</izvorni_sadrzaj>
    <derivirana_varijabla naziv="DomainObject.Predmet.Broj_1">2410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St-2410/2018</izvorni_sadrzaj>
    <derivirana_varijabla naziv="DomainObject.Predmet.OznakaBroj_1">St-2410/2018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BRODARSKI INSTITUT, d.o.o.</izvorni_sadrzaj>
    <derivirana_varijabla naziv="DomainObject.Predmet.ProtustrankaFormated_1">  BRODARSKI INSTITUT, d.o.o.</derivirana_varijabla>
  </DomainObject.Predmet.ProtustrankaFormated>
  <DomainObject.Predmet.ProtustrankaFormatedOIB>
    <izvorni_sadrzaj>  BRODARSKI INSTITUT, d.o.o., OIB 34114418260</izvorni_sadrzaj>
    <derivirana_varijabla naziv="DomainObject.Predmet.ProtustrankaFormatedOIB_1">  BRODARSKI INSTITUT, d.o.o., OIB 34114418260</derivirana_varijabla>
  </DomainObject.Predmet.ProtustrankaFormatedOIB>
  <DomainObject.Predmet.ProtustrankaFormatedWithAdress>
    <izvorni_sadrzaj> BRODARSKI INSTITUT, d.o.o., Avenija V. Holjevca 20, 10000 Zagreb</izvorni_sadrzaj>
    <derivirana_varijabla naziv="DomainObject.Predmet.ProtustrankaFormatedWithAdress_1"> BRODARSKI INSTITUT, d.o.o., Avenija V. Holjevca 20, 10000 Zagreb</derivirana_varijabla>
  </DomainObject.Predmet.ProtustrankaFormatedWithAdress>
  <DomainObject.Predmet.ProtustrankaFormatedWithAdressOIB>
    <izvorni_sadrzaj> BRODARSKI INSTITUT, d.o.o., OIB 34114418260, Avenija V. Holjevca 20, 10000 Zagreb</izvorni_sadrzaj>
    <derivirana_varijabla naziv="DomainObject.Predmet.ProtustrankaFormatedWithAdressOIB_1"> BRODARSKI INSTITUT, d.o.o., OIB 34114418260, Avenija V. Holjevca 20, 10000 Zagreb</derivirana_varijabla>
  </DomainObject.Predmet.ProtustrankaFormatedWithAdressOIB>
  <DomainObject.Predmet.ProtustrankaWithAdress>
    <izvorni_sadrzaj>BRODARSKI INSTITUT, d.o.o. Avenija V. Holjevca 20, 10000 Zagreb</izvorni_sadrzaj>
    <derivirana_varijabla naziv="DomainObject.Predmet.ProtustrankaWithAdress_1">BRODARSKI INSTITUT, d.o.o. Avenija V. Holjevca 20, 10000 Zagreb</derivirana_varijabla>
  </DomainObject.Predmet.ProtustrankaWithAdress>
  <DomainObject.Predmet.ProtustrankaWithAdressOIB>
    <izvorni_sadrzaj>BRODARSKI INSTITUT, d.o.o., OIB 34114418260, Avenija V. Holjevca 20, 10000 Zagreb</izvorni_sadrzaj>
    <derivirana_varijabla naziv="DomainObject.Predmet.ProtustrankaWithAdressOIB_1">BRODARSKI INSTITUT, d.o.o., OIB 34114418260, Avenija V. Holjevca 20, 10000 Zagreb</derivirana_varijabla>
  </DomainObject.Predmet.ProtustrankaWithAdressOIB>
  <DomainObject.Predmet.ProtustrankaNazivFormated>
    <izvorni_sadrzaj>BRODARSKI INSTITUT, d.o.o.</izvorni_sadrzaj>
    <derivirana_varijabla naziv="DomainObject.Predmet.ProtustrankaNazivFormated_1">BRODARSKI INSTITUT, d.o.o.</derivirana_varijabla>
  </DomainObject.Predmet.ProtustrankaNazivFormated>
  <DomainObject.Predmet.ProtustrankaNazivFormatedOIB>
    <izvorni_sadrzaj>BRODARSKI INSTITUT, d.o.o., OIB 34114418260</izvorni_sadrzaj>
    <derivirana_varijabla naziv="DomainObject.Predmet.ProtustrankaNazivFormatedOIB_1">BRODARSKI INSTITUT, d.o.o., OIB 34114418260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BRODARSKI INSTITUT, d.o.o.</item>
    </izvorni_sadrzaj>
    <derivirana_varijabla naziv="DomainObject.Predmet.ProtuStrankaListFormated_1">
      <item>BRODARSKI INSTITUT, d.o.o.</item>
    </derivirana_varijabla>
  </DomainObject.Predmet.ProtuStrankaListFormated>
  <DomainObject.Predmet.ProtuStrankaListFormatedOIB>
    <izvorni_sadrzaj>
      <item>BRODARSKI INSTITUT, d.o.o., OIB 34114418260</item>
    </izvorni_sadrzaj>
    <derivirana_varijabla naziv="DomainObject.Predmet.ProtuStrankaListFormatedOIB_1">
      <item>BRODARSKI INSTITUT, d.o.o., OIB 34114418260</item>
    </derivirana_varijabla>
  </DomainObject.Predmet.ProtuStrankaListFormatedOIB>
  <DomainObject.Predmet.ProtuStrankaListFormatedWithAdress>
    <izvorni_sadrzaj>
      <item>BRODARSKI INSTITUT, d.o.o., Avenija V. Holjevca 20, 10000 Zagreb</item>
    </izvorni_sadrzaj>
    <derivirana_varijabla naziv="DomainObject.Predmet.ProtuStrankaListFormatedWithAdress_1">
      <item>BRODARSKI INSTITUT, d.o.o., Avenija V. Holjevca 20, 10000 Zagreb</item>
    </derivirana_varijabla>
  </DomainObject.Predmet.ProtuStrankaListFormatedWithAdress>
  <DomainObject.Predmet.ProtuStrankaListFormatedWithAdressOIB>
    <izvorni_sadrzaj>
      <item>BRODARSKI INSTITUT, d.o.o., OIB 34114418260, Avenija V. Holjevca 20, 10000 Zagreb</item>
    </izvorni_sadrzaj>
    <derivirana_varijabla naziv="DomainObject.Predmet.ProtuStrankaListFormatedWithAdressOIB_1">
      <item>BRODARSKI INSTITUT, d.o.o., OIB 34114418260, Avenija V. Holjevca 20, 10000 Zagreb</item>
    </derivirana_varijabla>
  </DomainObject.Predmet.ProtuStrankaListFormatedWithAdressOIB>
  <DomainObject.Predmet.ProtuStrankaListNazivFormated>
    <izvorni_sadrzaj>
      <item>BRODARSKI INSTITUT, d.o.o.</item>
    </izvorni_sadrzaj>
    <derivirana_varijabla naziv="DomainObject.Predmet.ProtuStrankaListNazivFormated_1">
      <item>BRODARSKI INSTITUT, d.o.o.</item>
    </derivirana_varijabla>
  </DomainObject.Predmet.ProtuStrankaListNazivFormated>
  <DomainObject.Predmet.ProtuStrankaListNazivFormatedOIB>
    <izvorni_sadrzaj>
      <item>BRODARSKI INSTITUT, d.o.o., OIB 34114418260</item>
    </izvorni_sadrzaj>
    <derivirana_varijabla naziv="DomainObject.Predmet.ProtuStrankaListNazivFormatedOIB_1">
      <item>BRODARSKI INSTITUT, d.o.o., OIB 34114418260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BRODARSKI INSTITUT, d.o.o.</izvorni_sadrzaj>
    <derivirana_varijabla naziv="DomainObject.Predmet.ProtustrankaIDrugi_1">BRODARSKI INSTITUT,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BRODARSKI INSTITUT, d.o.o., OIB 34114418260, Avenija V. Holjevca 20, 10000 Zagreb</izvorni_sadrzaj>
    <derivirana_varijabla naziv="DomainObject.Predmet.ProtustrankaIDrugiAdressOIB_1">BRODARSKI INSTITUT, d.o.o., OIB 34114418260,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BRODARSKI INSTITUT, d.o.o.</item>
    </izvorni_sadrzaj>
    <derivirana_varijabla naziv="DomainObject.Predmet.SudioniciListNaziv_1">
      <item>FINA Regionalni centar Zagreb</item>
      <item>BRODARSKI INSTITUT,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BRODARSKI INSTITUT, d.o.o., OIB 34114418260, Avenija V. Holjevca 20,10000 Zagreb</item>
    </izvorni_sadrzaj>
    <derivirana_varijabla naziv="DomainObject.Predmet.SudioniciListAdressOIB_1">
      <item>FINA Regionalni centar Zagreb, OIB 85821130368, Trg svibanjskih žrtava 1995. 1,10000 Zagreb</item>
      <item>BRODARSKI INSTITUT, d.o.o., OIB 34114418260,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34114418260</item>
    </izvorni_sadrzaj>
    <derivirana_varijabla naziv="DomainObject.Predmet.SudioniciListNazivOIB_1">
      <item>, OIB 85821130368</item>
      <item>, OIB 34114418260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2965</properties:Characters>
  <properties:Lines>85</properties:Lines>
  <properties:Paragraphs>39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2018-10-18T11:53:00Z</dcterms:created>
  <dc:creator>MK</dc:creator>
  <cp:lastModifiedBy>Sonja Pilić</cp:lastModifiedBy>
  <cp:lastPrinted>2018-10-18T11:56:00Z</cp:lastPrinted>
  <dcterms:modified xmlns:xsi="http://www.w3.org/2001/XMLSchema-instance" xsi:type="dcterms:W3CDTF">2018-10-18T11:57:00Z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(Rj. za p.p..docx)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