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d47f" w14:paraId="ec1d47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4612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1A1197" w:rsidR="001A1197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A1197">
        <w:rPr>
          <w:sz w:val="22"/>
          <w:szCs w:val="22"/>
        </w:rPr>
        <w:t xml:space="preserve"> </w:t>
      </w:r>
    </w:p>
    <w:p w:rsidRDefault="003E2FB7" w:rsidP="003E2FB7" w:rsidR="003E2FB7">
      <w:pPr>
        <w:jc w:val="right"/>
      </w:pPr>
      <w:r>
        <w:t>10 St-2314/2016-</w:t>
      </w:r>
      <w:r w:rsidR="00910A60">
        <w:t>9</w:t>
      </w:r>
      <w:r>
        <w:t xml:space="preserve">  </w:t>
      </w:r>
    </w:p>
    <w:p w:rsidRDefault="003E2FB7" w:rsidP="003E2FB7" w:rsidR="003E2FB7">
      <w:pPr>
        <w:jc w:val="right"/>
      </w:pPr>
      <w:r>
        <w:t xml:space="preserve">              </w:t>
      </w:r>
    </w:p>
    <w:p w:rsidRDefault="003E2FB7" w:rsidP="003E2FB7" w:rsidR="003E2FB7">
      <w:pPr>
        <w:jc w:val="right"/>
      </w:pPr>
    </w:p>
    <w:p w:rsidRDefault="003E2FB7" w:rsidP="003E2FB7" w:rsidR="003E2FB7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3E2FB7" w:rsidP="003E2FB7" w:rsidR="003E2FB7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3E2FB7" w:rsidP="003E2FB7" w:rsidR="003E2FB7" w:rsidRPr="0040522B">
      <w:pPr>
        <w:jc w:val="center"/>
        <w:rPr>
          <w:bCs/>
        </w:rPr>
      </w:pPr>
    </w:p>
    <w:p w:rsidRDefault="003E2FB7" w:rsidP="003E2FB7" w:rsidR="003E2FB7"/>
    <w:p w:rsidRDefault="003E2FB7" w:rsidP="003E2FB7" w:rsidR="003E2FB7">
      <w:pPr>
        <w:ind w:firstLine="708"/>
        <w:jc w:val="both"/>
      </w:pPr>
      <w:r>
        <w:t xml:space="preserve">Trgovački sud u Osijeku, po sucu mr.sc. Mirjani Baran, u stečajnom predmetu povodom zahtjeva Financijske agencije OIB: 85821130368, Regionalni centar Rijeka Podružnica Pula, Giardini 5, za pokretanje skraćenog stečajnog postupka nad dužnikom OXANA d.o.o. OIB: 35699723359, MBS: 130031952, Vodnjan, Peroj, Peroj 454,  dana 7. ožujka 2017. godine, </w:t>
      </w:r>
    </w:p>
    <w:p w:rsidRDefault="001A1197" w:rsidP="001A1197" w:rsidR="001A1197" w:rsidRPr="009523A7">
      <w:pPr>
        <w:jc w:val="center"/>
      </w:pPr>
      <w:r w:rsidRPr="009523A7">
        <w:t>r i j e š i o   j e</w:t>
      </w:r>
    </w:p>
    <w:p w:rsidRDefault="001A1197" w:rsidP="001A1197" w:rsidR="001A1197" w:rsidRPr="009523A7">
      <w:pPr>
        <w:jc w:val="center"/>
        <w:rPr>
          <w:b/>
        </w:rPr>
      </w:pPr>
    </w:p>
    <w:p w:rsidRDefault="001A1197" w:rsidP="006941F5" w:rsidR="006941F5">
      <w:pPr>
        <w:numPr>
          <w:ilvl w:val="0"/>
          <w:numId w:val="5"/>
        </w:numPr>
        <w:jc w:val="both"/>
      </w:pPr>
      <w:r w:rsidRPr="009523A7">
        <w:t xml:space="preserve">Ispravlja se </w:t>
      </w:r>
      <w:r w:rsidR="0064181F">
        <w:t>rješenje</w:t>
      </w:r>
      <w:r w:rsidRPr="009523A7">
        <w:t xml:space="preserve"> Trgovačkog su</w:t>
      </w:r>
      <w:r>
        <w:t xml:space="preserve">da u Osijeku poslovni broj 10 </w:t>
      </w:r>
    </w:p>
    <w:p w:rsidRDefault="0064181F" w:rsidP="003E2FB7" w:rsidR="0064181F">
      <w:pPr>
        <w:jc w:val="both"/>
      </w:pPr>
      <w:r>
        <w:t>St-</w:t>
      </w:r>
      <w:r w:rsidR="003E2FB7">
        <w:t>2314</w:t>
      </w:r>
      <w:r>
        <w:t>/2016</w:t>
      </w:r>
      <w:r w:rsidR="001A1197">
        <w:t>-</w:t>
      </w:r>
      <w:r w:rsidR="00910A60">
        <w:t>5</w:t>
      </w:r>
      <w:r>
        <w:t xml:space="preserve"> </w:t>
      </w:r>
      <w:r w:rsidR="001A1197" w:rsidRPr="009523A7">
        <w:t xml:space="preserve">od </w:t>
      </w:r>
      <w:r w:rsidR="003E2FB7">
        <w:t>23. siječnja</w:t>
      </w:r>
      <w:r w:rsidR="00446120">
        <w:t xml:space="preserve"> 201</w:t>
      </w:r>
      <w:r w:rsidR="003E2FB7">
        <w:t>7</w:t>
      </w:r>
      <w:r w:rsidR="001A1197">
        <w:t xml:space="preserve">. </w:t>
      </w:r>
      <w:r w:rsidR="001A1197" w:rsidRPr="009523A7">
        <w:t xml:space="preserve">tako da </w:t>
      </w:r>
      <w:r w:rsidR="001A1197">
        <w:t xml:space="preserve">se </w:t>
      </w:r>
      <w:r w:rsidR="003E2FB7">
        <w:t xml:space="preserve">u uvodu, izreci i obrazloženju rješenju umjesto "OIB: 25699723359" stavlja ispravan </w:t>
      </w:r>
      <w:r w:rsidR="001A1197">
        <w:t xml:space="preserve"> </w:t>
      </w:r>
      <w:r w:rsidR="00446120">
        <w:t>OIB</w:t>
      </w:r>
      <w:r w:rsidR="009C1B55">
        <w:t xml:space="preserve"> </w:t>
      </w:r>
      <w:r w:rsidR="003E2FB7">
        <w:t>dužnika "OIB: 35699723359"</w:t>
      </w:r>
      <w:r w:rsidR="00910A60">
        <w:t>, tako da rješenje sada glasi:</w:t>
      </w:r>
    </w:p>
    <w:p w:rsidRDefault="00910A60" w:rsidP="00910A60" w:rsidR="00910A60">
      <w:pPr>
        <w:pStyle w:val="Odlomakpopisa"/>
        <w:ind w:firstLine="1571" w:left="0"/>
        <w:jc w:val="both"/>
        <w:rPr>
          <w:bCs/>
        </w:rPr>
      </w:pPr>
    </w:p>
    <w:p w:rsidRDefault="00910A60" w:rsidP="00910A60" w:rsidR="00910A60" w:rsidRPr="002D0849">
      <w:pPr>
        <w:pStyle w:val="Odlomakpopisa"/>
        <w:ind w:firstLine="1571" w:left="0"/>
        <w:jc w:val="both"/>
      </w:pPr>
      <w:r>
        <w:rPr>
          <w:bCs/>
        </w:rPr>
        <w:t>"</w:t>
      </w:r>
      <w:r w:rsidRPr="002D0849">
        <w:rPr>
          <w:bCs/>
        </w:rPr>
        <w:t xml:space="preserve">Poziva se </w:t>
      </w:r>
      <w:r>
        <w:t>Financijska agencija Regionalni centar Rijeka Podružnica Pula, Giardini 5, Pula, da naloži Banci prijenos zaplijenjenog iznosa  od 22,43 kn (dvadesetdvijekune i četrdesettrilipe) u Fond za namirenje troškova stečajnog postupka na žiro račun Trgovačkog suda u Osijeku broj HR312390 0011300000200 s pozivom na broj HR05 272-231416-8500.</w:t>
      </w:r>
    </w:p>
    <w:p w:rsidRDefault="00910A60" w:rsidP="00910A60" w:rsidR="00910A60">
      <w:pPr>
        <w:pStyle w:val="Tijeloteksta"/>
        <w:rPr>
          <w:b/>
          <w:bCs/>
        </w:rPr>
      </w:pPr>
    </w:p>
    <w:p w:rsidRDefault="00910A60" w:rsidP="00910A60" w:rsidR="00910A60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910A60" w:rsidP="00910A60" w:rsidR="00910A60" w:rsidRPr="00D6035C">
      <w:pPr>
        <w:pStyle w:val="Tijeloteksta"/>
        <w:jc w:val="center"/>
        <w:rPr>
          <w:bCs/>
        </w:rPr>
      </w:pPr>
    </w:p>
    <w:p w:rsidRDefault="00910A60" w:rsidP="00910A60" w:rsidR="00910A60">
      <w:pPr>
        <w:jc w:val="both"/>
      </w:pPr>
      <w:r>
        <w:t>Financijska agencija Regionalni centar Rijeka Podružnica Pula, Giardini 5, podnijela je dana 17. lipnja 2016. zahtjev broj Klasa: 110-07/16-01/04, Ur. broj: 04-06-16-10211 Trgovačkom sudu u Pazinu za provedbu skraćenog stečajnog postupka nad dužnikom OXANA d.o.o. OIB: 35699723359, MBS: 130031952, Vodnjan, Peroj, Peroj 454.</w:t>
      </w:r>
    </w:p>
    <w:p w:rsidRDefault="00910A60" w:rsidP="00910A60" w:rsidR="00910A60">
      <w:pPr>
        <w:jc w:val="both"/>
        <w:rPr>
          <w:b/>
          <w:bCs/>
        </w:rPr>
      </w:pPr>
    </w:p>
    <w:p w:rsidRDefault="00910A60" w:rsidP="00910A60" w:rsidR="00910A60">
      <w:pPr>
        <w:ind w:firstLine="1416"/>
        <w:jc w:val="both"/>
      </w:pPr>
      <w:r>
        <w:t>Trgovački sud u Osijeku je dana 24. siječnja 2017. donio rješenje kojim se otvara i istovremeno zaključuje stečajni postupak nad dužnikom OXANA d.o.o. OIB: 35699723359, MBS: 130031952, Vodnjan, Peroj, Peroj 454.</w:t>
      </w: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  <w:r>
        <w:t>Predlagatelj je u prijedlogu naveo da je na temelju članka 112. stavak 5. Stečajnog zakona na dan 15. lipnja 2016. na ime predujma za namirenje troškova stečajnog postupka zaplijenio novčana sredstva u iznosu od 22,43 kn.</w:t>
      </w: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</w:p>
    <w:p w:rsidRDefault="00910A60" w:rsidP="00910A60" w:rsidR="00910A60">
      <w:pPr>
        <w:ind w:firstLine="1416"/>
        <w:jc w:val="both"/>
      </w:pPr>
      <w:r>
        <w:t>Stoga je valjalo naložiti predlagatelju – FINI da naloži Banci prijenos zaplijenjenog iznosa od 22,43,00 kn i isto uplati u Fond za namirenje troškova stečajnoga postupka.</w:t>
      </w:r>
    </w:p>
    <w:p w:rsidRDefault="00910A60" w:rsidP="00910A60" w:rsidR="00910A60" w:rsidRPr="009F5B7A">
      <w:pPr>
        <w:pStyle w:val="Tijeloteksta"/>
        <w:ind w:firstLine="708"/>
        <w:jc w:val="center"/>
      </w:pPr>
    </w:p>
    <w:p w:rsidRDefault="00910A60" w:rsidP="00910A60" w:rsidR="00910A60" w:rsidRPr="009F5B7A">
      <w:pPr>
        <w:pStyle w:val="Tijeloteksta"/>
        <w:ind w:firstLine="1417"/>
      </w:pPr>
      <w:r>
        <w:t>Slijedom izloženog odlučeno je kao u izreci."</w:t>
      </w:r>
    </w:p>
    <w:p w:rsidRDefault="003E2FB7" w:rsidP="003E2FB7" w:rsidR="003E2FB7">
      <w:pPr>
        <w:jc w:val="both"/>
      </w:pPr>
    </w:p>
    <w:p w:rsidRDefault="003E2FB7" w:rsidP="003E2FB7" w:rsidR="003E2FB7">
      <w:pPr>
        <w:jc w:val="both"/>
      </w:pPr>
    </w:p>
    <w:p w:rsidRDefault="003E2FB7" w:rsidP="003E2FB7" w:rsidR="003E2FB7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3E2FB7" w:rsidP="003E2FB7" w:rsidR="003E2FB7" w:rsidRPr="009523A7">
      <w:pPr>
        <w:jc w:val="both"/>
      </w:pPr>
    </w:p>
    <w:p w:rsidRDefault="003E2FB7" w:rsidP="003E2FB7" w:rsidR="003E2FB7">
      <w:pPr>
        <w:jc w:val="both"/>
      </w:pPr>
      <w:r w:rsidRPr="009523A7">
        <w:tab/>
      </w:r>
      <w:r w:rsidRPr="009523A7">
        <w:tab/>
        <w:t xml:space="preserve">Sud je u </w:t>
      </w:r>
      <w:r>
        <w:t xml:space="preserve">rješenju </w:t>
      </w:r>
      <w:r w:rsidRPr="009523A7">
        <w:t xml:space="preserve">broj </w:t>
      </w:r>
      <w:r>
        <w:t>10 St-2314/2016-</w:t>
      </w:r>
      <w:r w:rsidR="00910A60">
        <w:t>5</w:t>
      </w:r>
      <w:r>
        <w:t xml:space="preserve"> </w:t>
      </w:r>
      <w:r w:rsidRPr="009523A7">
        <w:t xml:space="preserve"> od </w:t>
      </w:r>
      <w:r>
        <w:t>23.siječnja 2017</w:t>
      </w:r>
      <w:r w:rsidRPr="009523A7">
        <w:t>.</w:t>
      </w:r>
      <w:r>
        <w:t xml:space="preserve"> pogrešno naznačio OIB dužnika.</w:t>
      </w:r>
    </w:p>
    <w:p w:rsidRDefault="003E2FB7" w:rsidP="003E2FB7" w:rsidR="003E2FB7" w:rsidRPr="009523A7">
      <w:pPr>
        <w:jc w:val="both"/>
      </w:pPr>
    </w:p>
    <w:p w:rsidRDefault="003E2FB7" w:rsidP="003E2FB7" w:rsidR="003E2FB7">
      <w:pPr>
        <w:jc w:val="both"/>
      </w:pPr>
      <w:r w:rsidRPr="009523A7">
        <w:tab/>
      </w:r>
      <w:r w:rsidRPr="009523A7">
        <w:tab/>
        <w:t>Kako proizlazi da je u pitanju pogreška u pisanju, to je sud u smislu odredbe članka 342. Zakona o parničnom postupku (Narodne novine broj 53/91, 91/92, 112/99, 88/01, 117/03, 88/05, 2/07, 84/08, 96/08</w:t>
      </w:r>
      <w:r>
        <w:t xml:space="preserve"> i 123/08, dalje: ZPP) ispravio predmetno rješenje.</w:t>
      </w:r>
    </w:p>
    <w:p w:rsidRDefault="003E2FB7" w:rsidP="003E2FB7" w:rsidR="003E2FB7" w:rsidRPr="009523A7">
      <w:pPr>
        <w:jc w:val="both"/>
      </w:pPr>
    </w:p>
    <w:p w:rsidRDefault="003E2FB7" w:rsidP="003E2FB7" w:rsidR="003E2FB7">
      <w:pPr>
        <w:jc w:val="both"/>
      </w:pPr>
      <w:r w:rsidRPr="009523A7">
        <w:tab/>
      </w:r>
      <w:r w:rsidRPr="009523A7">
        <w:tab/>
        <w:t>Slijedom izloženoga riješeno je kao u izreci.</w:t>
      </w:r>
    </w:p>
    <w:p w:rsidRDefault="003E2FB7" w:rsidP="003E2FB7" w:rsidR="003E2FB7" w:rsidRPr="009F5B7A">
      <w:pPr>
        <w:jc w:val="both"/>
      </w:pPr>
    </w:p>
    <w:p w:rsidRDefault="0064181F" w:rsidP="0064181F" w:rsidR="0064181F" w:rsidRPr="009F5B7A">
      <w:pPr>
        <w:pStyle w:val="Tijeloteksta"/>
        <w:jc w:val="center"/>
      </w:pPr>
      <w:r w:rsidRPr="009F5B7A">
        <w:t xml:space="preserve">U Osijeku, </w:t>
      </w:r>
      <w:r w:rsidR="003E2FB7">
        <w:t>7. ožujka</w:t>
      </w:r>
      <w:r>
        <w:t xml:space="preserve"> 201</w:t>
      </w:r>
      <w:r w:rsidR="003E2FB7">
        <w:t>7</w:t>
      </w:r>
      <w:r w:rsidRPr="009F5B7A">
        <w:t xml:space="preserve">. </w:t>
      </w:r>
    </w:p>
    <w:p w:rsidRDefault="0064181F" w:rsidP="005A45DA" w:rsidR="0064181F" w:rsidRPr="005A45DA">
      <w:pPr>
        <w:rPr>
          <w:rFonts w:eastAsia="Calibri"/>
          <w:lang w:eastAsia="en-US"/>
        </w:rPr>
      </w:pPr>
    </w:p>
    <w:p w:rsidRDefault="0064181F" w:rsidP="00B87DBE" w:rsidR="001A1197" w:rsidRPr="009523A7">
      <w:pPr>
        <w:ind w:firstLine="708" w:left="5664"/>
        <w:jc w:val="both"/>
      </w:pPr>
      <w:r w:rsidRPr="005A45DA">
        <w:t xml:space="preserve">          </w:t>
      </w:r>
      <w:r w:rsidR="00B87DBE">
        <w:t xml:space="preserve"> </w:t>
      </w:r>
    </w:p>
    <w:p w:rsidRDefault="001A1197" w:rsidP="001A1197" w:rsidR="001A1197" w:rsidRPr="00EF7BBF">
      <w:pPr>
        <w:jc w:val="both"/>
      </w:pPr>
      <w:r>
        <w:t xml:space="preserve"> 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7BBF">
        <w:t xml:space="preserve">      S u d a c</w:t>
      </w:r>
    </w:p>
    <w:p w:rsidRDefault="001A1197" w:rsidP="001A1197" w:rsidR="001A1197" w:rsidRPr="00EF7BBF">
      <w:pPr>
        <w:jc w:val="both"/>
      </w:pPr>
    </w:p>
    <w:p w:rsidRDefault="001A1197" w:rsidP="001A1197" w:rsidR="001A1197">
      <w:pPr>
        <w:jc w:val="both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F7BBF">
        <w:t xml:space="preserve"> mr. sc. MIRJANA BARAN</w:t>
      </w:r>
    </w:p>
    <w:p w:rsidRDefault="0064181F" w:rsidP="001A1197" w:rsidR="0064181F" w:rsidRPr="00EF7BBF">
      <w:pPr>
        <w:jc w:val="both"/>
        <w:rPr>
          <w:b/>
        </w:rPr>
      </w:pPr>
    </w:p>
    <w:p w:rsidRDefault="001A1197" w:rsidP="001A1197" w:rsidR="001A1197" w:rsidRPr="009523A7">
      <w:pPr>
        <w:jc w:val="both"/>
      </w:pPr>
    </w:p>
    <w:p w:rsidRDefault="001A1197" w:rsidP="001A1197" w:rsidR="001A1197" w:rsidRPr="00E4198A">
      <w:pPr>
        <w:jc w:val="both"/>
      </w:pPr>
      <w:r w:rsidRPr="00E4198A">
        <w:t>POUKA O PRAVNOM LIJEKU:</w:t>
      </w:r>
    </w:p>
    <w:p w:rsidRDefault="001A1197" w:rsidP="001A1197" w:rsidR="001A1197">
      <w:pPr>
        <w:jc w:val="both"/>
      </w:pPr>
      <w:r w:rsidRPr="00E4198A">
        <w:t xml:space="preserve">Protiv ovog rješenja nezadovoljna stranka može uložiti žalbu Visokom trgovačkom sudu RH u Zagrebu u roku od 8 dana pisano u 4 primjerka putem ovog suda. </w:t>
      </w: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941F5" w:rsidP="009B1F38" w:rsidR="009C1B55" w:rsidRPr="00175F45">
      <w:pPr>
        <w:ind w:firstLine="708" w:left="4956"/>
        <w:jc w:val="both"/>
      </w:pPr>
      <w:r>
        <w:t xml:space="preserve"> </w:t>
      </w:r>
    </w:p>
    <w:p w:rsidRDefault="0064181F" w:rsidP="0064181F" w:rsidR="0064181F" w:rsidRPr="009F5B7A">
      <w:pPr>
        <w:pStyle w:val="Tijeloteksta"/>
        <w:jc w:val="left"/>
      </w:pPr>
      <w:r w:rsidRPr="009F5B7A">
        <w:t>DNA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Predlagatelj na posl. br.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K</w:t>
      </w:r>
      <w:r w:rsidR="003E2FB7">
        <w:t xml:space="preserve"> 10/4</w:t>
      </w:r>
    </w:p>
    <w:p w:rsidRDefault="00E23272" w:rsidP="001A1197" w:rsidR="00E23272" w:rsidRPr="00B82754">
      <w:pPr>
        <w:ind w:firstLine="720" w:left="5760"/>
        <w:jc w:val="both"/>
        <w:rPr>
          <w:sz w:val="22"/>
          <w:szCs w:val="22"/>
        </w:rPr>
      </w:pPr>
    </w:p>
    <w:sectPr w:rsidSect="003667BA" w:rsidR="00E23272" w:rsidRPr="00B82754">
      <w:headerReference w:type="default" r:id="rId10"/>
      <w:pgSz w:h="16838" w:w="11906"/>
      <w:pgMar w:gutter="0" w:footer="708" w:header="708" w:left="1701" w:bottom="1417" w:right="1416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72" w:rsidP="00E23272" w:rsidR="00546572">
      <w:r>
        <w:separator/>
      </w:r>
    </w:p>
  </w:endnote>
  <w:endnote w:id="0" w:type="continuationSeparator">
    <w:p w:rsidRDefault="00546572" w:rsidP="00E23272" w:rsidR="005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72" w:rsidP="00E23272" w:rsidR="00546572">
      <w:r>
        <w:separator/>
      </w:r>
    </w:p>
  </w:footnote>
  <w:footnote w:id="0" w:type="continuationSeparator">
    <w:p w:rsidRDefault="00546572" w:rsidP="00E23272" w:rsidR="0054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7BA" w:rsidR="003667B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1B98">
      <w:rPr>
        <w:noProof/>
      </w:rPr>
      <w:t>2</w:t>
    </w:r>
    <w:r>
      <w:fldChar w:fldCharType="end"/>
    </w:r>
  </w:p>
  <w:p w:rsidRDefault="003667BA" w:rsidR="003667BA">
    <w:pPr>
      <w:pStyle w:val="Zaglavlje"/>
    </w:pPr>
  </w:p>
  <w:p w:rsidRDefault="003E2FB7" w:rsidR="003667BA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A4079"/>
    <w:multiLevelType w:val="hybridMultilevel"/>
    <w:tmpl w:val="D7D46528"/>
    <w:lvl w:tplc="42F62B0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5CE25A6"/>
    <w:multiLevelType w:val="hybridMultilevel"/>
    <w:tmpl w:val="952C4DFE"/>
    <w:lvl w:tplc="C6762C3E" w:ilvl="0">
      <w:start w:val="2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795587A"/>
    <w:multiLevelType w:val="hybridMultilevel"/>
    <w:tmpl w:val="3D28A0FE"/>
    <w:lvl w:tplc="78DC02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31450D6"/>
    <w:multiLevelType w:val="hybridMultilevel"/>
    <w:tmpl w:val="24B81B1A"/>
    <w:lvl w:tplc="0536274E" w:ilvl="0">
      <w:start w:val="1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37B721FF"/>
    <w:multiLevelType w:val="hybridMultilevel"/>
    <w:tmpl w:val="97ECC8B2"/>
    <w:lvl w:tplc="E916AF04" w:ilvl="0">
      <w:start w:val="10"/>
      <w:numFmt w:val="bullet"/>
      <w:lvlText w:val="-"/>
      <w:lvlJc w:val="left"/>
      <w:pPr>
        <w:tabs>
          <w:tab w:pos="2160" w:val="num"/>
        </w:tabs>
        <w:ind w:hanging="720" w:left="216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57121495"/>
    <w:multiLevelType w:val="hybridMultilevel"/>
    <w:tmpl w:val="8886F314"/>
    <w:lvl w:tplc="FA620B10" w:ilvl="0">
      <w:start w:val="1"/>
      <w:numFmt w:val="upperRoman"/>
      <w:lvlText w:val="%1."/>
      <w:lvlJc w:val="left"/>
      <w:pPr>
        <w:ind w:hanging="720" w:left="1997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A1197"/>
    <w:rsid w:val="00333EEE"/>
    <w:rsid w:val="003667BA"/>
    <w:rsid w:val="003E2FB7"/>
    <w:rsid w:val="00446120"/>
    <w:rsid w:val="00546572"/>
    <w:rsid w:val="0064181F"/>
    <w:rsid w:val="006941F5"/>
    <w:rsid w:val="00910A60"/>
    <w:rsid w:val="00996234"/>
    <w:rsid w:val="009B1F38"/>
    <w:rsid w:val="009C1B55"/>
    <w:rsid w:val="009C6568"/>
    <w:rsid w:val="00B82754"/>
    <w:rsid w:val="00B87DBE"/>
    <w:rsid w:val="00C33084"/>
    <w:rsid w:val="00D21A2C"/>
    <w:rsid w:val="00DE0702"/>
    <w:rsid w:val="00E23272"/>
    <w:rsid w:val="00F2701B"/>
    <w:rsid w:val="00F7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C65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71B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1B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B9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B9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C65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71B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1B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B9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B9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St-2314/2016</izvorni_sadrzaj>
    <derivirana_varijabla naziv="DomainObject.Predmet.OznakaBroj_1">St-2314/2016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OXANA d.o.o. VODNJAN</izvorni_sadrzaj>
    <derivirana_varijabla naziv="DomainObject.Predmet.ProtustrankaFormated_1">  OXANA d.o.o. VODNJAN</derivirana_varijabla>
  </DomainObject.Predmet.ProtustrankaFormated>
  <DomainObject.Predmet.ProtustrankaFormatedOIB>
    <izvorni_sadrzaj>  OXANA d.o.o. VODNJAN, OIB 35699723359</izvorni_sadrzaj>
    <derivirana_varijabla naziv="DomainObject.Predmet.ProtustrankaFormatedOIB_1">  OXANA d.o.o. VODNJAN, OIB 35699723359</derivirana_varijabla>
  </DomainObject.Predmet.ProtustrankaFormatedOIB>
  <DomainObject.Predmet.ProtustrankaFormatedWithAdress>
    <izvorni_sadrzaj> OXANA d.o.o. VODNJAN, Peroj, Peroj 454, 52100 Vodnjan</izvorni_sadrzaj>
    <derivirana_varijabla naziv="DomainObject.Predmet.ProtustrankaFormatedWithAdress_1"> OXANA d.o.o. VODNJAN, Peroj, Peroj 454, 52100 Vodnjan</derivirana_varijabla>
  </DomainObject.Predmet.ProtustrankaFormatedWithAdress>
  <DomainObject.Predmet.ProtustrankaFormatedWithAdressOIB>
    <izvorni_sadrzaj> OXANA d.o.o. VODNJAN, OIB 35699723359, Peroj, Peroj 454, 52100 Vodnjan</izvorni_sadrzaj>
    <derivirana_varijabla naziv="DomainObject.Predmet.ProtustrankaFormatedWithAdressOIB_1"> OXANA d.o.o. VODNJAN, OIB 35699723359, Peroj, Peroj 454, 52100 Vodnjan</derivirana_varijabla>
  </DomainObject.Predmet.ProtustrankaFormatedWithAdressOIB>
  <DomainObject.Predmet.ProtustrankaWithAdress>
    <izvorni_sadrzaj>OXANA d.o.o. VODNJAN Peroj, Peroj 454, 52100 Vodnjan</izvorni_sadrzaj>
    <derivirana_varijabla naziv="DomainObject.Predmet.ProtustrankaWithAdress_1">OXANA d.o.o. VODNJAN Peroj, Peroj 454, 52100 Vodnjan</derivirana_varijabla>
  </DomainObject.Predmet.ProtustrankaWithAdress>
  <DomainObject.Predmet.ProtustrankaWithAdressOIB>
    <izvorni_sadrzaj>OXANA d.o.o. VODNJAN, OIB 35699723359, Peroj, Peroj 454, 52100 Vodnjan</izvorni_sadrzaj>
    <derivirana_varijabla naziv="DomainObject.Predmet.ProtustrankaWithAdressOIB_1">OXANA d.o.o. VODNJAN, OIB 35699723359, Peroj, Peroj 454, 52100 Vodnjan</derivirana_varijabla>
  </DomainObject.Predmet.ProtustrankaWithAdressOIB>
  <DomainObject.Predmet.ProtustrankaNazivFormated>
    <izvorni_sadrzaj>OXANA d.o.o. VODNJAN</izvorni_sadrzaj>
    <derivirana_varijabla naziv="DomainObject.Predmet.ProtustrankaNazivFormated_1">OXANA d.o.o. VODNJAN</derivirana_varijabla>
  </DomainObject.Predmet.ProtustrankaNazivFormated>
  <DomainObject.Predmet.ProtustrankaNazivFormatedOIB>
    <izvorni_sadrzaj>OXANA d.o.o. VODNJAN, OIB 35699723359</izvorni_sadrzaj>
    <derivirana_varijabla naziv="DomainObject.Predmet.ProtustrankaNazivFormatedOIB_1">OXANA d.o.o. VODNJAN, OIB 35699723359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OXANA d.o.o. VODNJAN</item>
    </izvorni_sadrzaj>
    <derivirana_varijabla naziv="DomainObject.Predmet.ProtuStrankaListFormated_1">
      <item>OXANA d.o.o. VODNJAN</item>
    </derivirana_varijabla>
  </DomainObject.Predmet.ProtuStrankaListFormated>
  <DomainObject.Predmet.ProtuStrankaListFormatedOIB>
    <izvorni_sadrzaj>
      <item>OXANA d.o.o. VODNJAN, OIB 35699723359</item>
    </izvorni_sadrzaj>
    <derivirana_varijabla naziv="DomainObject.Predmet.ProtuStrankaListFormatedOIB_1">
      <item>OXANA d.o.o. VODNJAN, OIB 35699723359</item>
    </derivirana_varijabla>
  </DomainObject.Predmet.ProtuStrankaListFormatedOIB>
  <DomainObject.Predmet.ProtuStrankaListFormatedWithAdress>
    <izvorni_sadrzaj>
      <item>OXANA d.o.o. VODNJAN, Peroj, Peroj 454, 52100 Vodnjan</item>
    </izvorni_sadrzaj>
    <derivirana_varijabla naziv="DomainObject.Predmet.ProtuStrankaListFormatedWithAdress_1">
      <item>OXANA d.o.o. VODNJAN, Peroj, Peroj 454, 52100 Vodnjan</item>
    </derivirana_varijabla>
  </DomainObject.Predmet.ProtuStrankaListFormatedWithAdress>
  <DomainObject.Predmet.ProtuStrankaListFormatedWithAdressOIB>
    <izvorni_sadrzaj>
      <item>OXANA d.o.o. VODNJAN, OIB 35699723359, Peroj, Peroj 454, 52100 Vodnjan</item>
    </izvorni_sadrzaj>
    <derivirana_varijabla naziv="DomainObject.Predmet.ProtuStrankaListFormatedWithAdressOIB_1">
      <item>OXANA d.o.o. VODNJAN, OIB 35699723359, Peroj, Peroj 454, 52100 Vodnjan</item>
    </derivirana_varijabla>
  </DomainObject.Predmet.ProtuStrankaListFormatedWithAdressOIB>
  <DomainObject.Predmet.ProtuStrankaListNazivFormated>
    <izvorni_sadrzaj>
      <item>OXANA d.o.o. VODNJAN</item>
    </izvorni_sadrzaj>
    <derivirana_varijabla naziv="DomainObject.Predmet.ProtuStrankaListNazivFormated_1">
      <item>OXANA d.o.o. VODNJAN</item>
    </derivirana_varijabla>
  </DomainObject.Predmet.ProtuStrankaListNazivFormated>
  <DomainObject.Predmet.ProtuStrankaListNazivFormatedOIB>
    <izvorni_sadrzaj>
      <item>OXANA d.o.o. VODNJAN, OIB 35699723359</item>
    </izvorni_sadrzaj>
    <derivirana_varijabla naziv="DomainObject.Predmet.ProtuStrankaListNazivFormatedOIB_1">
      <item>OXANA d.o.o. VODNJAN, OIB 35699723359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OXANA d.o.o. VODNJAN</izvorni_sadrzaj>
    <derivirana_varijabla naziv="DomainObject.Predmet.ProtustrankaIDrugi_1">OXANA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OXANA d.o.o. VODNJAN, OIB 35699723359, Peroj, Peroj 454, 52100 Vodnjan</izvorni_sadrzaj>
    <derivirana_varijabla naziv="DomainObject.Predmet.ProtustrankaIDrugiAdressOIB_1">OXANA d.o.o. VODNJAN, OIB 35699723359, Peroj, Peroj 454,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St-2314/2016-4</izvorni_sadrzaj>
    <derivirana_varijabla naziv="DomainObject.Predmet.OdlukaRjesenje.Oznaka_1">St-2314/2016-4</derivirana_varijabla>
  </DomainObject.Predmet.OdlukaRjesenje.Oznaka>
  <DomainObject.Predmet.SudioniciListNaziv>
    <izvorni_sadrzaj>
      <item>OXANA d.o.o. VODNJAN</item>
      <item>FINANCIJSKA AGENCIJA, RC RIJEKA, PODRUŽNICA PULA, PULA</item>
    </izvorni_sadrzaj>
    <derivirana_varijabla naziv="DomainObject.Predmet.SudioniciListNaziv_1">
      <item>OXANA d.o.o. VODNJAN</item>
      <item>FINANCIJSKA AGENCIJA, RC RIJEKA, PODRUŽNICA PULA, PULA</item>
    </derivirana_varijabla>
  </DomainObject.Predmet.SudioniciListNaziv>
  <DomainObject.Predmet.SudioniciListAdressOIB>
    <izvorni_sadrzaj>
      <item>OXANA d.o.o. VODNJAN, OIB 35699723359, Peroj, Peroj 454,52100 Vodnjan</item>
      <item>FINANCIJSKA AGENCIJA, RC RIJEKA, PODRUŽNICA PULA, PULA, OIB 85821130368, Giardini 5,52100 Pula</item>
    </izvorni_sadrzaj>
    <derivirana_varijabla naziv="DomainObject.Predmet.SudioniciListAdressOIB_1">
      <item>OXANA d.o.o. VODNJAN, OIB 35699723359, Peroj, Peroj 454,52100 Vodnjan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35699723359</item>
      <item>, OIB 85821130368</item>
    </izvorni_sadrzaj>
    <derivirana_varijabla naziv="DomainObject.Predmet.SudioniciListNazivOIB_1">
      <item>, OIB 35699723359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2349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2017-03-07T13:03:00Z</dcterms:created>
  <dc:creator>korisnik</dc:creator>
  <cp:lastModifiedBy>Snježana Andrijanić</cp:lastModifiedBy>
  <cp:lastPrinted>2017-03-07T13:03:00Z</cp:lastPrinted>
  <dcterms:modified xmlns:xsi="http://www.w3.org/2001/XMLSchema-instance" xsi:type="dcterms:W3CDTF">2017-03-08T10:35:00Z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