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04f7" w14:paraId="d2604f7" w:rsidRDefault="00AD4B6C" w:rsidP="00910611" w:rsidR="00AD4B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B6C" w:rsidP="00910611" w:rsidR="00AD4B6C">
      <w:r>
        <w:rPr>
          <w:rFonts w:eastAsia="MS Mincho"/>
        </w:rPr>
        <w:t xml:space="preserve">   REPUBLIKA HRVATSKA</w:t>
      </w:r>
    </w:p>
    <w:p w:rsidRDefault="00AD4B6C" w:rsidP="00910611" w:rsidR="00AD4B6C">
      <w:r>
        <w:rPr>
          <w:rFonts w:eastAsia="MS Mincho"/>
        </w:rPr>
        <w:t>TRGOVAČKI SUD U RIJECI</w:t>
      </w:r>
    </w:p>
    <w:p w:rsidRDefault="00AD4B6C" w:rsidR="00AD4B6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A12D48" w:rsidR="00A12D48" w:rsidRPr="00A12D48">
      <w:r>
        <w:tab/>
      </w:r>
      <w:r w:rsidR="00A12D48" w:rsidRPr="00A12D48">
        <w:t>Trgovački sud u Rijeci, OIB 88785964957, po sucu pojedincu Danieli Korlević, u nastavku postupka radi naknadne diobe Stečajne mase iza IKONNIKOV d.o.o. Zagreb, Kninski trg 13,</w:t>
      </w:r>
      <w:r w:rsidR="00A12D48" w:rsidRPr="00A12D48">
        <w:rPr>
          <w:b/>
        </w:rPr>
        <w:t xml:space="preserve"> </w:t>
      </w:r>
      <w:r w:rsidR="00A12D48" w:rsidRPr="00A12D48">
        <w:t xml:space="preserve">dana </w:t>
      </w:r>
      <w:r w:rsidR="00A12D48">
        <w:t>13</w:t>
      </w:r>
      <w:r w:rsidR="00A12D48" w:rsidRPr="00A12D48">
        <w:t xml:space="preserve">. </w:t>
      </w:r>
      <w:r w:rsidR="00A12D48">
        <w:t xml:space="preserve">studenog </w:t>
      </w:r>
      <w:r w:rsidR="00A12D48" w:rsidRPr="00A12D48">
        <w:t>2018. godine</w:t>
      </w:r>
    </w:p>
    <w:p w:rsidRDefault="00C15F97" w:rsidP="00A12D48" w:rsidR="00C15F97" w:rsidRPr="00253D10">
      <w:pPr>
        <w:jc w:val="both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4036A" w:rsidP="0060220A" w:rsidR="0044036A">
      <w:pPr>
        <w:pStyle w:val="Odlomakpopisa"/>
        <w:ind w:left="709"/>
        <w:jc w:val="both"/>
      </w:pPr>
    </w:p>
    <w:p w:rsidRDefault="003064DA" w:rsidP="003064DA" w:rsidR="002B2B2A">
      <w:pPr>
        <w:ind w:left="360"/>
        <w:jc w:val="both"/>
      </w:pPr>
      <w:r>
        <w:t xml:space="preserve">      </w:t>
      </w:r>
      <w:r w:rsidR="00545CDD">
        <w:t>Utvrđen</w:t>
      </w:r>
      <w:r w:rsidR="00A12D48">
        <w:t>a</w:t>
      </w:r>
      <w:r w:rsidR="00545CDD">
        <w:t xml:space="preserve"> </w:t>
      </w:r>
      <w:r w:rsidR="00A12D48">
        <w:t xml:space="preserve">je </w:t>
      </w:r>
      <w:r w:rsidR="0030222D" w:rsidRPr="00253D10">
        <w:t>tražbin</w:t>
      </w:r>
      <w:r w:rsidR="00A12D48">
        <w:t>a</w:t>
      </w:r>
      <w:r w:rsidR="00545CDD">
        <w:t xml:space="preserve"> </w:t>
      </w:r>
      <w:r w:rsidR="00402E94">
        <w:t>stečajn</w:t>
      </w:r>
      <w:r w:rsidR="00A12D48">
        <w:t>og</w:t>
      </w:r>
      <w:r w:rsidR="00402E94">
        <w:t xml:space="preserve"> </w:t>
      </w:r>
      <w:r w:rsidR="0030222D" w:rsidRPr="00253D10">
        <w:t xml:space="preserve">vjerovnika </w:t>
      </w:r>
      <w:r w:rsidR="00A12D48">
        <w:t>nižeg</w:t>
      </w:r>
      <w:r w:rsidR="0030222D" w:rsidRPr="00253D10">
        <w:t xml:space="preserve"> isplatn</w:t>
      </w:r>
      <w:r w:rsidR="00A12D48">
        <w:t>og</w:t>
      </w:r>
      <w:r w:rsidR="0030222D" w:rsidRPr="00253D10">
        <w:t xml:space="preserve"> red</w:t>
      </w:r>
      <w:r w:rsidR="00A12D48">
        <w:t>a</w:t>
      </w:r>
      <w:r w:rsidR="0030222D" w:rsidRPr="00253D10">
        <w:t>:</w:t>
      </w:r>
    </w:p>
    <w:p w:rsidRDefault="00750929" w:rsidP="002B2B2A" w:rsidR="00246C8B">
      <w:pPr>
        <w:jc w:val="both"/>
      </w:pPr>
      <w:r>
        <w:t xml:space="preserve"> </w:t>
      </w:r>
    </w:p>
    <w:p w:rsidRDefault="00545CDD" w:rsidP="002B2B2A" w:rsidR="00545CDD">
      <w:pPr>
        <w:jc w:val="both"/>
        <w:rPr>
          <w:b/>
        </w:rPr>
      </w:pPr>
      <w:r>
        <w:rPr>
          <w:b/>
        </w:rPr>
        <w:tab/>
      </w:r>
      <w:r w:rsidR="0074469F">
        <w:rPr>
          <w:b/>
        </w:rPr>
        <w:t>niži</w:t>
      </w:r>
      <w:r>
        <w:rPr>
          <w:b/>
        </w:rPr>
        <w:t xml:space="preserve"> isplatni red</w:t>
      </w:r>
    </w:p>
    <w:p w:rsidRDefault="0074469F" w:rsidP="002B2B2A" w:rsidR="0074469F">
      <w:pPr>
        <w:jc w:val="both"/>
        <w:rPr>
          <w:b/>
        </w:rPr>
      </w:pPr>
    </w:p>
    <w:p w:rsidRDefault="00A12D48" w:rsidP="0074469F" w:rsidR="00A12D48" w:rsidRPr="00A12D48">
      <w:pPr>
        <w:ind w:left="709"/>
        <w:jc w:val="both"/>
      </w:pPr>
      <w:r w:rsidRPr="00A12D48">
        <w:t xml:space="preserve">STEPAN IKONNIKOV, </w:t>
      </w:r>
    </w:p>
    <w:p w:rsidRDefault="00A12D48" w:rsidP="0074469F" w:rsidR="00A12D48" w:rsidRPr="00A12D48">
      <w:pPr>
        <w:ind w:left="709"/>
        <w:jc w:val="both"/>
      </w:pPr>
      <w:r w:rsidRPr="00A12D48">
        <w:t xml:space="preserve">Rusija, Saint-Petersburg, Mayakovsky St. 50 Apt.10, </w:t>
      </w:r>
      <w:r w:rsidRPr="00A12D48">
        <w:tab/>
      </w:r>
      <w:r w:rsidRPr="00A12D48">
        <w:tab/>
        <w:t>1.688.634,00 kn</w:t>
      </w:r>
    </w:p>
    <w:p w:rsidRDefault="00A12D48" w:rsidP="0074469F" w:rsidR="0074469F" w:rsidRPr="00A12D48">
      <w:pPr>
        <w:ind w:left="709"/>
        <w:jc w:val="both"/>
        <w:rPr>
          <w:lang w:eastAsia="en-US"/>
        </w:rPr>
      </w:pPr>
      <w:r w:rsidRPr="00A12D48">
        <w:t>OIB 82948925520</w:t>
      </w:r>
      <w:r w:rsidR="0074469F" w:rsidRPr="00A12D48">
        <w:rPr>
          <w:lang w:eastAsia="en-US"/>
        </w:rPr>
        <w:t>,</w:t>
      </w:r>
      <w:r w:rsidR="0074469F" w:rsidRPr="00A12D48">
        <w:rPr>
          <w:lang w:eastAsia="en-US"/>
        </w:rPr>
        <w:tab/>
      </w:r>
      <w:r w:rsidR="0074469F" w:rsidRPr="00A12D48">
        <w:rPr>
          <w:lang w:eastAsia="en-US"/>
        </w:rPr>
        <w:tab/>
      </w:r>
      <w:r w:rsidR="0074469F" w:rsidRPr="00A12D48">
        <w:rPr>
          <w:lang w:eastAsia="en-US"/>
        </w:rPr>
        <w:tab/>
      </w:r>
      <w:r w:rsidR="0074469F" w:rsidRPr="00A12D48">
        <w:rPr>
          <w:lang w:eastAsia="en-US"/>
        </w:rPr>
        <w:tab/>
      </w:r>
      <w:r w:rsidR="0074469F" w:rsidRPr="00A12D48">
        <w:rPr>
          <w:lang w:eastAsia="en-US"/>
        </w:rPr>
        <w:tab/>
      </w:r>
      <w:r w:rsidR="0074469F" w:rsidRPr="00A12D48">
        <w:rPr>
          <w:lang w:eastAsia="en-US"/>
        </w:rPr>
        <w:tab/>
      </w:r>
    </w:p>
    <w:p w:rsidRDefault="007D47DC" w:rsidP="00294EFE" w:rsidR="007D47DC">
      <w:pPr>
        <w:jc w:val="center"/>
        <w:rPr>
          <w:b/>
          <w:lang w:eastAsia="en-US"/>
        </w:rPr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A12D48">
        <w:rPr>
          <w:rFonts w:eastAsiaTheme="minorHAnsi"/>
          <w:lang w:eastAsia="en-US"/>
        </w:rPr>
        <w:t>13</w:t>
      </w:r>
      <w:r w:rsidR="0074469F">
        <w:rPr>
          <w:rFonts w:eastAsiaTheme="minorHAnsi"/>
          <w:lang w:eastAsia="en-US"/>
        </w:rPr>
        <w:t xml:space="preserve">. </w:t>
      </w:r>
      <w:r w:rsidR="00A12D48">
        <w:rPr>
          <w:rFonts w:eastAsiaTheme="minorHAnsi"/>
          <w:lang w:eastAsia="en-US"/>
        </w:rPr>
        <w:t xml:space="preserve">studenog </w:t>
      </w:r>
      <w:r w:rsidR="0074469F">
        <w:rPr>
          <w:rFonts w:eastAsiaTheme="minorHAnsi"/>
          <w:lang w:eastAsia="en-US"/>
        </w:rPr>
        <w:t>2018</w:t>
      </w:r>
      <w:r w:rsidRPr="00545CDD">
        <w:rPr>
          <w:rFonts w:eastAsiaTheme="minorHAnsi"/>
          <w:lang w:eastAsia="en-US"/>
        </w:rPr>
        <w:t>. godine ispitan</w:t>
      </w:r>
      <w:r w:rsidR="00A12D48">
        <w:rPr>
          <w:rFonts w:eastAsiaTheme="minorHAnsi"/>
          <w:lang w:eastAsia="en-US"/>
        </w:rPr>
        <w:t>a</w:t>
      </w:r>
      <w:r w:rsidRPr="00545CDD">
        <w:rPr>
          <w:rFonts w:eastAsiaTheme="minorHAnsi"/>
          <w:lang w:eastAsia="en-US"/>
        </w:rPr>
        <w:t xml:space="preserve"> </w:t>
      </w:r>
      <w:r w:rsidR="00A12D48">
        <w:rPr>
          <w:rFonts w:eastAsiaTheme="minorHAnsi"/>
          <w:lang w:eastAsia="en-US"/>
        </w:rPr>
        <w:t>je prijavljena tražbina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>Sud je na temelju članka 264. Stečajnog zakona (Narodne novine br. 71/15</w:t>
      </w:r>
      <w:r w:rsidR="00A12D48">
        <w:rPr>
          <w:rFonts w:eastAsiaTheme="minorHAnsi"/>
          <w:lang w:eastAsia="en-US"/>
        </w:rPr>
        <w:t xml:space="preserve"> i 104/17</w:t>
      </w:r>
      <w:r w:rsidRPr="00545CDD">
        <w:rPr>
          <w:rFonts w:eastAsiaTheme="minorHAnsi"/>
          <w:lang w:eastAsia="en-US"/>
        </w:rPr>
        <w:t>, dalje: SZ-a) sastavio tablicu ispitan</w:t>
      </w:r>
      <w:r w:rsidR="00A12D48">
        <w:rPr>
          <w:rFonts w:eastAsiaTheme="minorHAnsi"/>
          <w:lang w:eastAsia="en-US"/>
        </w:rPr>
        <w:t>e tražbine</w:t>
      </w:r>
      <w:r w:rsidRPr="00545CDD">
        <w:rPr>
          <w:rFonts w:eastAsiaTheme="minorHAnsi"/>
          <w:lang w:eastAsia="en-US"/>
        </w:rPr>
        <w:t xml:space="preserve"> u koju su uneseni podaci u kojoj je mjeri tražbina utvrđena prema svom iznosu i redu. 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         Tražbin</w:t>
      </w:r>
      <w:r w:rsidR="00A12D48">
        <w:rPr>
          <w:rFonts w:eastAsiaTheme="minorHAnsi"/>
          <w:lang w:eastAsia="en-US"/>
        </w:rPr>
        <w:t>a označena u izreci rješenja smatra</w:t>
      </w:r>
      <w:r w:rsidRPr="00545CDD">
        <w:rPr>
          <w:rFonts w:eastAsiaTheme="minorHAnsi"/>
          <w:lang w:eastAsia="en-US"/>
        </w:rPr>
        <w:t xml:space="preserve"> se na tem</w:t>
      </w:r>
      <w:r w:rsidR="00A12D48">
        <w:rPr>
          <w:rFonts w:eastAsiaTheme="minorHAnsi"/>
          <w:lang w:eastAsia="en-US"/>
        </w:rPr>
        <w:t>elju članka 263. SZ-a, utvrđenom, budući je</w:t>
      </w:r>
      <w:r w:rsidRPr="00545CDD">
        <w:rPr>
          <w:rFonts w:eastAsiaTheme="minorHAnsi"/>
          <w:lang w:eastAsia="en-US"/>
        </w:rPr>
        <w:t xml:space="preserve"> nije osporio stečajni upravitelj niti koji od stečajnih vjerovnika.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 </w:t>
      </w:r>
    </w:p>
    <w:p w:rsidRDefault="00545CDD" w:rsidP="00545CDD" w:rsidR="00545CDD" w:rsidRPr="00545CDD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A12D48">
        <w:rPr>
          <w:rFonts w:eastAsiaTheme="minorHAnsi"/>
          <w:lang w:eastAsia="en-US"/>
        </w:rPr>
        <w:t>13</w:t>
      </w:r>
      <w:r w:rsidR="0074469F">
        <w:rPr>
          <w:rFonts w:eastAsiaTheme="minorHAnsi"/>
          <w:lang w:eastAsia="en-US"/>
        </w:rPr>
        <w:t xml:space="preserve">. </w:t>
      </w:r>
      <w:r w:rsidR="00A12D48">
        <w:rPr>
          <w:rFonts w:eastAsiaTheme="minorHAnsi"/>
          <w:lang w:eastAsia="en-US"/>
        </w:rPr>
        <w:t xml:space="preserve">studenog </w:t>
      </w:r>
      <w:r w:rsidR="0074469F">
        <w:rPr>
          <w:rFonts w:eastAsiaTheme="minorHAnsi"/>
          <w:lang w:eastAsia="en-US"/>
        </w:rPr>
        <w:t>2018</w:t>
      </w:r>
      <w:r w:rsidRPr="00545CDD">
        <w:rPr>
          <w:rFonts w:eastAsiaTheme="minorHAnsi"/>
          <w:lang w:eastAsia="en-US"/>
        </w:rPr>
        <w:t>. godine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>Sudac</w:t>
      </w:r>
    </w:p>
    <w:p w:rsidRDefault="00545CDD" w:rsidP="001C0A6B" w:rsidR="00545CDD" w:rsidRPr="00545CDD">
      <w:pPr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 xml:space="preserve">Daniela Korlević 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b/>
          <w:lang w:eastAsia="en-US"/>
        </w:rPr>
      </w:pPr>
      <w:r w:rsidRPr="00545CDD">
        <w:rPr>
          <w:rFonts w:eastAsiaTheme="minorHAnsi"/>
          <w:b/>
          <w:lang w:eastAsia="en-US"/>
        </w:rPr>
        <w:t>UPUTA O PRAVNOM LIJEKU:</w:t>
      </w: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74469F" w:rsidR="00E510B6" w:rsidRPr="00184975">
      <w:pPr>
        <w:rPr>
          <w:sz w:val="20"/>
          <w:szCs w:val="20"/>
        </w:rPr>
      </w:pPr>
      <w:r>
        <w:rPr>
          <w:rFonts w:eastAsiaTheme="minorHAnsi"/>
          <w:b/>
          <w:sz w:val="20"/>
          <w:lang w:eastAsia="en-US"/>
        </w:rPr>
        <w:t xml:space="preserve"> </w:t>
      </w:r>
    </w:p>
    <w:sectPr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B1A" w:rsidR="00E74B1A">
      <w:r>
        <w:separator/>
      </w:r>
    </w:p>
  </w:endnote>
  <w:endnote w:id="0" w:type="continuationSeparator">
    <w:p w:rsidRDefault="00E74B1A" w:rsidR="00E74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36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B1A" w:rsidR="00E74B1A">
      <w:r>
        <w:separator/>
      </w:r>
    </w:p>
  </w:footnote>
  <w:footnote w:id="0" w:type="continuationSeparator">
    <w:p w:rsidRDefault="00E74B1A" w:rsidR="00E74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A12D48">
      <w:t>605/17</w:t>
    </w:r>
    <w:r w:rsidR="00545CDD">
      <w:t>-</w:t>
    </w:r>
    <w:r w:rsidR="00A12D48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5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0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10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70508"/>
    <w:rsid w:val="0017118C"/>
    <w:rsid w:val="00176E72"/>
    <w:rsid w:val="00184975"/>
    <w:rsid w:val="00197A67"/>
    <w:rsid w:val="001C0A6B"/>
    <w:rsid w:val="001F04FE"/>
    <w:rsid w:val="001F6B26"/>
    <w:rsid w:val="00201F57"/>
    <w:rsid w:val="00211F7E"/>
    <w:rsid w:val="00217819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F755F"/>
    <w:rsid w:val="0030222D"/>
    <w:rsid w:val="003064DA"/>
    <w:rsid w:val="00325628"/>
    <w:rsid w:val="00334419"/>
    <w:rsid w:val="00334CF7"/>
    <w:rsid w:val="00354C67"/>
    <w:rsid w:val="003724D3"/>
    <w:rsid w:val="003746F4"/>
    <w:rsid w:val="00382243"/>
    <w:rsid w:val="003964D2"/>
    <w:rsid w:val="003A723A"/>
    <w:rsid w:val="003E49F9"/>
    <w:rsid w:val="00402E94"/>
    <w:rsid w:val="00430F3D"/>
    <w:rsid w:val="0044036A"/>
    <w:rsid w:val="004645C9"/>
    <w:rsid w:val="004828A8"/>
    <w:rsid w:val="004A57D1"/>
    <w:rsid w:val="004D3354"/>
    <w:rsid w:val="004E020B"/>
    <w:rsid w:val="004E1C5B"/>
    <w:rsid w:val="004F7C87"/>
    <w:rsid w:val="00501235"/>
    <w:rsid w:val="00510887"/>
    <w:rsid w:val="0053188A"/>
    <w:rsid w:val="00531BB3"/>
    <w:rsid w:val="00545CDD"/>
    <w:rsid w:val="0055216B"/>
    <w:rsid w:val="005727AC"/>
    <w:rsid w:val="00574923"/>
    <w:rsid w:val="005914F1"/>
    <w:rsid w:val="005A0FC5"/>
    <w:rsid w:val="005A3D36"/>
    <w:rsid w:val="005A3D41"/>
    <w:rsid w:val="005B4621"/>
    <w:rsid w:val="005C3473"/>
    <w:rsid w:val="005D6A0C"/>
    <w:rsid w:val="005E35B8"/>
    <w:rsid w:val="005E5FFE"/>
    <w:rsid w:val="0060220A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6E278E"/>
    <w:rsid w:val="00704B59"/>
    <w:rsid w:val="00711494"/>
    <w:rsid w:val="007279AF"/>
    <w:rsid w:val="00742C34"/>
    <w:rsid w:val="0074469F"/>
    <w:rsid w:val="00750929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F1DE2"/>
    <w:rsid w:val="00820C66"/>
    <w:rsid w:val="00857894"/>
    <w:rsid w:val="00860D63"/>
    <w:rsid w:val="00876E2B"/>
    <w:rsid w:val="008960D1"/>
    <w:rsid w:val="008B0740"/>
    <w:rsid w:val="008C0FD7"/>
    <w:rsid w:val="008C691F"/>
    <w:rsid w:val="008D34C7"/>
    <w:rsid w:val="008E1BC5"/>
    <w:rsid w:val="008E4BEC"/>
    <w:rsid w:val="00916870"/>
    <w:rsid w:val="00920D70"/>
    <w:rsid w:val="009546C0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2D48"/>
    <w:rsid w:val="00A236FC"/>
    <w:rsid w:val="00A70134"/>
    <w:rsid w:val="00A879DD"/>
    <w:rsid w:val="00AA45B9"/>
    <w:rsid w:val="00AC138D"/>
    <w:rsid w:val="00AC2467"/>
    <w:rsid w:val="00AD4B6C"/>
    <w:rsid w:val="00AF507B"/>
    <w:rsid w:val="00B05384"/>
    <w:rsid w:val="00B1155C"/>
    <w:rsid w:val="00B23DF4"/>
    <w:rsid w:val="00B25E6E"/>
    <w:rsid w:val="00B3709D"/>
    <w:rsid w:val="00B5708A"/>
    <w:rsid w:val="00B61BB4"/>
    <w:rsid w:val="00B76BE5"/>
    <w:rsid w:val="00B85C92"/>
    <w:rsid w:val="00B96827"/>
    <w:rsid w:val="00BB2D52"/>
    <w:rsid w:val="00BC14FF"/>
    <w:rsid w:val="00BD23E0"/>
    <w:rsid w:val="00BF7147"/>
    <w:rsid w:val="00C00E71"/>
    <w:rsid w:val="00C14A27"/>
    <w:rsid w:val="00C15D0F"/>
    <w:rsid w:val="00C15F97"/>
    <w:rsid w:val="00C21658"/>
    <w:rsid w:val="00C447B9"/>
    <w:rsid w:val="00C52020"/>
    <w:rsid w:val="00C60C8A"/>
    <w:rsid w:val="00C670BC"/>
    <w:rsid w:val="00C74E9D"/>
    <w:rsid w:val="00C83992"/>
    <w:rsid w:val="00CB20A4"/>
    <w:rsid w:val="00CC0CB6"/>
    <w:rsid w:val="00CD6D08"/>
    <w:rsid w:val="00CF248C"/>
    <w:rsid w:val="00D049A5"/>
    <w:rsid w:val="00D3274B"/>
    <w:rsid w:val="00D43950"/>
    <w:rsid w:val="00D4478C"/>
    <w:rsid w:val="00D609AF"/>
    <w:rsid w:val="00D74167"/>
    <w:rsid w:val="00D82156"/>
    <w:rsid w:val="00D87B99"/>
    <w:rsid w:val="00DA3CC1"/>
    <w:rsid w:val="00DB20D2"/>
    <w:rsid w:val="00DC1065"/>
    <w:rsid w:val="00E04154"/>
    <w:rsid w:val="00E11093"/>
    <w:rsid w:val="00E155A9"/>
    <w:rsid w:val="00E1751E"/>
    <w:rsid w:val="00E32AD9"/>
    <w:rsid w:val="00E42952"/>
    <w:rsid w:val="00E510B6"/>
    <w:rsid w:val="00E55367"/>
    <w:rsid w:val="00E626D1"/>
    <w:rsid w:val="00E74B1A"/>
    <w:rsid w:val="00E86F40"/>
    <w:rsid w:val="00E97009"/>
    <w:rsid w:val="00EA4788"/>
    <w:rsid w:val="00EC3900"/>
    <w:rsid w:val="00ED058C"/>
    <w:rsid w:val="00ED0BEF"/>
    <w:rsid w:val="00EE4C61"/>
    <w:rsid w:val="00EE7E85"/>
    <w:rsid w:val="00F0053D"/>
    <w:rsid w:val="00F008F0"/>
    <w:rsid w:val="00F03104"/>
    <w:rsid w:val="00F23545"/>
    <w:rsid w:val="00F25451"/>
    <w:rsid w:val="00F256E4"/>
    <w:rsid w:val="00F4454D"/>
    <w:rsid w:val="00F52993"/>
    <w:rsid w:val="00F67983"/>
    <w:rsid w:val="00F8123F"/>
    <w:rsid w:val="00F946FA"/>
    <w:rsid w:val="00FD24B3"/>
    <w:rsid w:val="00FE635C"/>
    <w:rsid w:val="00FE65CB"/>
    <w:rsid w:val="00FF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4B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B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B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B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B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70BC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4B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B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B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B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B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6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iza IKONNIKOV d.o.o.</izvorni_sadrzaj>
    <derivirana_varijabla naziv="DomainObject.Predmet.ProtustrankaFormated_1">  Stečajna masa iza IKONNIKOV d.o.o.</derivirana_varijabla>
  </DomainObject.Predmet.ProtustrankaFormated>
  <DomainObject.Predmet.ProtustrankaFormatedOIB>
    <izvorni_sadrzaj>  Stečajna masa iza IKONNIKOV d.o.o., OIB 79831816065</izvorni_sadrzaj>
    <derivirana_varijabla naziv="DomainObject.Predmet.ProtustrankaFormatedOIB_1">  Stečajna masa iza IKONNIKOV d.o.o., OIB 79831816065</derivirana_varijabla>
  </DomainObject.Predmet.ProtustrankaFormatedOIB>
  <DomainObject.Predmet.ProtustrankaFormatedWithAdress>
    <izvorni_sadrzaj> Stečajna masa iza IKONNIKOV d.o.o., Poljanska 55f, 51414 Ičići</izvorni_sadrzaj>
    <derivirana_varijabla naziv="DomainObject.Predmet.ProtustrankaFormatedWithAdress_1"> Stečajna masa iza IKONNIKOV d.o.o., Poljanska 55f, 51414 Ičići</derivirana_varijabla>
  </DomainObject.Predmet.ProtustrankaFormatedWithAdress>
  <DomainObject.Predmet.ProtustrankaFormatedWithAdressOIB>
    <izvorni_sadrzaj> Stečajna masa iza IKONNIKOV d.o.o., OIB 79831816065, Poljanska 55f, 51414 Ičići</izvorni_sadrzaj>
    <derivirana_varijabla naziv="DomainObject.Predmet.ProtustrankaFormatedWithAdressOIB_1"> Stečajna masa iza IKONNIKOV d.o.o., OIB 79831816065, Poljanska 55f, 51414 Ičići</derivirana_varijabla>
  </DomainObject.Predmet.ProtustrankaFormatedWithAdressOIB>
  <DomainObject.Predmet.ProtustrankaWithAdress>
    <izvorni_sadrzaj>Stečajna masa iza IKONNIKOV d.o.o. Poljanska 55f, 51414 Ičići</izvorni_sadrzaj>
    <derivirana_varijabla naziv="DomainObject.Predmet.ProtustrankaWithAdress_1">Stečajna masa iza IKONNIKOV d.o.o. Poljanska 55f, 51414 Ičići</derivirana_varijabla>
  </DomainObject.Predmet.ProtustrankaWithAdress>
  <DomainObject.Predmet.ProtustrankaWithAdressOIB>
    <izvorni_sadrzaj>Stečajna masa iza IKONNIKOV d.o.o., OIB 79831816065, Poljanska 55f, 51414 Ičići</izvorni_sadrzaj>
    <derivirana_varijabla naziv="DomainObject.Predmet.ProtustrankaWithAdressOIB_1">Stečajna masa iza IKONNIKOV d.o.o., OIB 79831816065, Poljanska 55f, 51414 Ičići</derivirana_varijabla>
  </DomainObject.Predmet.ProtustrankaWithAdressOIB>
  <DomainObject.Predmet.ProtustrankaNazivFormated>
    <izvorni_sadrzaj>Stečajna masa iza IKONNIKOV d.o.o.</izvorni_sadrzaj>
    <derivirana_varijabla naziv="DomainObject.Predmet.ProtustrankaNazivFormated_1">Stečajna masa iza IKONNIKOV d.o.o.</derivirana_varijabla>
  </DomainObject.Predmet.ProtustrankaNazivFormated>
  <DomainObject.Predmet.ProtustrankaNazivFormatedOIB>
    <izvorni_sadrzaj>Stečajna masa iza IKONNIKOV d.o.o., OIB 79831816065</izvorni_sadrzaj>
    <derivirana_varijabla naziv="DomainObject.Predmet.ProtustrankaNazivFormatedOIB_1">Stečajna masa iza IKONNIKOV d.o.o., OIB 79831816065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IKONNIKOV d.o.o.</item>
    </izvorni_sadrzaj>
    <derivirana_varijabla naziv="DomainObject.Predmet.ProtuStrankaListFormated_1">
      <item>Stečajna masa iza IKONNIKOV d.o.o.</item>
    </derivirana_varijabla>
  </DomainObject.Predmet.ProtuStrankaListFormated>
  <DomainObject.Predmet.ProtuStrankaListFormatedOIB>
    <izvorni_sadrzaj>
      <item>Stečajna masa iza IKONNIKOV d.o.o., OIB 79831816065</item>
    </izvorni_sadrzaj>
    <derivirana_varijabla naziv="DomainObject.Predmet.ProtuStrankaListFormatedOIB_1">
      <item>Stečajna masa iza IKONNIKOV d.o.o., OIB 79831816065</item>
    </derivirana_varijabla>
  </DomainObject.Predmet.ProtuStrankaListFormatedOIB>
  <DomainObject.Predmet.ProtuStrankaListFormatedWithAdress>
    <izvorni_sadrzaj>
      <item>Stečajna masa iza IKONNIKOV d.o.o., Poljanska 55f, 51414 Ičići</item>
    </izvorni_sadrzaj>
    <derivirana_varijabla naziv="DomainObject.Predmet.ProtuStrankaListFormatedWithAdress_1">
      <item>Stečajna masa iza IKONNIKOV d.o.o., Poljanska 55f, 51414 Ičići</item>
    </derivirana_varijabla>
  </DomainObject.Predmet.ProtuStrankaListFormatedWithAdress>
  <DomainObject.Predmet.ProtuStrankaListFormatedWithAdressOIB>
    <izvorni_sadrzaj>
      <item>Stečajna masa iza IKONNIKOV d.o.o., OIB 79831816065, Poljanska 55f, 51414 Ičići</item>
    </izvorni_sadrzaj>
    <derivirana_varijabla naziv="DomainObject.Predmet.ProtuStrankaListFormatedWithAdressOIB_1">
      <item>Stečajna masa iza IKONNIKOV d.o.o., OIB 79831816065, Poljanska 55f, 51414 Ičići</item>
    </derivirana_varijabla>
  </DomainObject.Predmet.ProtuStrankaListFormatedWithAdressOIB>
  <DomainObject.Predmet.ProtuStrankaListNazivFormated>
    <izvorni_sadrzaj>
      <item>Stečajna masa iza IKONNIKOV d.o.o.</item>
    </izvorni_sadrzaj>
    <derivirana_varijabla naziv="DomainObject.Predmet.ProtuStrankaListNazivFormated_1">
      <item>Stečajna masa iza IKONNIKOV d.o.o.</item>
    </derivirana_varijabla>
  </DomainObject.Predmet.ProtuStrankaListNazivFormated>
  <DomainObject.Predmet.ProtuStrankaListNazivFormatedOIB>
    <izvorni_sadrzaj>
      <item>Stečajna masa iza IKONNIKOV d.o.o., OIB 79831816065</item>
    </izvorni_sadrzaj>
    <derivirana_varijabla naziv="DomainObject.Predmet.ProtuStrankaListNazivFormatedOIB_1">
      <item>Stečajna masa iza IKONNIKOV d.o.o., OIB 79831816065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IKONNIKOV d.o.o.</izvorni_sadrzaj>
    <derivirana_varijabla naziv="DomainObject.Predmet.ProtustrankaIDrugi_1">Stečajna masa iza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IKONNIKOV d.o.o., OIB 79831816065, Poljanska 55f, 51414 Ičići</izvorni_sadrzaj>
    <derivirana_varijabla naziv="DomainObject.Predmet.ProtustrankaIDrugiAdressOIB_1">Stečajna masa iza IKONNIKOV d.o.o., OIB 79831816065,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IKONNIKOV d.o.o.</item>
    </izvorni_sadrzaj>
    <derivirana_varijabla naziv="DomainObject.Predmet.SudioniciListNaziv_1">
      <item>HRVOJE KRALJIČKOVIĆ stečajni upravitelj</item>
      <item>Stečajna masa iza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IKONNIKOV d.o.o., OIB 79831816065, Poljanska 55f,51414 Ičići</item>
    </izvorni_sadrzaj>
    <derivirana_varijabla naziv="DomainObject.Predmet.SudioniciListAdressOIB_1">
      <item>HRVOJE KRALJIČKOVIĆ stečajni upravitelj, OIB 63875916042, Kninski trg 13,10000 Zagreb</item>
      <item>Stečajna masa iza IKONNIKOV d.o.o., OIB 79831816065,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79831816065</item>
    </izvorni_sadrzaj>
    <derivirana_varijabla naziv="DomainObject.Predmet.SudioniciListNazivOIB_1">
      <item>, OIB 63875916042</item>
      <item>, OIB 79831816065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CB0A5-0772-40FE-9974-01039507C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1332</properties:Characters>
  <properties:Lines>47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2018-11-13T08:27:00Z</dcterms:created>
  <dc:creator>rcerneka</dc:creator>
  <cp:lastModifiedBy>Jasna Radulović</cp:lastModifiedBy>
  <cp:lastPrinted>2018-11-13T08:32:00Z</cp:lastPrinted>
  <dcterms:modified xmlns:xsi="http://www.w3.org/2001/XMLSchema-instance" xsi:type="dcterms:W3CDTF">2018-11-13T08:34:00Z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(605-17- 27.docx)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