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1e65b" w14:paraId="411e65b" w:rsidRDefault="00136537" w:rsidP="00136537" w:rsidR="00136537" w:rsidRPr="00BF2330">
      <w:pPr>
        <w15:collapsed w:val="false"/>
      </w:pPr>
      <w:r w:rsidRPr="00BF2330">
        <w:t xml:space="preserve">    </w:t>
      </w:r>
    </w:p>
    <w:p w:rsidRDefault="00136537" w:rsidP="00136537" w:rsidR="00136537" w:rsidRPr="00BF2330">
      <w:r w:rsidRPr="00BF2330">
        <w:rPr>
          <w:bCs/>
        </w:rPr>
        <w:t xml:space="preserve">             </w:t>
      </w:r>
      <w:r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136537" w:rsidP="00136537" w:rsidR="00136537" w:rsidRPr="00BF2330"/>
    <w:p w:rsidRDefault="00136537" w:rsidP="00136537" w:rsidR="00136537" w:rsidRPr="00BF2330">
      <w:pPr>
        <w:ind w:hanging="720" w:left="360"/>
      </w:pPr>
      <w:r w:rsidRPr="00BF2330">
        <w:t xml:space="preserve">         REPUBLIKA HRVATSKA</w:t>
      </w:r>
    </w:p>
    <w:p w:rsidRDefault="00136537" w:rsidP="00136537" w:rsidR="00136537" w:rsidRPr="00BF2330">
      <w:pPr>
        <w:ind w:hanging="720" w:left="360"/>
      </w:pPr>
      <w:r w:rsidRPr="00BF2330">
        <w:t xml:space="preserve">     TRGOVAČKI SUD U OSIJEKU</w:t>
      </w:r>
    </w:p>
    <w:p w:rsidRDefault="00136537" w:rsidP="00136537" w:rsidR="00136537"/>
    <w:p w:rsidRDefault="00136537" w:rsidP="00136537" w:rsidR="00136537" w:rsidRPr="00BF2330"/>
    <w:p w:rsidRDefault="00136537" w:rsidP="00136537" w:rsidR="00136537" w:rsidRPr="00BF2330">
      <w:pPr>
        <w:jc w:val="center"/>
        <w:rPr>
          <w:bCs/>
        </w:rPr>
      </w:pPr>
      <w:r w:rsidRPr="00BF2330">
        <w:rPr>
          <w:bCs/>
        </w:rPr>
        <w:t>U  I M E  R E P U B L I K E  H R V A T S K E</w:t>
      </w:r>
    </w:p>
    <w:p w:rsidRDefault="00136537" w:rsidP="00136537" w:rsidR="00136537" w:rsidRPr="00BF2330">
      <w:pPr>
        <w:jc w:val="center"/>
        <w:rPr>
          <w:bCs/>
        </w:rPr>
      </w:pPr>
      <w:r w:rsidRPr="00BF2330">
        <w:rPr>
          <w:bCs/>
        </w:rPr>
        <w:t>R J E Š E N J E</w:t>
      </w:r>
    </w:p>
    <w:p w:rsidRDefault="00136537" w:rsidP="00136537" w:rsidR="00136537" w:rsidRPr="00BF2330">
      <w:pPr>
        <w:jc w:val="both"/>
      </w:pPr>
    </w:p>
    <w:p w:rsidRDefault="00136537" w:rsidP="00136537" w:rsidR="00136537" w:rsidRPr="00BF2330">
      <w:pPr>
        <w:jc w:val="both"/>
      </w:pPr>
    </w:p>
    <w:p w:rsidRDefault="00E228D7" w:rsidP="00E228D7" w:rsidR="00E228D7">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Regionalni centar Osijek, Podružnica Osijek, L. </w:t>
      </w:r>
      <w:proofErr w:type="spellStart"/>
      <w:r>
        <w:t>Jägera</w:t>
      </w:r>
      <w:proofErr w:type="spellEnd"/>
      <w:r>
        <w:t xml:space="preserve"> 3, Osijek, OIB: 85821130368, za otvaranje stečajnog postupka nad dužnikom HORSE j.d.o.o., Beli Manastir, Kralja Petra Svačića 130, MBS: 030182524, OIB: 30523237525</w:t>
      </w:r>
      <w:r>
        <w:rPr>
          <w:color w:val="000000"/>
        </w:rPr>
        <w:t>, dana 20. kolovoza 2018. godine</w:t>
      </w:r>
    </w:p>
    <w:p w:rsidRDefault="00136537" w:rsidP="00136537" w:rsidR="00136537">
      <w:pPr>
        <w:jc w:val="both"/>
      </w:pPr>
    </w:p>
    <w:p w:rsidRDefault="00136537" w:rsidP="00136537" w:rsidR="00136537">
      <w:pPr>
        <w:jc w:val="both"/>
      </w:pPr>
    </w:p>
    <w:p w:rsidRDefault="00136537" w:rsidP="00136537" w:rsidR="00136537">
      <w:pPr>
        <w:jc w:val="center"/>
      </w:pPr>
      <w:r>
        <w:t>r i j e š i o  j e</w:t>
      </w:r>
    </w:p>
    <w:p w:rsidRDefault="00136537" w:rsidP="00136537" w:rsidR="00136537">
      <w:pPr>
        <w:jc w:val="center"/>
      </w:pPr>
    </w:p>
    <w:p w:rsidRDefault="00136537" w:rsidP="00136537" w:rsidR="00136537">
      <w:pPr>
        <w:jc w:val="center"/>
      </w:pPr>
    </w:p>
    <w:p w:rsidRDefault="00136537" w:rsidP="00136537" w:rsidR="00136537">
      <w:pPr>
        <w:jc w:val="center"/>
      </w:pPr>
    </w:p>
    <w:p w:rsidRDefault="00136537" w:rsidP="00136537" w:rsidR="00136537">
      <w:pPr>
        <w:numPr>
          <w:ilvl w:val="0"/>
          <w:numId w:val="15"/>
        </w:numPr>
        <w:jc w:val="both"/>
        <w:rPr>
          <w:bCs/>
        </w:rPr>
      </w:pPr>
      <w:r>
        <w:rPr>
          <w:bCs/>
        </w:rPr>
        <w:t>OTVARA</w:t>
      </w:r>
      <w:r>
        <w:t xml:space="preserve"> se stečajni postupak nad dužnikom:</w:t>
      </w:r>
      <w:r w:rsidR="00E228D7">
        <w:t xml:space="preserve"> HORSE j.d.o.o., Beli Manastir, Kralja Petra Svačića 130, MBS: 030182524, OIB: 30523237525</w:t>
      </w:r>
      <w:r>
        <w:t>.</w:t>
      </w:r>
    </w:p>
    <w:p w:rsidRDefault="00136537" w:rsidP="00136537" w:rsidR="00136537">
      <w:pPr>
        <w:ind w:left="1065"/>
        <w:jc w:val="both"/>
        <w:rPr>
          <w:bCs/>
        </w:rPr>
      </w:pPr>
    </w:p>
    <w:p w:rsidRDefault="00136537" w:rsidP="00136537" w:rsidR="00136537" w:rsidRPr="0080767B">
      <w:pPr>
        <w:numPr>
          <w:ilvl w:val="0"/>
          <w:numId w:val="15"/>
        </w:numPr>
        <w:jc w:val="both"/>
      </w:pPr>
      <w:r w:rsidRPr="0080767B">
        <w:t xml:space="preserve">Za stečajnog upravitelja imenuje se </w:t>
      </w:r>
      <w:r w:rsidR="00A5695D">
        <w:t xml:space="preserve">Lidija </w:t>
      </w:r>
      <w:proofErr w:type="spellStart"/>
      <w:r w:rsidR="00A5695D">
        <w:t>Balog</w:t>
      </w:r>
      <w:proofErr w:type="spellEnd"/>
      <w:r w:rsidR="00A5695D">
        <w:t xml:space="preserve">, OIB 90656042786, iz Bilja, Vinogradska 17 </w:t>
      </w:r>
      <w:r>
        <w:t>metodom slučajnog odabira -  automatskom dodjelom.</w:t>
      </w:r>
    </w:p>
    <w:p w:rsidRDefault="00136537" w:rsidP="00136537" w:rsidR="00136537">
      <w:pPr>
        <w:ind w:left="705"/>
        <w:jc w:val="both"/>
      </w:pPr>
    </w:p>
    <w:p w:rsidRDefault="00136537" w:rsidP="00136537" w:rsidR="00136537">
      <w:pPr>
        <w:numPr>
          <w:ilvl w:val="0"/>
          <w:numId w:val="15"/>
        </w:numPr>
        <w:jc w:val="both"/>
      </w:pPr>
      <w:r>
        <w:rPr>
          <w:bCs/>
        </w:rPr>
        <w:t>ZAKLJUČUJE</w:t>
      </w:r>
      <w:r>
        <w:t xml:space="preserve"> se stečajni postupak nad dužnikom: </w:t>
      </w:r>
      <w:r w:rsidR="00E228D7">
        <w:t>HORSE j.d.o.o., Beli Manastir, Kralja Petra Svačića 130, MBS: 030182524, OIB: 30523237525</w:t>
      </w:r>
      <w:r>
        <w:t>.</w:t>
      </w:r>
    </w:p>
    <w:p w:rsidRDefault="00136537" w:rsidP="00136537" w:rsidR="00136537">
      <w:pPr>
        <w:pStyle w:val="Odlomakpopisa"/>
      </w:pPr>
    </w:p>
    <w:p w:rsidRDefault="00136537" w:rsidP="00136537" w:rsidR="00136537">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136537" w:rsidP="00136537" w:rsidR="00136537"/>
    <w:p w:rsidRDefault="00136537" w:rsidP="00136537" w:rsidR="00136537"/>
    <w:p w:rsidRDefault="00136537" w:rsidP="00136537" w:rsidR="00136537">
      <w:pPr>
        <w:jc w:val="center"/>
      </w:pPr>
      <w:r>
        <w:t>Obrazloženje</w:t>
      </w:r>
    </w:p>
    <w:p w:rsidRDefault="00136537" w:rsidP="00136537" w:rsidR="00136537"/>
    <w:p w:rsidRDefault="00136537" w:rsidP="00136537" w:rsidR="00136537"/>
    <w:p w:rsidRDefault="00136537" w:rsidP="00136537" w:rsidR="00136537"/>
    <w:p w:rsidRDefault="00E228D7" w:rsidP="00E228D7" w:rsidR="00E228D7">
      <w:pPr>
        <w:ind w:firstLine="708"/>
        <w:jc w:val="both"/>
      </w:pPr>
      <w:r>
        <w:t xml:space="preserve">Dana 29. ožujka 2018. godine zaprimljen je na ovome sudu prijedlog FINANCIJSKE AGENCIJE Regionalni centar Osijek, Podružnica Osijek, L. </w:t>
      </w:r>
      <w:proofErr w:type="spellStart"/>
      <w:r>
        <w:t>Jägera</w:t>
      </w:r>
      <w:proofErr w:type="spellEnd"/>
      <w:r>
        <w:t xml:space="preserve"> 3, Osijek, OIB: 85821130368 klasa: 110-07/18-01/04 </w:t>
      </w:r>
      <w:proofErr w:type="spellStart"/>
      <w:r>
        <w:t>Ur</w:t>
      </w:r>
      <w:proofErr w:type="spellEnd"/>
      <w:r>
        <w:t xml:space="preserve">. broj 04-06-18-1434 od 28. ožujka 2018. godine, za otvaranje stečajnog postupka nad dužnikom HORSE j.d.o.o., Beli Manastir, Kralja Petra Svačića 130, MBS: 030182524, OIB: 30523237525.  </w:t>
      </w:r>
    </w:p>
    <w:p w:rsidRDefault="00E228D7" w:rsidP="00E228D7" w:rsidR="00E228D7">
      <w:pPr>
        <w:ind w:firstLine="708"/>
        <w:jc w:val="both"/>
      </w:pPr>
    </w:p>
    <w:p w:rsidRDefault="00E228D7" w:rsidP="00E228D7" w:rsidR="00E228D7">
      <w:pPr>
        <w:ind w:firstLine="708"/>
        <w:jc w:val="both"/>
      </w:pPr>
      <w:r>
        <w:lastRenderedPageBreak/>
        <w:t>U zahtjevu je navela da na dan 27. ožujka 2018. godine dužnik u Očevidniku redoslijeda osnova za plaćanje ima evidentirane neizvršene osnove za plaćanje u neprekinutom razdoblju od 120 dana, u ukupnom iznosu od 41.419,59 kn, u koji iznos je uračunata kamata i naknada FINE za provedbu ovrhe na novčanim sredstvima dužnika. Navodi da dužnik ima 2 zaposlena radnika.</w:t>
      </w:r>
    </w:p>
    <w:p w:rsidRDefault="00E228D7" w:rsidP="00E228D7" w:rsidR="00E228D7">
      <w:pPr>
        <w:ind w:firstLine="708"/>
        <w:jc w:val="both"/>
      </w:pPr>
    </w:p>
    <w:p w:rsidRDefault="00E228D7" w:rsidP="00E228D7" w:rsidR="00E228D7">
      <w:pPr>
        <w:ind w:firstLine="708"/>
        <w:jc w:val="both"/>
      </w:pPr>
      <w:r>
        <w:t xml:space="preserve">FINA je dostavila popis računa i oročenih novčanih sredstava dužnika na dan 27. ožujka 2018. godine te u svom podnesku od 28. ožujka 2018. godine navodi da dužnik na dan 27. ožujka 2018. godine u Jedinstvenom registru računa ima otvorene sljedeće račune i oročena novčana sredstva: HR0624020061100811792 </w:t>
      </w:r>
      <w:r>
        <w:rPr>
          <w:color w:val="000000"/>
        </w:rPr>
        <w:t xml:space="preserve">Erste &amp; </w:t>
      </w:r>
      <w:proofErr w:type="spellStart"/>
      <w:r>
        <w:rPr>
          <w:color w:val="000000"/>
        </w:rPr>
        <w:t>Steiermärkische</w:t>
      </w:r>
      <w:proofErr w:type="spellEnd"/>
      <w:r>
        <w:rPr>
          <w:color w:val="000000"/>
        </w:rPr>
        <w:t xml:space="preserve"> </w:t>
      </w:r>
      <w:proofErr w:type="spellStart"/>
      <w:r>
        <w:rPr>
          <w:color w:val="000000"/>
        </w:rPr>
        <w:t>bank</w:t>
      </w:r>
      <w:proofErr w:type="spellEnd"/>
      <w:r>
        <w:rPr>
          <w:color w:val="000000"/>
        </w:rPr>
        <w:t xml:space="preserve"> d.d., </w:t>
      </w:r>
      <w:r>
        <w:t>te da na temelju čl. 112. st. 5. Stečajnog zakona dužnik na dan 27. ožujka 2018. godine na ime predujma za namirenje troškova stečajnog postupka nema zaplijenjena novčana sredstva.</w:t>
      </w:r>
    </w:p>
    <w:p w:rsidRDefault="00E228D7" w:rsidP="00E228D7" w:rsidR="00E228D7">
      <w:pPr>
        <w:jc w:val="both"/>
      </w:pPr>
    </w:p>
    <w:p w:rsidRDefault="00E228D7" w:rsidP="00E228D7" w:rsidR="00E228D7">
      <w:pPr>
        <w:ind w:firstLine="720"/>
        <w:jc w:val="both"/>
      </w:pPr>
      <w:r w:rsidRPr="00E228D7">
        <w:t xml:space="preserve">Sud je utvrdio da je predlagatelj ovlašten za podnošenje predmetnoga prijedloga temeljem odredbe čl. 110. st. 1. </w:t>
      </w:r>
      <w:r w:rsidRPr="004A45F8">
        <w:t>Stečajnog zakona („Narodne novine“ broj 71/15 i 104/17; u daljnjem tekstu SZ)</w:t>
      </w:r>
      <w:r w:rsidRPr="00E228D7">
        <w:t xml:space="preserve">, </w:t>
      </w:r>
      <w:r>
        <w:t>te je zakazao ročište radi očitovanja o prijedlogu za otvaranje stečajnoga postupka i rasprave o pretpostavkama za ispitivanje uvjeta za otvaranje stečajnog postupka nad dužnikom HORSE j.d.o.o., Beli Manastir, Kralja Petra Svačića 130, MBS: 030182524, OIB: 30523237525 (čl. 123. i 128. st. 1. SZ-a).</w:t>
      </w:r>
      <w:r w:rsidR="001312B5">
        <w:t xml:space="preserve"> </w:t>
      </w:r>
    </w:p>
    <w:p w:rsidRDefault="00136537" w:rsidP="00136537" w:rsidR="00136537">
      <w:pPr>
        <w:ind w:firstLine="708"/>
        <w:jc w:val="both"/>
      </w:pPr>
    </w:p>
    <w:p w:rsidRDefault="00136537" w:rsidP="00136537" w:rsidR="00136537">
      <w:pPr>
        <w:ind w:firstLine="708"/>
        <w:jc w:val="both"/>
      </w:pPr>
      <w:r w:rsidRPr="00F43B74">
        <w:t xml:space="preserve">U smislu članka 5. </w:t>
      </w:r>
      <w:r w:rsidR="001312B5">
        <w:t>SZ-a</w:t>
      </w:r>
      <w:r w:rsidRPr="00F43B74">
        <w:t xml:space="preserve"> stečajni postupak se može otvoriti ako sud utvrdi postojanje stečajnog razloga. </w:t>
      </w:r>
      <w:r w:rsidRPr="00BF6F7D">
        <w:t xml:space="preserve">  </w:t>
      </w:r>
    </w:p>
    <w:p w:rsidRDefault="00E228D7" w:rsidP="00136537" w:rsidR="00E228D7" w:rsidRPr="00BF6F7D">
      <w:pPr>
        <w:ind w:firstLine="708"/>
        <w:jc w:val="both"/>
      </w:pPr>
    </w:p>
    <w:p w:rsidRDefault="00136537" w:rsidP="00136537" w:rsidR="00136537">
      <w:pPr>
        <w:spacing w:lineRule="atLeast" w:line="240"/>
        <w:ind w:firstLine="708"/>
        <w:jc w:val="both"/>
      </w:pPr>
      <w:r w:rsidRPr="00BF6F7D">
        <w:softHyphen/>
        <w:t xml:space="preserve">Sud je po službenoj dužnosti pribavio dokaz od Općinskog suda u Osijeku Zemljišnoknjižni odjel </w:t>
      </w:r>
      <w:r>
        <w:t xml:space="preserve">Beli Manastir </w:t>
      </w:r>
      <w:r w:rsidRPr="00BF6F7D">
        <w:t xml:space="preserve">od </w:t>
      </w:r>
      <w:r>
        <w:t xml:space="preserve">11. travnja </w:t>
      </w:r>
      <w:r w:rsidRPr="00BF6F7D">
        <w:t xml:space="preserve"> 2018. kao i od Državne geodetske uprave </w:t>
      </w:r>
      <w:r>
        <w:t>od 17. travnja</w:t>
      </w:r>
      <w:r w:rsidRPr="00BF6F7D">
        <w:t xml:space="preserve"> 2018. iz kojih je vidljivo da dužnik nije upisan kao vlasnik nekretnina odnosno u katastarskom </w:t>
      </w:r>
      <w:proofErr w:type="spellStart"/>
      <w:r w:rsidRPr="00BF6F7D">
        <w:t>operatu</w:t>
      </w:r>
      <w:proofErr w:type="spellEnd"/>
      <w:r w:rsidRPr="00BF6F7D">
        <w:t xml:space="preserve"> za područnu nadležnost institucija.</w:t>
      </w:r>
    </w:p>
    <w:p w:rsidRDefault="001312B5" w:rsidP="00136537" w:rsidR="001312B5">
      <w:pPr>
        <w:spacing w:lineRule="atLeast" w:line="240"/>
        <w:ind w:firstLine="708"/>
        <w:jc w:val="both"/>
      </w:pPr>
    </w:p>
    <w:p w:rsidRDefault="00136537" w:rsidP="00136537" w:rsidR="00136537">
      <w:pPr>
        <w:spacing w:lineRule="atLeast" w:line="240"/>
        <w:ind w:firstLine="708"/>
        <w:jc w:val="both"/>
      </w:pPr>
      <w:r>
        <w:t xml:space="preserve">Sud je po službenoj dužnosti pribavio uvjerenje Ministarstva unutarnjih poslova RH od 12. travnja 2018. iz kojeg je vidljivo da dužnik nije evidentiran kao vlasnik vozila. Sud je također po službenoj dužnosti izvršio uvid u  elektronički sustav Registra godišnjih financijskih izvješća FINE kao i u izvadak iz sudskog registra za dužnika iz kojih je utvrdio da dužnik nije predavao radi javne objave godišnja financijska izvješća, kao i da je osnovan tek 16. siječnja 2017. godine. </w:t>
      </w:r>
    </w:p>
    <w:p w:rsidRDefault="001312B5" w:rsidP="00136537" w:rsidR="001312B5" w:rsidRPr="00BF6F7D">
      <w:pPr>
        <w:spacing w:lineRule="atLeast" w:line="240"/>
        <w:ind w:firstLine="708"/>
        <w:jc w:val="both"/>
      </w:pPr>
    </w:p>
    <w:p w:rsidRDefault="00136537" w:rsidP="00136537" w:rsidR="00136537">
      <w:pPr>
        <w:pStyle w:val="Bezproreda"/>
        <w:ind w:firstLine="708"/>
        <w:jc w:val="both"/>
        <w:rPr>
          <w:rFonts w:hAnsi="Times New Roman" w:ascii="Times New Roman"/>
          <w:sz w:val="24"/>
          <w:szCs w:val="24"/>
        </w:rPr>
      </w:pPr>
      <w:r w:rsidRPr="009A0F0A">
        <w:rPr>
          <w:rFonts w:hAnsi="Times New Roman" w:ascii="Times New Roman"/>
          <w:sz w:val="24"/>
          <w:szCs w:val="24"/>
        </w:rPr>
        <w:t>Na ročištu održanom 8. svibnja 2018. radi očitovanja o prijedlogu za otvaranje stečajnog postupka i radi rasprave o pretpostavkama za otvaranje stečajnog postupka nad dužnikom uredno pozvani zakonski zastupnik dužnika nije pristupio</w:t>
      </w:r>
      <w:r>
        <w:rPr>
          <w:rFonts w:hAnsi="Times New Roman" w:ascii="Times New Roman"/>
          <w:sz w:val="24"/>
          <w:szCs w:val="24"/>
        </w:rPr>
        <w:t xml:space="preserve"> no</w:t>
      </w:r>
      <w:r w:rsidRPr="009A0F0A">
        <w:rPr>
          <w:rFonts w:hAnsi="Times New Roman" w:ascii="Times New Roman"/>
          <w:sz w:val="24"/>
          <w:szCs w:val="24"/>
        </w:rPr>
        <w:t xml:space="preserve"> </w:t>
      </w:r>
      <w:r>
        <w:rPr>
          <w:rFonts w:hAnsi="Times New Roman" w:ascii="Times New Roman"/>
          <w:sz w:val="24"/>
          <w:szCs w:val="24"/>
        </w:rPr>
        <w:t>budući da je zakonski zastupnik dužnika prema obavijesti MUP-a RH nepoznatog boravišta,</w:t>
      </w:r>
      <w:r w:rsidRPr="009A0F0A">
        <w:rPr>
          <w:rFonts w:hAnsi="Times New Roman" w:ascii="Times New Roman"/>
          <w:sz w:val="24"/>
          <w:szCs w:val="24"/>
        </w:rPr>
        <w:t xml:space="preserve"> sud </w:t>
      </w:r>
      <w:r>
        <w:rPr>
          <w:rFonts w:hAnsi="Times New Roman" w:ascii="Times New Roman"/>
          <w:sz w:val="24"/>
          <w:szCs w:val="24"/>
        </w:rPr>
        <w:t xml:space="preserve">je </w:t>
      </w:r>
      <w:r w:rsidRPr="009A0F0A">
        <w:rPr>
          <w:rFonts w:hAnsi="Times New Roman" w:ascii="Times New Roman"/>
          <w:sz w:val="24"/>
          <w:szCs w:val="24"/>
        </w:rPr>
        <w:t xml:space="preserve">stoga u smislu čl. 11. st. 5. </w:t>
      </w:r>
      <w:r>
        <w:rPr>
          <w:rFonts w:hAnsi="Times New Roman" w:ascii="Times New Roman"/>
          <w:sz w:val="24"/>
          <w:szCs w:val="24"/>
        </w:rPr>
        <w:t xml:space="preserve">SZ-a </w:t>
      </w:r>
      <w:r w:rsidRPr="009A0F0A">
        <w:rPr>
          <w:rFonts w:hAnsi="Times New Roman" w:ascii="Times New Roman"/>
          <w:sz w:val="24"/>
          <w:szCs w:val="24"/>
        </w:rPr>
        <w:t>odus</w:t>
      </w:r>
      <w:r>
        <w:rPr>
          <w:rFonts w:hAnsi="Times New Roman" w:ascii="Times New Roman"/>
          <w:sz w:val="24"/>
          <w:szCs w:val="24"/>
        </w:rPr>
        <w:t>tao od saslušanja dužnika jer se</w:t>
      </w:r>
      <w:r w:rsidR="001312B5">
        <w:rPr>
          <w:rFonts w:hAnsi="Times New Roman" w:ascii="Times New Roman"/>
          <w:sz w:val="24"/>
          <w:szCs w:val="24"/>
        </w:rPr>
        <w:t xml:space="preserve"> član uprave nije</w:t>
      </w:r>
      <w:r>
        <w:rPr>
          <w:rFonts w:hAnsi="Times New Roman" w:ascii="Times New Roman"/>
          <w:sz w:val="24"/>
          <w:szCs w:val="24"/>
        </w:rPr>
        <w:t xml:space="preserve"> odazvao pozivu suda putem </w:t>
      </w:r>
      <w:proofErr w:type="spellStart"/>
      <w:r>
        <w:rPr>
          <w:rFonts w:hAnsi="Times New Roman" w:ascii="Times New Roman"/>
          <w:sz w:val="24"/>
          <w:szCs w:val="24"/>
        </w:rPr>
        <w:t>eOglasne</w:t>
      </w:r>
      <w:proofErr w:type="spellEnd"/>
      <w:r>
        <w:rPr>
          <w:rFonts w:hAnsi="Times New Roman" w:ascii="Times New Roman"/>
          <w:sz w:val="24"/>
          <w:szCs w:val="24"/>
        </w:rPr>
        <w:t xml:space="preserve"> ploče</w:t>
      </w:r>
      <w:r w:rsidRPr="009A0F0A">
        <w:rPr>
          <w:rFonts w:hAnsi="Times New Roman" w:ascii="Times New Roman"/>
          <w:sz w:val="24"/>
          <w:szCs w:val="24"/>
        </w:rPr>
        <w:t xml:space="preserve"> te bi njegovo saslušanje dovelo do odugovlačenja postupka.</w:t>
      </w:r>
      <w:r>
        <w:rPr>
          <w:rFonts w:hAnsi="Times New Roman" w:ascii="Times New Roman"/>
          <w:sz w:val="24"/>
          <w:szCs w:val="24"/>
        </w:rPr>
        <w:t xml:space="preserve"> </w:t>
      </w:r>
      <w:r w:rsidRPr="009A0F0A">
        <w:rPr>
          <w:rFonts w:hAnsi="Times New Roman" w:ascii="Times New Roman"/>
          <w:sz w:val="24"/>
          <w:szCs w:val="24"/>
        </w:rPr>
        <w:t xml:space="preserve">   </w:t>
      </w:r>
    </w:p>
    <w:p w:rsidRDefault="001312B5" w:rsidP="00136537" w:rsidR="001312B5" w:rsidRPr="00A1618C">
      <w:pPr>
        <w:pStyle w:val="Bezproreda"/>
        <w:ind w:firstLine="708"/>
        <w:jc w:val="both"/>
        <w:rPr>
          <w:rFonts w:hAnsi="Times New Roman" w:ascii="Times New Roman"/>
          <w:sz w:val="24"/>
          <w:szCs w:val="24"/>
        </w:rPr>
      </w:pPr>
    </w:p>
    <w:p w:rsidRDefault="00136537" w:rsidP="00136537" w:rsidR="00136537">
      <w:pPr>
        <w:ind w:firstLine="708"/>
        <w:jc w:val="both"/>
      </w:pPr>
      <w:r w:rsidRPr="00F47887">
        <w:t xml:space="preserve">Sud je također izvršio i na dan </w:t>
      </w:r>
      <w:r w:rsidR="001312B5" w:rsidRPr="00F47887">
        <w:t>20. kolovoza</w:t>
      </w:r>
      <w:r w:rsidRPr="00F47887">
        <w:t xml:space="preserve"> 2018. uvid u Očevidnik neizvršenih</w:t>
      </w:r>
      <w:r w:rsidRPr="00BF6F7D">
        <w:t xml:space="preserve"> osnova za plaćanje iz elektroničkog sustava </w:t>
      </w:r>
      <w:proofErr w:type="spellStart"/>
      <w:r w:rsidRPr="00BF6F7D">
        <w:t>eBlokade</w:t>
      </w:r>
      <w:proofErr w:type="spellEnd"/>
      <w:r w:rsidRPr="00BF6F7D">
        <w:t xml:space="preserve"> i utvrdio da dužnik od 6. listopada 2017. ima i nadalje blokiran račun za ukupan iznos od </w:t>
      </w:r>
      <w:r w:rsidR="00F47887">
        <w:t>42.606,49</w:t>
      </w:r>
      <w:r w:rsidRPr="00BF6F7D">
        <w:t xml:space="preserve"> kn. </w:t>
      </w:r>
    </w:p>
    <w:p w:rsidRDefault="001312B5" w:rsidP="00136537" w:rsidR="001312B5" w:rsidRPr="00BF6F7D">
      <w:pPr>
        <w:ind w:firstLine="708"/>
        <w:jc w:val="both"/>
      </w:pPr>
    </w:p>
    <w:p w:rsidRDefault="00136537" w:rsidP="00386512" w:rsidR="001312B5">
      <w:pPr>
        <w:ind w:firstLine="708"/>
        <w:jc w:val="both"/>
        <w:rPr>
          <w:bCs/>
        </w:rPr>
      </w:pPr>
      <w:r w:rsidRPr="00BF6F7D">
        <w:t xml:space="preserve">  </w:t>
      </w:r>
      <w:r w:rsidR="001312B5" w:rsidRPr="001B460E">
        <w:rPr>
          <w:bCs/>
        </w:rPr>
        <w:t xml:space="preserve">Sud je izvršio uvid u spis i dokumente u spisu i to: </w:t>
      </w:r>
      <w:r w:rsidR="001B460E">
        <w:rPr>
          <w:bCs/>
        </w:rPr>
        <w:t>Prijedlog za otvaranje</w:t>
      </w:r>
      <w:r w:rsidR="001312B5" w:rsidRPr="001B460E">
        <w:rPr>
          <w:bCs/>
        </w:rPr>
        <w:t xml:space="preserve"> </w:t>
      </w:r>
      <w:r w:rsidR="001312B5" w:rsidRPr="001B460E">
        <w:t xml:space="preserve">stečajnoga postupka predlagatelja FINA RC Osijek Podružnica Osijek, L. </w:t>
      </w:r>
      <w:proofErr w:type="spellStart"/>
      <w:r w:rsidR="001312B5" w:rsidRPr="001B460E">
        <w:t>Jägera</w:t>
      </w:r>
      <w:proofErr w:type="spellEnd"/>
      <w:r w:rsidR="001312B5" w:rsidRPr="001B460E">
        <w:t xml:space="preserve"> 3, Osijek, od </w:t>
      </w:r>
      <w:r w:rsidR="001B460E">
        <w:t>28.03</w:t>
      </w:r>
      <w:r w:rsidR="001312B5" w:rsidRPr="001B460E">
        <w:t xml:space="preserve">.2018., </w:t>
      </w:r>
      <w:r w:rsidR="00173D23" w:rsidRPr="001B460E">
        <w:rPr>
          <w:bCs/>
        </w:rPr>
        <w:t xml:space="preserve">Izvadak iz sudskog registra od </w:t>
      </w:r>
      <w:r w:rsidR="00173D23">
        <w:t>30.03</w:t>
      </w:r>
      <w:r w:rsidR="00173D23" w:rsidRPr="001B460E">
        <w:t>.2018</w:t>
      </w:r>
      <w:r w:rsidR="00173D23" w:rsidRPr="001B460E">
        <w:rPr>
          <w:bCs/>
        </w:rPr>
        <w:t xml:space="preserve">., </w:t>
      </w:r>
      <w:r w:rsidR="00173D23">
        <w:t xml:space="preserve">dopis FINE od 06.04.2018., Vanjski </w:t>
      </w:r>
      <w:r w:rsidR="00173D23">
        <w:lastRenderedPageBreak/>
        <w:t xml:space="preserve">uvid u podatke JRO MUP RH od 11.04.2018., </w:t>
      </w:r>
      <w:r w:rsidR="00173D23">
        <w:rPr>
          <w:bCs/>
        </w:rPr>
        <w:t xml:space="preserve">Potvrdu Općinskog suda u Osijeku Zemljišnoknjižni odjel Beli Manastir od </w:t>
      </w:r>
      <w:r w:rsidR="00173D23">
        <w:t>11.04.2018</w:t>
      </w:r>
      <w:r w:rsidR="00173D23">
        <w:rPr>
          <w:bCs/>
        </w:rPr>
        <w:t>.,</w:t>
      </w:r>
      <w:r w:rsidR="005422ED">
        <w:rPr>
          <w:bCs/>
        </w:rPr>
        <w:t xml:space="preserve"> </w:t>
      </w:r>
      <w:r w:rsidR="00386512">
        <w:rPr>
          <w:bCs/>
        </w:rPr>
        <w:t>Uvjerenje</w:t>
      </w:r>
      <w:r w:rsidR="005422ED">
        <w:rPr>
          <w:bCs/>
        </w:rPr>
        <w:t xml:space="preserve"> MUP PU Osječko-baranjska PP Beli Manastir od 12.04.2018., </w:t>
      </w:r>
      <w:r w:rsidR="00386512" w:rsidRPr="001B460E">
        <w:rPr>
          <w:bCs/>
        </w:rPr>
        <w:t>Uvjerenje Državne geodetske uprave Središnji ured Zagreb od 1</w:t>
      </w:r>
      <w:r w:rsidR="00386512">
        <w:rPr>
          <w:bCs/>
        </w:rPr>
        <w:t>7</w:t>
      </w:r>
      <w:r w:rsidR="00386512" w:rsidRPr="001B460E">
        <w:rPr>
          <w:bCs/>
        </w:rPr>
        <w:t>.0</w:t>
      </w:r>
      <w:r w:rsidR="00386512">
        <w:rPr>
          <w:bCs/>
        </w:rPr>
        <w:t>4</w:t>
      </w:r>
      <w:r w:rsidR="00386512" w:rsidRPr="001B460E">
        <w:rPr>
          <w:bCs/>
        </w:rPr>
        <w:t>.2018.,</w:t>
      </w:r>
      <w:r w:rsidR="00386512">
        <w:rPr>
          <w:bCs/>
        </w:rPr>
        <w:t xml:space="preserve"> </w:t>
      </w:r>
      <w:proofErr w:type="spellStart"/>
      <w:r w:rsidR="00386512">
        <w:rPr>
          <w:bCs/>
        </w:rPr>
        <w:t>eBlokade</w:t>
      </w:r>
      <w:proofErr w:type="spellEnd"/>
      <w:r w:rsidR="00386512">
        <w:rPr>
          <w:bCs/>
        </w:rPr>
        <w:t xml:space="preserve"> na dan 07.05.2018., </w:t>
      </w:r>
      <w:r w:rsidR="001312B5" w:rsidRPr="001B460E">
        <w:rPr>
          <w:bCs/>
        </w:rPr>
        <w:t>Izvadak iz sudskog registra od 1</w:t>
      </w:r>
      <w:r w:rsidR="00386512">
        <w:rPr>
          <w:bCs/>
        </w:rPr>
        <w:t>7</w:t>
      </w:r>
      <w:r w:rsidR="001312B5" w:rsidRPr="001B460E">
        <w:rPr>
          <w:bCs/>
        </w:rPr>
        <w:t xml:space="preserve">.08.2018., </w:t>
      </w:r>
      <w:proofErr w:type="spellStart"/>
      <w:r w:rsidR="001312B5" w:rsidRPr="001B460E">
        <w:rPr>
          <w:bCs/>
        </w:rPr>
        <w:t>eBlokade</w:t>
      </w:r>
      <w:proofErr w:type="spellEnd"/>
      <w:r w:rsidR="001312B5" w:rsidRPr="001B460E">
        <w:rPr>
          <w:bCs/>
        </w:rPr>
        <w:t xml:space="preserve"> na dan 20.08.2018. godine.</w:t>
      </w:r>
    </w:p>
    <w:p w:rsidRDefault="001312B5" w:rsidP="001312B5" w:rsidR="001312B5">
      <w:pPr>
        <w:ind w:firstLine="708"/>
        <w:jc w:val="both"/>
        <w:rPr>
          <w:bCs/>
        </w:rPr>
      </w:pPr>
    </w:p>
    <w:p w:rsidRDefault="00136537" w:rsidP="00136537" w:rsidR="00136537">
      <w:pPr>
        <w:ind w:firstLine="708"/>
        <w:jc w:val="both"/>
      </w:pPr>
      <w:r w:rsidRPr="00BF6F7D">
        <w:t xml:space="preserve">Uvidom u </w:t>
      </w:r>
      <w:r>
        <w:t>navedene isprave u spisu</w:t>
      </w:r>
      <w:r w:rsidRPr="00BF6F7D">
        <w:t xml:space="preserve"> sud je utvrdio da</w:t>
      </w:r>
      <w:r>
        <w:t xml:space="preserve"> </w:t>
      </w:r>
      <w:r w:rsidRPr="00F43B74">
        <w:t>dužnik nema imovine dovoljne ni za namire</w:t>
      </w:r>
      <w:r>
        <w:t xml:space="preserve">nje troškova stečajnog postupka i da </w:t>
      </w:r>
      <w:r w:rsidRPr="00BF6F7D">
        <w:t xml:space="preserve"> </w:t>
      </w:r>
      <w:r>
        <w:t xml:space="preserve">je </w:t>
      </w:r>
      <w:r w:rsidRPr="00BF6F7D">
        <w:t xml:space="preserve">dužnik </w:t>
      </w:r>
      <w:r w:rsidRPr="00F43B74">
        <w:t>nesposob</w:t>
      </w:r>
      <w:r w:rsidR="00531C1A">
        <w:t xml:space="preserve">an za plaćanje te </w:t>
      </w:r>
      <w:r>
        <w:t>da je</w:t>
      </w:r>
      <w:r w:rsidRPr="00F43B74">
        <w:t xml:space="preserve"> kod dužnika ispunjen</w:t>
      </w:r>
      <w:r w:rsidR="00531C1A">
        <w:t>i stečajni razlo</w:t>
      </w:r>
      <w:r>
        <w:t>g</w:t>
      </w:r>
      <w:r w:rsidRPr="00F43B74">
        <w:t xml:space="preserve"> iz članka 6.</w:t>
      </w:r>
      <w:r>
        <w:t xml:space="preserve"> Stečajnog zakona.</w:t>
      </w:r>
    </w:p>
    <w:p w:rsidRDefault="00531C1A" w:rsidP="00136537" w:rsidR="00531C1A" w:rsidRPr="00F43B74">
      <w:pPr>
        <w:ind w:firstLine="708"/>
        <w:jc w:val="both"/>
      </w:pPr>
    </w:p>
    <w:p w:rsidRDefault="00136537" w:rsidP="00136537" w:rsidR="00136537">
      <w:pPr>
        <w:spacing w:after="240"/>
        <w:ind w:firstLine="708"/>
        <w:jc w:val="both"/>
        <w:rPr>
          <w:bCs/>
        </w:rPr>
      </w:pPr>
      <w:r w:rsidRPr="00F43B74">
        <w:rPr>
          <w:bCs/>
        </w:rPr>
        <w:t xml:space="preserve">Budući da je </w:t>
      </w:r>
      <w:r>
        <w:rPr>
          <w:bCs/>
        </w:rPr>
        <w:t xml:space="preserve">tijekom postupka </w:t>
      </w:r>
      <w:r w:rsidRPr="00F43B74">
        <w:rPr>
          <w:bCs/>
        </w:rPr>
        <w:t>na osnovi izvedenih dokaza utvrđeno da imovina koja bi ušla u stečajnu masu nije dovoljna ni za namirenje troškova stečajnog postupka, sukladno članku 132. stav 1. Stečajnog zakona, stečajni sudac je rješenjem poslovni broj</w:t>
      </w:r>
      <w:r w:rsidR="00531C1A">
        <w:rPr>
          <w:bCs/>
        </w:rPr>
        <w:t xml:space="preserve"> </w:t>
      </w:r>
      <w:r w:rsidRPr="00F43B74">
        <w:rPr>
          <w:bCs/>
        </w:rPr>
        <w:t>7 St</w:t>
      </w:r>
      <w:r>
        <w:rPr>
          <w:bCs/>
        </w:rPr>
        <w:t>-</w:t>
      </w:r>
      <w:r w:rsidR="00531C1A">
        <w:rPr>
          <w:bCs/>
        </w:rPr>
        <w:t>264</w:t>
      </w:r>
      <w:r>
        <w:rPr>
          <w:bCs/>
        </w:rPr>
        <w:t>/1</w:t>
      </w:r>
      <w:r w:rsidR="00531C1A">
        <w:rPr>
          <w:bCs/>
        </w:rPr>
        <w:t>8</w:t>
      </w:r>
      <w:r>
        <w:rPr>
          <w:bCs/>
        </w:rPr>
        <w:t>-19</w:t>
      </w:r>
      <w:r w:rsidRPr="00F43B74">
        <w:rPr>
          <w:bCs/>
        </w:rPr>
        <w:t xml:space="preserve"> od </w:t>
      </w:r>
      <w:r w:rsidR="00531C1A">
        <w:rPr>
          <w:bCs/>
        </w:rPr>
        <w:t>30. svibnja 2018</w:t>
      </w:r>
      <w:r w:rsidRPr="00F43B74">
        <w:rPr>
          <w:bCs/>
        </w:rPr>
        <w:t xml:space="preserve">. godine, koje rješenje je objavljeno na e-oglasnoj ploči suda </w:t>
      </w:r>
      <w:r w:rsidR="00531C1A">
        <w:rPr>
          <w:bCs/>
        </w:rPr>
        <w:t xml:space="preserve">4. lipnja 2018. </w:t>
      </w:r>
      <w:r w:rsidRPr="00F43B74">
        <w:rPr>
          <w:bCs/>
        </w:rPr>
        <w:t xml:space="preserve">pozvao osobe koje imaju pravni interes da se provede stečajni postupak nad dužnikom da u roku od 15 dana uplate na sudski depozit kod ovoga suda ukupan iznos od </w:t>
      </w:r>
      <w:r w:rsidR="00531C1A">
        <w:t xml:space="preserve">15.410,00 </w:t>
      </w:r>
      <w:r w:rsidRPr="00F43B74">
        <w:rPr>
          <w:bCs/>
        </w:rPr>
        <w:t xml:space="preserve">kn predujma za namirenje troškova prethodnoga i otvorenoga stečajnog postupka, a koje troškove čini: </w:t>
      </w:r>
    </w:p>
    <w:p w:rsidRDefault="00531C1A" w:rsidP="00531C1A" w:rsidR="00531C1A">
      <w:pPr>
        <w:spacing w:after="240"/>
        <w:jc w:val="both"/>
      </w:pPr>
      <w:r>
        <w:t>- naknada banke za otvaranje i zatvaranje računa – u iznosu od 200,00 kn u skladu s prosječnom naknadom prema Cjeniku financijskih institucija za usluge platnog prometa na tržištu</w:t>
      </w:r>
    </w:p>
    <w:p w:rsidRDefault="00531C1A" w:rsidP="00531C1A" w:rsidR="00531C1A">
      <w:pPr>
        <w:spacing w:after="240"/>
        <w:jc w:val="both"/>
      </w:pPr>
      <w:r>
        <w:t>- trošak izrade pečata u iznosu od 150,00 kn u skladu s prosječnom važećom cijenom takvih usluga na tržištu</w:t>
      </w:r>
    </w:p>
    <w:p w:rsidRDefault="00531C1A" w:rsidP="00531C1A" w:rsidR="00531C1A">
      <w:pPr>
        <w:spacing w:after="240"/>
        <w:jc w:val="both"/>
      </w:pPr>
      <w:r>
        <w:t>- trošak knjigovodstvenih usluga – mjesečno 600,00 kn x 6 mjeseci u iznosu od 3.600,00 kn u skladu s prosječnom cijenom takvih usluga na tržištu</w:t>
      </w:r>
    </w:p>
    <w:p w:rsidRDefault="00531C1A" w:rsidP="00531C1A" w:rsidR="00531C1A">
      <w:pPr>
        <w:spacing w:after="240"/>
        <w:jc w:val="both"/>
      </w:pPr>
      <w:r>
        <w:t>- nagrada stečajnom upravitelju – čl. 7. Uredbe u iznosu od 8.000,00 kn</w:t>
      </w:r>
    </w:p>
    <w:p w:rsidRDefault="00531C1A" w:rsidP="00531C1A" w:rsidR="00531C1A">
      <w:pPr>
        <w:jc w:val="both"/>
      </w:pPr>
      <w:r>
        <w:t>- arhiviranje dokumentacije – (pohrana dokumentacije u skladu sa Zakonom o arhivskom gradivu i arhivima prema Cjeniku u iznosu od 1.000,00 kn.</w:t>
      </w:r>
    </w:p>
    <w:p w:rsidRDefault="00531C1A" w:rsidP="00531C1A" w:rsidR="00531C1A">
      <w:pPr>
        <w:ind w:firstLine="708"/>
        <w:jc w:val="both"/>
      </w:pPr>
    </w:p>
    <w:p w:rsidRDefault="00531C1A" w:rsidP="00531C1A" w:rsidR="00531C1A">
      <w:pPr>
        <w:spacing w:after="240"/>
        <w:jc w:val="both"/>
      </w:pPr>
      <w:r>
        <w:t xml:space="preserve">- paušalna sudska pristojba u stečajnom postupku, </w:t>
      </w:r>
      <w:proofErr w:type="spellStart"/>
      <w:r>
        <w:t>Tbr</w:t>
      </w:r>
      <w:proofErr w:type="spellEnd"/>
      <w:r>
        <w:t>. 24. Zakona o sudskim pristojbama u iznosu od 2.000,00 kn</w:t>
      </w:r>
    </w:p>
    <w:p w:rsidRDefault="00531C1A" w:rsidP="00531C1A" w:rsidR="00136537">
      <w:pPr>
        <w:spacing w:after="240"/>
        <w:jc w:val="both"/>
      </w:pPr>
      <w:r>
        <w:t>- naknada FINA-i za 2 objave GFI – 1 objava 230,00 kn ukupno u iznosu od 460,00 kn u skladu s Cjenikom FINE propisanim Pravilnikom o vrstama i visini naknada za uslugu javne objave dokumentacije iz Registra godišnjih financijskih izvještaja (Narodne novine br. 1/16).</w:t>
      </w:r>
      <w:r w:rsidR="00136537">
        <w:t xml:space="preserve"> </w:t>
      </w:r>
    </w:p>
    <w:p w:rsidRDefault="00136537" w:rsidP="00136537" w:rsidR="00136537">
      <w:pPr>
        <w:spacing w:after="240"/>
        <w:ind w:firstLine="708"/>
        <w:jc w:val="both"/>
        <w:rPr>
          <w:bCs/>
        </w:rPr>
      </w:pPr>
      <w:r w:rsidRPr="00F43B74">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F43B74">
        <w:rPr>
          <w:bCs/>
        </w:rPr>
        <w:t xml:space="preserve">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w:t>
      </w:r>
      <w:r w:rsidRPr="00F43B74">
        <w:rPr>
          <w:bCs/>
        </w:rPr>
        <w:lastRenderedPageBreak/>
        <w:t>nije se odazvao nitko iz kruga osoba zainteresiranih za vođenje stečajnog postupka nad dužnikom.</w:t>
      </w:r>
    </w:p>
    <w:p w:rsidRDefault="00136537" w:rsidP="00136537" w:rsidR="00136537">
      <w:pPr>
        <w:spacing w:after="240"/>
        <w:ind w:firstLine="708"/>
        <w:jc w:val="both"/>
        <w:rPr>
          <w:bCs/>
        </w:rPr>
      </w:pPr>
      <w:r w:rsidRPr="00F43B74">
        <w:rPr>
          <w:bCs/>
          <w:lang w:eastAsia="x-none" w:val="x-none"/>
        </w:rPr>
        <w:t xml:space="preserve">Budući da </w:t>
      </w:r>
      <w:r w:rsidRPr="00F43B74">
        <w:rPr>
          <w:bCs/>
          <w:lang w:eastAsia="x-none"/>
        </w:rPr>
        <w:t xml:space="preserve">je prije otvaranja stečajnog postupka sud utvrdio da imovina </w:t>
      </w:r>
      <w:r w:rsidRPr="00F43B74">
        <w:rPr>
          <w:bCs/>
          <w:lang w:eastAsia="x-none" w:val="x-none"/>
        </w:rPr>
        <w:t>stečajn</w:t>
      </w:r>
      <w:r w:rsidRPr="00F43B74">
        <w:rPr>
          <w:bCs/>
          <w:lang w:eastAsia="x-none"/>
        </w:rPr>
        <w:t>og</w:t>
      </w:r>
      <w:r w:rsidRPr="00F43B74">
        <w:rPr>
          <w:bCs/>
          <w:lang w:eastAsia="x-none" w:val="x-none"/>
        </w:rPr>
        <w:t xml:space="preserve"> dužnik</w:t>
      </w:r>
      <w:r w:rsidRPr="00F43B74">
        <w:rPr>
          <w:bCs/>
          <w:lang w:eastAsia="x-none"/>
        </w:rPr>
        <w:t>a koja bi ušla u stečajnu masu nije dovoljna ni za namirenje troškova</w:t>
      </w:r>
      <w:r w:rsidRPr="00F43B74">
        <w:rPr>
          <w:bCs/>
          <w:lang w:eastAsia="x-none" w:val="x-none"/>
        </w:rPr>
        <w:t xml:space="preserve"> stečajnog postupka, temeljem članka 132. stav 2. Stečajnog zakon</w:t>
      </w:r>
      <w:r w:rsidRPr="00F43B74">
        <w:rPr>
          <w:bCs/>
          <w:lang w:eastAsia="x-none"/>
        </w:rPr>
        <w:t>a</w:t>
      </w:r>
      <w:r w:rsidRPr="00F43B74">
        <w:rPr>
          <w:bCs/>
          <w:lang w:eastAsia="x-none" w:val="x-none"/>
        </w:rPr>
        <w:t xml:space="preserve"> </w:t>
      </w:r>
      <w:r w:rsidRPr="00F43B74">
        <w:rPr>
          <w:bCs/>
          <w:lang w:eastAsia="x-none"/>
        </w:rPr>
        <w:t>odlučeno</w:t>
      </w:r>
      <w:r w:rsidRPr="00F43B74">
        <w:rPr>
          <w:bCs/>
          <w:lang w:eastAsia="x-none" w:val="x-none"/>
        </w:rPr>
        <w:t xml:space="preserve"> je kao u izreci</w:t>
      </w:r>
      <w:r w:rsidRPr="00F43B74">
        <w:rPr>
          <w:bCs/>
          <w:lang w:eastAsia="x-none"/>
        </w:rPr>
        <w:t>.</w:t>
      </w:r>
    </w:p>
    <w:p w:rsidRDefault="00136537" w:rsidP="00136537" w:rsidR="00136537">
      <w:pPr>
        <w:ind w:firstLine="708"/>
        <w:jc w:val="both"/>
      </w:pPr>
      <w:r>
        <w:t>Za stečajnog upravitelja metodom slučajnog odabira  imenovan</w:t>
      </w:r>
      <w:r w:rsidR="006523CA">
        <w:t>a</w:t>
      </w:r>
      <w:r>
        <w:t xml:space="preserve"> je </w:t>
      </w:r>
      <w:r w:rsidR="006523CA">
        <w:t xml:space="preserve">Lidija </w:t>
      </w:r>
      <w:proofErr w:type="spellStart"/>
      <w:r w:rsidR="006523CA">
        <w:t>Balog</w:t>
      </w:r>
      <w:proofErr w:type="spellEnd"/>
      <w:r w:rsidR="006523CA">
        <w:t>, OIB 90656042786, iz Bilja, Vinogradska 17</w:t>
      </w:r>
      <w:r w:rsidR="00531C1A">
        <w:t xml:space="preserve"> </w:t>
      </w:r>
      <w:r>
        <w:t xml:space="preserve">s liste A stečajnih upravitelja za područje nadležnosti ovoga suda a sukladno čl. 84. st. 1. u vezi s čl. 85. SZ-a te je odlučeno kao u </w:t>
      </w:r>
      <w:proofErr w:type="spellStart"/>
      <w:r>
        <w:t>toč</w:t>
      </w:r>
      <w:proofErr w:type="spellEnd"/>
      <w:r>
        <w:t xml:space="preserve">. 2. izreke.  </w:t>
      </w:r>
    </w:p>
    <w:p w:rsidRDefault="00136537" w:rsidP="00136537" w:rsidR="00136537">
      <w:pPr>
        <w:ind w:firstLine="708"/>
        <w:jc w:val="both"/>
      </w:pPr>
    </w:p>
    <w:p w:rsidRDefault="00964AF4" w:rsidP="00136537" w:rsidR="00964AF4">
      <w:pPr>
        <w:ind w:firstLine="708"/>
        <w:jc w:val="both"/>
      </w:pPr>
    </w:p>
    <w:p w:rsidRDefault="00136537" w:rsidP="00136537" w:rsidR="00136537" w:rsidRPr="00BF2330">
      <w:pPr>
        <w:pStyle w:val="Tijeloteksta"/>
        <w:jc w:val="center"/>
        <w:rPr>
          <w:sz w:val="24"/>
          <w:lang w:val="x-none"/>
        </w:rPr>
      </w:pPr>
      <w:r w:rsidRPr="00BF2330">
        <w:rPr>
          <w:sz w:val="24"/>
        </w:rPr>
        <w:t>U Osijeku</w:t>
      </w:r>
      <w:r>
        <w:rPr>
          <w:sz w:val="24"/>
        </w:rPr>
        <w:t xml:space="preserve"> </w:t>
      </w:r>
      <w:r w:rsidR="00531C1A">
        <w:rPr>
          <w:sz w:val="24"/>
        </w:rPr>
        <w:t>20. kolovoza 2018.</w:t>
      </w:r>
    </w:p>
    <w:p w:rsidRDefault="00136537" w:rsidP="00136537" w:rsidR="00136537">
      <w:pPr>
        <w:jc w:val="both"/>
      </w:pPr>
      <w:r>
        <w:t xml:space="preserve">     </w:t>
      </w:r>
    </w:p>
    <w:p w:rsidRDefault="00136537" w:rsidP="00136537" w:rsidR="00136537">
      <w:pPr>
        <w:jc w:val="center"/>
      </w:pPr>
      <w:r>
        <w:t xml:space="preserve">                                                                                    STEČAJNI SUDAC</w:t>
      </w:r>
    </w:p>
    <w:p w:rsidRDefault="00136537" w:rsidP="00136537" w:rsidR="00136537">
      <w:pPr>
        <w:ind w:left="4956"/>
        <w:jc w:val="center"/>
      </w:pPr>
      <w:r>
        <w:t xml:space="preserve">       mr. sc. Boris Vuković</w:t>
      </w:r>
      <w:bookmarkStart w:name="_GoBack" w:id="0"/>
      <w:bookmarkEnd w:id="0"/>
    </w:p>
    <w:p w:rsidRDefault="00136537" w:rsidP="00136537" w:rsidR="00136537">
      <w:pPr>
        <w:jc w:val="both"/>
      </w:pPr>
    </w:p>
    <w:p w:rsidRDefault="00136537" w:rsidP="00136537" w:rsidR="00136537">
      <w:pPr>
        <w:jc w:val="both"/>
      </w:pPr>
    </w:p>
    <w:p w:rsidRDefault="00136537" w:rsidP="00136537" w:rsidR="00136537">
      <w:pPr>
        <w:jc w:val="both"/>
      </w:pPr>
    </w:p>
    <w:p w:rsidRDefault="00136537" w:rsidP="00136537" w:rsidR="00136537">
      <w:pPr>
        <w:jc w:val="both"/>
      </w:pPr>
    </w:p>
    <w:p w:rsidRDefault="00136537" w:rsidP="00136537" w:rsidR="00136537">
      <w:pPr>
        <w:jc w:val="both"/>
      </w:pPr>
    </w:p>
    <w:p w:rsidRDefault="00136537" w:rsidP="00136537" w:rsidR="00136537">
      <w:pPr>
        <w:jc w:val="both"/>
      </w:pPr>
    </w:p>
    <w:p w:rsidRDefault="00136537" w:rsidP="00136537" w:rsidR="00136537">
      <w:pPr>
        <w:jc w:val="both"/>
      </w:pPr>
      <w:r>
        <w:t xml:space="preserve">Zapisničar: Danijela Špeletić                                          </w:t>
      </w:r>
    </w:p>
    <w:p w:rsidRDefault="00136537" w:rsidP="00136537" w:rsidR="00136537">
      <w:pPr>
        <w:jc w:val="both"/>
        <w:rPr>
          <w:color w:val="000000"/>
        </w:rPr>
      </w:pPr>
      <w:r>
        <w:rPr>
          <w:color w:val="000000"/>
        </w:rPr>
        <w:t xml:space="preserve">   </w:t>
      </w:r>
    </w:p>
    <w:p w:rsidRDefault="00136537" w:rsidP="00136537" w:rsidR="00136537">
      <w:pPr>
        <w:rPr>
          <w:lang w:eastAsia="x-none" w:val="x-none"/>
        </w:rPr>
      </w:pPr>
      <w:r>
        <w:rPr>
          <w:lang w:eastAsia="x-none" w:val="x-none"/>
        </w:rPr>
        <w:t>UPUTA O PRAVNOM LIJEKU:</w:t>
      </w:r>
    </w:p>
    <w:p w:rsidRDefault="00136537" w:rsidP="00136537" w:rsidR="00136537">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136537" w:rsidP="00136537" w:rsidR="00136537">
      <w:pPr>
        <w:rPr>
          <w:lang w:eastAsia="x-none"/>
        </w:rPr>
      </w:pPr>
    </w:p>
    <w:p w:rsidRDefault="00136537" w:rsidP="00136537" w:rsidR="00136537">
      <w:pPr>
        <w:rPr>
          <w:lang w:eastAsia="x-none"/>
        </w:rPr>
      </w:pPr>
    </w:p>
    <w:p w:rsidRDefault="00136537" w:rsidP="00136537" w:rsidR="00136537">
      <w:pPr>
        <w:jc w:val="both"/>
      </w:pPr>
      <w:r w:rsidRPr="00F11A4A">
        <w:t>DNA</w:t>
      </w:r>
      <w:r>
        <w:t>:</w:t>
      </w:r>
    </w:p>
    <w:p w:rsidRDefault="00136537" w:rsidP="00136537" w:rsidR="00136537">
      <w:pPr>
        <w:jc w:val="both"/>
      </w:pPr>
      <w:r>
        <w:t xml:space="preserve">-          </w:t>
      </w:r>
      <w:r w:rsidR="00531C1A">
        <w:t xml:space="preserve">FINA </w:t>
      </w:r>
    </w:p>
    <w:p w:rsidRDefault="00136537" w:rsidP="00136537" w:rsidR="00136537">
      <w:pPr>
        <w:jc w:val="both"/>
      </w:pPr>
      <w:r>
        <w:t>-          Stečajni upravitelj</w:t>
      </w:r>
      <w:r w:rsidR="00531C1A">
        <w:t xml:space="preserve"> </w:t>
      </w:r>
      <w:r w:rsidR="006523CA">
        <w:t xml:space="preserve">Lidija </w:t>
      </w:r>
      <w:proofErr w:type="spellStart"/>
      <w:r w:rsidR="006523CA">
        <w:t>Balog</w:t>
      </w:r>
      <w:proofErr w:type="spellEnd"/>
      <w:r w:rsidR="006523CA">
        <w:t>, Bilje, Vinogradska 17</w:t>
      </w:r>
    </w:p>
    <w:p w:rsidRDefault="00136537" w:rsidP="00136537" w:rsidR="00531C1A">
      <w:pPr>
        <w:jc w:val="both"/>
      </w:pPr>
      <w:r>
        <w:t>-</w:t>
      </w:r>
      <w:r>
        <w:tab/>
        <w:t>Dužnik</w:t>
      </w:r>
      <w:r w:rsidR="00531C1A">
        <w:t xml:space="preserve"> </w:t>
      </w:r>
      <w:r w:rsidR="00531C1A" w:rsidRPr="00531C1A">
        <w:t>HORSE j.d.o.o., Beli Mana</w:t>
      </w:r>
      <w:r w:rsidR="00531C1A">
        <w:t>stir, Kralja Petra Svačića 130</w:t>
      </w:r>
    </w:p>
    <w:p w:rsidRDefault="00136537" w:rsidP="00136537" w:rsidR="00136537">
      <w:pPr>
        <w:jc w:val="both"/>
      </w:pPr>
      <w:r>
        <w:t>-</w:t>
      </w:r>
      <w:r>
        <w:tab/>
        <w:t xml:space="preserve">Zakonski zastupnik dužnika Dino </w:t>
      </w:r>
      <w:proofErr w:type="spellStart"/>
      <w:r>
        <w:t>Šeremešić</w:t>
      </w:r>
      <w:proofErr w:type="spellEnd"/>
      <w:r>
        <w:t>, Beli Manastir, Dunavska 54</w:t>
      </w:r>
    </w:p>
    <w:p w:rsidRDefault="00136537" w:rsidP="00136537" w:rsidR="00136537">
      <w:pPr>
        <w:jc w:val="both"/>
      </w:pPr>
      <w:r>
        <w:t>-</w:t>
      </w:r>
      <w:r>
        <w:tab/>
        <w:t>e-oglasna ploča</w:t>
      </w:r>
    </w:p>
    <w:p w:rsidRDefault="00136537" w:rsidP="00136537" w:rsidR="00136537" w:rsidRPr="00531C1A">
      <w:pPr>
        <w:jc w:val="both"/>
        <w:rPr>
          <w:u w:val="single"/>
        </w:rPr>
      </w:pPr>
      <w:r>
        <w:t>-</w:t>
      </w:r>
      <w:r>
        <w:tab/>
        <w:t xml:space="preserve">Registru – elektroničkim putem </w:t>
      </w:r>
      <w:r w:rsidRPr="00531C1A">
        <w:rPr>
          <w:b/>
          <w:u w:val="single"/>
        </w:rPr>
        <w:t>odmah i nakon pravomoćnosti</w:t>
      </w:r>
    </w:p>
    <w:p w:rsidRDefault="00136537" w:rsidP="00136537" w:rsidR="00136537">
      <w:pPr>
        <w:jc w:val="both"/>
      </w:pPr>
      <w:r>
        <w:t>-</w:t>
      </w:r>
      <w:r>
        <w:tab/>
        <w:t>ŽDO GUO Osijek</w:t>
      </w:r>
    </w:p>
    <w:p w:rsidRDefault="00136537" w:rsidP="00136537" w:rsidR="00136537">
      <w:pPr>
        <w:jc w:val="both"/>
      </w:pPr>
      <w:r>
        <w:t>-</w:t>
      </w:r>
      <w:r>
        <w:tab/>
        <w:t>Porezna uprava Beli Manastir</w:t>
      </w:r>
    </w:p>
    <w:p w:rsidRDefault="00136537" w:rsidP="00136537" w:rsidR="00136537">
      <w:pPr>
        <w:jc w:val="both"/>
      </w:pPr>
      <w:r>
        <w:t>-</w:t>
      </w:r>
      <w:r>
        <w:tab/>
        <w:t xml:space="preserve">RH Ministarstvo pravosuđa </w:t>
      </w:r>
      <w:proofErr w:type="spellStart"/>
      <w:r w:rsidRPr="00531C1A">
        <w:rPr>
          <w:b/>
        </w:rPr>
        <w:t>elek</w:t>
      </w:r>
      <w:proofErr w:type="spellEnd"/>
      <w:r w:rsidRPr="00531C1A">
        <w:rPr>
          <w:b/>
        </w:rPr>
        <w:t>. poštom</w:t>
      </w:r>
    </w:p>
    <w:p w:rsidRDefault="00136537" w:rsidP="00136537" w:rsidR="00136537">
      <w:pPr>
        <w:jc w:val="both"/>
      </w:pPr>
      <w:r>
        <w:t>-</w:t>
      </w:r>
      <w:r>
        <w:tab/>
        <w:t>Riješeno otvaranjem i zaključenjem</w:t>
      </w:r>
    </w:p>
    <w:p w:rsidRDefault="00136537" w:rsidP="00136537" w:rsidR="00136537">
      <w:pPr>
        <w:jc w:val="both"/>
      </w:pPr>
      <w:r>
        <w:t>-</w:t>
      </w:r>
      <w:r>
        <w:tab/>
        <w:t>kal. 31.10.</w:t>
      </w:r>
      <w:r w:rsidR="00531C1A">
        <w:t>20</w:t>
      </w:r>
      <w:r>
        <w:t>18.</w:t>
      </w:r>
    </w:p>
    <w:p w:rsidRDefault="00136537" w:rsidP="00136537" w:rsidR="00136537" w:rsidRPr="00BF2330"/>
    <w:p w:rsidRDefault="00136537" w:rsidP="00136537" w:rsidR="00136537" w:rsidRPr="00BF2330"/>
    <w:p w:rsidRDefault="00136537" w:rsidP="00136537" w:rsidR="00136537" w:rsidRPr="00BF2330"/>
    <w:p w:rsidRDefault="00136537" w:rsidP="00136537" w:rsidR="00136537" w:rsidRPr="00BF2330"/>
    <w:p w:rsidRDefault="00136537" w:rsidP="00136537" w:rsidR="00136537" w:rsidRPr="00BF2330"/>
    <w:p w:rsidRDefault="00136537" w:rsidP="00136537" w:rsidR="00136537" w:rsidRPr="00BF2330"/>
    <w:p w:rsidRDefault="00136537" w:rsidP="00136537" w:rsidR="00136537" w:rsidRPr="00BF2330"/>
    <w:p w:rsidRDefault="00136537" w:rsidP="00136537" w:rsidR="00136537" w:rsidRPr="00BF2330">
      <w:pPr>
        <w:ind w:left="5580"/>
      </w:pPr>
    </w:p>
    <w:p w:rsidRDefault="00136537" w:rsidP="00136537" w:rsidR="00136537" w:rsidRPr="00BF2330"/>
    <w:p w:rsidRDefault="00136537" w:rsidP="00136537" w:rsidR="00136537" w:rsidRPr="00BF2330"/>
    <w:p w:rsidRDefault="00136537" w:rsidP="00136537" w:rsidR="00136537" w:rsidRPr="00BF2330"/>
    <w:p w:rsidRDefault="006D3C3F" w:rsidP="00136537" w:rsidR="006D3C3F" w:rsidRPr="00136537"/>
    <w:sectPr w:rsidSect="00606835" w:rsidR="006D3C3F" w:rsidRPr="00136537">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343A" w:rsidR="006B343A">
      <w:r>
        <w:separator/>
      </w:r>
    </w:p>
  </w:endnote>
  <w:endnote w:id="0" w:type="continuationSeparator">
    <w:p w:rsidRDefault="006B343A" w:rsidR="006B34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343A" w:rsidR="006B343A">
      <w:r>
        <w:separator/>
      </w:r>
    </w:p>
  </w:footnote>
  <w:footnote w:id="0" w:type="continuationSeparator">
    <w:p w:rsidRDefault="006B343A" w:rsidR="006B34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5292">
      <w:rPr>
        <w:rStyle w:val="Brojstranice"/>
        <w:noProof/>
      </w:rPr>
      <w:t>4</w:t>
    </w:r>
    <w:r>
      <w:rPr>
        <w:rStyle w:val="Brojstranice"/>
      </w:rPr>
      <w:fldChar w:fldCharType="end"/>
    </w:r>
  </w:p>
  <w:p w:rsidRDefault="00BF3E59" w:rsidP="00136537" w:rsidR="00136537">
    <w:pPr>
      <w:pStyle w:val="Zaglavlje"/>
      <w:jc w:val="right"/>
    </w:pPr>
    <w:r w:rsidRPr="00DE5F8A">
      <w:rPr>
        <w:rFonts w:cs="Tahoma" w:hAnsi="Tahoma" w:ascii="Tahoma"/>
      </w:rPr>
      <w:tab/>
    </w:r>
    <w:r w:rsidRPr="00DE5F8A">
      <w:rPr>
        <w:rFonts w:cs="Tahoma" w:hAnsi="Tahoma" w:ascii="Tahoma"/>
      </w:rPr>
      <w:tab/>
    </w:r>
    <w:r w:rsidR="00136537">
      <w:t>7 St-264/18-22</w:t>
    </w:r>
  </w:p>
  <w:p w:rsidRDefault="007C7067" w:rsidP="007C7067" w:rsidR="007C7067">
    <w:pPr>
      <w:pStyle w:val="Zaglavlje"/>
      <w:jc w:val="right"/>
    </w:pPr>
  </w:p>
  <w:p w:rsidRDefault="00CA752E" w:rsidP="007C7067" w:rsidR="00BF3E59">
    <w:pPr>
      <w:pStyle w:val="Zaglavlje"/>
      <w:jc w:val="right"/>
    </w:pPr>
    <w:r w:rsidRPr="00DE5F8A">
      <w:rPr>
        <w:rFonts w:cs="Tahoma" w:hAnsi="Tahoma" w:ascii="Tahoma"/>
      </w:rPr>
      <w:tab/>
    </w:r>
    <w:r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931BFB">
      <w:t>7 St-562/18-19</w:t>
    </w:r>
  </w:p>
  <w:p w:rsidRDefault="007C7067" w:rsidP="00763AA1" w:rsidR="007C706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931BFB" w:rsidR="00931BFB">
    <w:pPr>
      <w:pStyle w:val="Zaglavlje"/>
      <w:jc w:val="right"/>
    </w:pPr>
    <w:r w:rsidRPr="00DE5F8A">
      <w:rPr>
        <w:rFonts w:cs="Tahoma" w:hAnsi="Tahoma" w:ascii="Tahoma"/>
      </w:rPr>
      <w:tab/>
    </w:r>
    <w:r w:rsidRPr="00DE5F8A">
      <w:rPr>
        <w:rFonts w:cs="Tahoma" w:hAnsi="Tahoma" w:ascii="Tahoma"/>
      </w:rPr>
      <w:tab/>
    </w:r>
    <w:r w:rsidR="00931BFB">
      <w:t>7 St-</w:t>
    </w:r>
    <w:r w:rsidR="00136537">
      <w:t>264</w:t>
    </w:r>
    <w:r w:rsidR="00931BFB">
      <w:t>/18-</w:t>
    </w:r>
    <w:r w:rsidR="00136537">
      <w:t>22</w:t>
    </w: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2">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num>
  <w:num w:numId="11">
    <w:abstractNumId w:val="5"/>
  </w:num>
  <w:num w:numId="12">
    <w:abstractNumId w:val="12"/>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1"/>
  </w:num>
  <w:num w:numId="2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5A"/>
    <w:rsid w:val="00003B60"/>
    <w:rsid w:val="00004C36"/>
    <w:rsid w:val="00004F27"/>
    <w:rsid w:val="00005F75"/>
    <w:rsid w:val="00006803"/>
    <w:rsid w:val="00006A74"/>
    <w:rsid w:val="00007E9C"/>
    <w:rsid w:val="00010F89"/>
    <w:rsid w:val="00012267"/>
    <w:rsid w:val="00012AB1"/>
    <w:rsid w:val="00012DD8"/>
    <w:rsid w:val="000149DA"/>
    <w:rsid w:val="00014FBE"/>
    <w:rsid w:val="00017CB1"/>
    <w:rsid w:val="00017DD7"/>
    <w:rsid w:val="000201CE"/>
    <w:rsid w:val="00020A8B"/>
    <w:rsid w:val="00022E72"/>
    <w:rsid w:val="000232F5"/>
    <w:rsid w:val="0002332E"/>
    <w:rsid w:val="00023662"/>
    <w:rsid w:val="000245F1"/>
    <w:rsid w:val="0002580E"/>
    <w:rsid w:val="00026F5E"/>
    <w:rsid w:val="00027542"/>
    <w:rsid w:val="0003012B"/>
    <w:rsid w:val="000306D7"/>
    <w:rsid w:val="0003163D"/>
    <w:rsid w:val="00031E0C"/>
    <w:rsid w:val="00033093"/>
    <w:rsid w:val="00034891"/>
    <w:rsid w:val="000350A4"/>
    <w:rsid w:val="000361A5"/>
    <w:rsid w:val="000407FF"/>
    <w:rsid w:val="00041B1E"/>
    <w:rsid w:val="00042B7F"/>
    <w:rsid w:val="00045B24"/>
    <w:rsid w:val="000471D3"/>
    <w:rsid w:val="00047817"/>
    <w:rsid w:val="00047AFD"/>
    <w:rsid w:val="00052F17"/>
    <w:rsid w:val="00054EB8"/>
    <w:rsid w:val="000561D9"/>
    <w:rsid w:val="000657B0"/>
    <w:rsid w:val="00065D96"/>
    <w:rsid w:val="000674A5"/>
    <w:rsid w:val="0006753C"/>
    <w:rsid w:val="00071489"/>
    <w:rsid w:val="000734E6"/>
    <w:rsid w:val="00073899"/>
    <w:rsid w:val="000753CF"/>
    <w:rsid w:val="00075B92"/>
    <w:rsid w:val="000760D8"/>
    <w:rsid w:val="00080134"/>
    <w:rsid w:val="00080CCB"/>
    <w:rsid w:val="00082BE6"/>
    <w:rsid w:val="0008385F"/>
    <w:rsid w:val="00083D2D"/>
    <w:rsid w:val="00087F26"/>
    <w:rsid w:val="000900DB"/>
    <w:rsid w:val="0009012A"/>
    <w:rsid w:val="00090BC8"/>
    <w:rsid w:val="00090F8D"/>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52A"/>
    <w:rsid w:val="000E2803"/>
    <w:rsid w:val="000E46E4"/>
    <w:rsid w:val="000E59F3"/>
    <w:rsid w:val="000E6588"/>
    <w:rsid w:val="000E72C1"/>
    <w:rsid w:val="000E7B50"/>
    <w:rsid w:val="000F16D0"/>
    <w:rsid w:val="000F195D"/>
    <w:rsid w:val="000F24EF"/>
    <w:rsid w:val="000F2E17"/>
    <w:rsid w:val="000F2EE9"/>
    <w:rsid w:val="000F37ED"/>
    <w:rsid w:val="000F3AFA"/>
    <w:rsid w:val="000F561B"/>
    <w:rsid w:val="000F6802"/>
    <w:rsid w:val="000F6B3F"/>
    <w:rsid w:val="000F7CEF"/>
    <w:rsid w:val="000F7D1E"/>
    <w:rsid w:val="00100AC2"/>
    <w:rsid w:val="00101886"/>
    <w:rsid w:val="00102146"/>
    <w:rsid w:val="00102A68"/>
    <w:rsid w:val="0010587C"/>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4475"/>
    <w:rsid w:val="001252C0"/>
    <w:rsid w:val="001256B4"/>
    <w:rsid w:val="00126AEC"/>
    <w:rsid w:val="001273AD"/>
    <w:rsid w:val="00127D94"/>
    <w:rsid w:val="001306D4"/>
    <w:rsid w:val="001312B5"/>
    <w:rsid w:val="001314D1"/>
    <w:rsid w:val="0013197A"/>
    <w:rsid w:val="00134BCA"/>
    <w:rsid w:val="00136537"/>
    <w:rsid w:val="00136F12"/>
    <w:rsid w:val="001375A0"/>
    <w:rsid w:val="001401F7"/>
    <w:rsid w:val="00141772"/>
    <w:rsid w:val="00141C57"/>
    <w:rsid w:val="0014210D"/>
    <w:rsid w:val="00144807"/>
    <w:rsid w:val="00144D3E"/>
    <w:rsid w:val="00145152"/>
    <w:rsid w:val="001454D1"/>
    <w:rsid w:val="00146638"/>
    <w:rsid w:val="00146C17"/>
    <w:rsid w:val="0015031F"/>
    <w:rsid w:val="001521A5"/>
    <w:rsid w:val="0015543C"/>
    <w:rsid w:val="00156575"/>
    <w:rsid w:val="0015748B"/>
    <w:rsid w:val="00160291"/>
    <w:rsid w:val="00161440"/>
    <w:rsid w:val="001618B4"/>
    <w:rsid w:val="00162A33"/>
    <w:rsid w:val="00165A1B"/>
    <w:rsid w:val="00165F6E"/>
    <w:rsid w:val="00166D03"/>
    <w:rsid w:val="00170B30"/>
    <w:rsid w:val="001723C7"/>
    <w:rsid w:val="00173D23"/>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2D75"/>
    <w:rsid w:val="001A3CD7"/>
    <w:rsid w:val="001A40A0"/>
    <w:rsid w:val="001A619E"/>
    <w:rsid w:val="001A6DE1"/>
    <w:rsid w:val="001A7D53"/>
    <w:rsid w:val="001B1AAC"/>
    <w:rsid w:val="001B22AA"/>
    <w:rsid w:val="001B33F4"/>
    <w:rsid w:val="001B460E"/>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E12BE"/>
    <w:rsid w:val="001E2409"/>
    <w:rsid w:val="001E53C8"/>
    <w:rsid w:val="001E6626"/>
    <w:rsid w:val="001E6E23"/>
    <w:rsid w:val="001E7995"/>
    <w:rsid w:val="001F0363"/>
    <w:rsid w:val="001F07BF"/>
    <w:rsid w:val="001F0C04"/>
    <w:rsid w:val="001F0FB2"/>
    <w:rsid w:val="001F2D81"/>
    <w:rsid w:val="001F4357"/>
    <w:rsid w:val="001F4FE5"/>
    <w:rsid w:val="002009C8"/>
    <w:rsid w:val="00203168"/>
    <w:rsid w:val="00205878"/>
    <w:rsid w:val="00207E31"/>
    <w:rsid w:val="002114F3"/>
    <w:rsid w:val="00212566"/>
    <w:rsid w:val="00212D8B"/>
    <w:rsid w:val="00213567"/>
    <w:rsid w:val="00213CF9"/>
    <w:rsid w:val="002143CC"/>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4FE"/>
    <w:rsid w:val="00231B0A"/>
    <w:rsid w:val="00231DF8"/>
    <w:rsid w:val="002322CA"/>
    <w:rsid w:val="002332CD"/>
    <w:rsid w:val="00233BDE"/>
    <w:rsid w:val="00235283"/>
    <w:rsid w:val="002367AD"/>
    <w:rsid w:val="002370B4"/>
    <w:rsid w:val="002374B2"/>
    <w:rsid w:val="00237AB3"/>
    <w:rsid w:val="002400AA"/>
    <w:rsid w:val="00242F89"/>
    <w:rsid w:val="00243111"/>
    <w:rsid w:val="002442BF"/>
    <w:rsid w:val="002461B7"/>
    <w:rsid w:val="00246600"/>
    <w:rsid w:val="002466D6"/>
    <w:rsid w:val="0024736E"/>
    <w:rsid w:val="00247478"/>
    <w:rsid w:val="00250324"/>
    <w:rsid w:val="00250469"/>
    <w:rsid w:val="0025074C"/>
    <w:rsid w:val="00250DCF"/>
    <w:rsid w:val="00252A61"/>
    <w:rsid w:val="00253806"/>
    <w:rsid w:val="00254466"/>
    <w:rsid w:val="00257E9B"/>
    <w:rsid w:val="00260815"/>
    <w:rsid w:val="0026217E"/>
    <w:rsid w:val="00262A35"/>
    <w:rsid w:val="00262F86"/>
    <w:rsid w:val="00266697"/>
    <w:rsid w:val="00267D06"/>
    <w:rsid w:val="00273B2E"/>
    <w:rsid w:val="00273B39"/>
    <w:rsid w:val="00273CBA"/>
    <w:rsid w:val="00274B7C"/>
    <w:rsid w:val="0027615D"/>
    <w:rsid w:val="00276BE9"/>
    <w:rsid w:val="00277609"/>
    <w:rsid w:val="002811C3"/>
    <w:rsid w:val="0028153C"/>
    <w:rsid w:val="00282E30"/>
    <w:rsid w:val="00283795"/>
    <w:rsid w:val="002837D2"/>
    <w:rsid w:val="0028465E"/>
    <w:rsid w:val="00286DB0"/>
    <w:rsid w:val="0029227E"/>
    <w:rsid w:val="00292A9B"/>
    <w:rsid w:val="00293558"/>
    <w:rsid w:val="00294C2A"/>
    <w:rsid w:val="0029509B"/>
    <w:rsid w:val="002A01E9"/>
    <w:rsid w:val="002A0B28"/>
    <w:rsid w:val="002A0D13"/>
    <w:rsid w:val="002A0EDC"/>
    <w:rsid w:val="002A11B2"/>
    <w:rsid w:val="002A2B71"/>
    <w:rsid w:val="002A2D81"/>
    <w:rsid w:val="002A406E"/>
    <w:rsid w:val="002A40E7"/>
    <w:rsid w:val="002A5082"/>
    <w:rsid w:val="002A66B4"/>
    <w:rsid w:val="002B0DAF"/>
    <w:rsid w:val="002B1E2E"/>
    <w:rsid w:val="002B32C7"/>
    <w:rsid w:val="002B4168"/>
    <w:rsid w:val="002B4316"/>
    <w:rsid w:val="002B7FFE"/>
    <w:rsid w:val="002C21E9"/>
    <w:rsid w:val="002C309E"/>
    <w:rsid w:val="002C3A38"/>
    <w:rsid w:val="002C46EC"/>
    <w:rsid w:val="002C496F"/>
    <w:rsid w:val="002C5672"/>
    <w:rsid w:val="002C670E"/>
    <w:rsid w:val="002D1633"/>
    <w:rsid w:val="002D270B"/>
    <w:rsid w:val="002D4076"/>
    <w:rsid w:val="002D50AA"/>
    <w:rsid w:val="002D684D"/>
    <w:rsid w:val="002D6A0B"/>
    <w:rsid w:val="002D7A01"/>
    <w:rsid w:val="002E2327"/>
    <w:rsid w:val="002E32F1"/>
    <w:rsid w:val="002E4945"/>
    <w:rsid w:val="002E67D0"/>
    <w:rsid w:val="002E741D"/>
    <w:rsid w:val="002F2156"/>
    <w:rsid w:val="002F2C53"/>
    <w:rsid w:val="002F2EA0"/>
    <w:rsid w:val="002F48B0"/>
    <w:rsid w:val="002F6466"/>
    <w:rsid w:val="00300A40"/>
    <w:rsid w:val="0030212F"/>
    <w:rsid w:val="00304503"/>
    <w:rsid w:val="0031019E"/>
    <w:rsid w:val="003105D4"/>
    <w:rsid w:val="00310BB4"/>
    <w:rsid w:val="00310F77"/>
    <w:rsid w:val="00311577"/>
    <w:rsid w:val="003145BD"/>
    <w:rsid w:val="003159E2"/>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5E87"/>
    <w:rsid w:val="00371081"/>
    <w:rsid w:val="0037380B"/>
    <w:rsid w:val="00374077"/>
    <w:rsid w:val="0037417F"/>
    <w:rsid w:val="00374643"/>
    <w:rsid w:val="003749B0"/>
    <w:rsid w:val="003751E5"/>
    <w:rsid w:val="0037535A"/>
    <w:rsid w:val="0037659F"/>
    <w:rsid w:val="00376CDE"/>
    <w:rsid w:val="003807C3"/>
    <w:rsid w:val="003818D8"/>
    <w:rsid w:val="00382E90"/>
    <w:rsid w:val="00384393"/>
    <w:rsid w:val="00386512"/>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92D"/>
    <w:rsid w:val="003C14CB"/>
    <w:rsid w:val="003C1F87"/>
    <w:rsid w:val="003C3E17"/>
    <w:rsid w:val="003C7070"/>
    <w:rsid w:val="003C78FB"/>
    <w:rsid w:val="003D0D80"/>
    <w:rsid w:val="003D184F"/>
    <w:rsid w:val="003D1F50"/>
    <w:rsid w:val="003D24EA"/>
    <w:rsid w:val="003D2CA4"/>
    <w:rsid w:val="003D2D72"/>
    <w:rsid w:val="003D50E5"/>
    <w:rsid w:val="003D6312"/>
    <w:rsid w:val="003E06BA"/>
    <w:rsid w:val="003E0C92"/>
    <w:rsid w:val="003E1192"/>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3F7236"/>
    <w:rsid w:val="0040025C"/>
    <w:rsid w:val="0040169C"/>
    <w:rsid w:val="004021A0"/>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1F42"/>
    <w:rsid w:val="00424164"/>
    <w:rsid w:val="00424D4B"/>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72E6"/>
    <w:rsid w:val="0047790E"/>
    <w:rsid w:val="004779CF"/>
    <w:rsid w:val="00481614"/>
    <w:rsid w:val="00486204"/>
    <w:rsid w:val="00486C17"/>
    <w:rsid w:val="0048705B"/>
    <w:rsid w:val="00487745"/>
    <w:rsid w:val="00490410"/>
    <w:rsid w:val="00496141"/>
    <w:rsid w:val="0049652A"/>
    <w:rsid w:val="00497E7B"/>
    <w:rsid w:val="004A160F"/>
    <w:rsid w:val="004A201E"/>
    <w:rsid w:val="004A34CD"/>
    <w:rsid w:val="004A38FA"/>
    <w:rsid w:val="004A45F8"/>
    <w:rsid w:val="004A5B9A"/>
    <w:rsid w:val="004A62DA"/>
    <w:rsid w:val="004B04B1"/>
    <w:rsid w:val="004B249C"/>
    <w:rsid w:val="004B2A88"/>
    <w:rsid w:val="004B2DA8"/>
    <w:rsid w:val="004B3EE8"/>
    <w:rsid w:val="004B5B7A"/>
    <w:rsid w:val="004B6DF6"/>
    <w:rsid w:val="004C1194"/>
    <w:rsid w:val="004C1953"/>
    <w:rsid w:val="004C19E1"/>
    <w:rsid w:val="004C1D6C"/>
    <w:rsid w:val="004C2149"/>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03CE"/>
    <w:rsid w:val="004E4381"/>
    <w:rsid w:val="004E6649"/>
    <w:rsid w:val="004F0B03"/>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435"/>
    <w:rsid w:val="0051198A"/>
    <w:rsid w:val="0051296B"/>
    <w:rsid w:val="005131C9"/>
    <w:rsid w:val="0051629B"/>
    <w:rsid w:val="005201EE"/>
    <w:rsid w:val="0052425D"/>
    <w:rsid w:val="005243C7"/>
    <w:rsid w:val="00525A1C"/>
    <w:rsid w:val="0053005B"/>
    <w:rsid w:val="00531931"/>
    <w:rsid w:val="00531C1A"/>
    <w:rsid w:val="00531D15"/>
    <w:rsid w:val="00532716"/>
    <w:rsid w:val="00533DEF"/>
    <w:rsid w:val="00533E3B"/>
    <w:rsid w:val="00534C16"/>
    <w:rsid w:val="00535D80"/>
    <w:rsid w:val="005402F5"/>
    <w:rsid w:val="005408B2"/>
    <w:rsid w:val="00540BCA"/>
    <w:rsid w:val="00540DB9"/>
    <w:rsid w:val="00540E5A"/>
    <w:rsid w:val="005422ED"/>
    <w:rsid w:val="0054312C"/>
    <w:rsid w:val="00545087"/>
    <w:rsid w:val="00545F02"/>
    <w:rsid w:val="00546CAF"/>
    <w:rsid w:val="00546D11"/>
    <w:rsid w:val="00550685"/>
    <w:rsid w:val="00550F8F"/>
    <w:rsid w:val="005516AA"/>
    <w:rsid w:val="0055191B"/>
    <w:rsid w:val="00553343"/>
    <w:rsid w:val="005546FE"/>
    <w:rsid w:val="0055480D"/>
    <w:rsid w:val="00555621"/>
    <w:rsid w:val="00556815"/>
    <w:rsid w:val="0055684F"/>
    <w:rsid w:val="00556AED"/>
    <w:rsid w:val="0055716C"/>
    <w:rsid w:val="005576BA"/>
    <w:rsid w:val="00560E6D"/>
    <w:rsid w:val="00561472"/>
    <w:rsid w:val="005628B0"/>
    <w:rsid w:val="00566E5A"/>
    <w:rsid w:val="00567101"/>
    <w:rsid w:val="0057130E"/>
    <w:rsid w:val="00573343"/>
    <w:rsid w:val="0057403E"/>
    <w:rsid w:val="00575E93"/>
    <w:rsid w:val="00576A3C"/>
    <w:rsid w:val="0058014D"/>
    <w:rsid w:val="00580354"/>
    <w:rsid w:val="00584046"/>
    <w:rsid w:val="0058469D"/>
    <w:rsid w:val="005848FB"/>
    <w:rsid w:val="0058525E"/>
    <w:rsid w:val="005875E3"/>
    <w:rsid w:val="005914F0"/>
    <w:rsid w:val="0059184F"/>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2BE"/>
    <w:rsid w:val="005D64B2"/>
    <w:rsid w:val="005D7190"/>
    <w:rsid w:val="005D754F"/>
    <w:rsid w:val="005E3194"/>
    <w:rsid w:val="005E415E"/>
    <w:rsid w:val="005E5BF8"/>
    <w:rsid w:val="005E5CC1"/>
    <w:rsid w:val="005E6A40"/>
    <w:rsid w:val="005F0145"/>
    <w:rsid w:val="005F0374"/>
    <w:rsid w:val="005F042C"/>
    <w:rsid w:val="005F07E4"/>
    <w:rsid w:val="005F1567"/>
    <w:rsid w:val="005F1C28"/>
    <w:rsid w:val="005F2AAC"/>
    <w:rsid w:val="005F2E9C"/>
    <w:rsid w:val="005F2EA5"/>
    <w:rsid w:val="005F54CD"/>
    <w:rsid w:val="005F67BB"/>
    <w:rsid w:val="00600812"/>
    <w:rsid w:val="00601725"/>
    <w:rsid w:val="006018EF"/>
    <w:rsid w:val="006021E3"/>
    <w:rsid w:val="0060264C"/>
    <w:rsid w:val="00602F62"/>
    <w:rsid w:val="00604AD6"/>
    <w:rsid w:val="00606835"/>
    <w:rsid w:val="00606B55"/>
    <w:rsid w:val="006101EA"/>
    <w:rsid w:val="00610761"/>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00C8"/>
    <w:rsid w:val="0063272B"/>
    <w:rsid w:val="00633664"/>
    <w:rsid w:val="00633EF0"/>
    <w:rsid w:val="00635365"/>
    <w:rsid w:val="00635D49"/>
    <w:rsid w:val="00637C90"/>
    <w:rsid w:val="00641E46"/>
    <w:rsid w:val="006435B6"/>
    <w:rsid w:val="00644965"/>
    <w:rsid w:val="00644E71"/>
    <w:rsid w:val="006457EA"/>
    <w:rsid w:val="0064699F"/>
    <w:rsid w:val="006507B1"/>
    <w:rsid w:val="006523CA"/>
    <w:rsid w:val="006528C4"/>
    <w:rsid w:val="0065394C"/>
    <w:rsid w:val="00654E7D"/>
    <w:rsid w:val="00655278"/>
    <w:rsid w:val="00655660"/>
    <w:rsid w:val="00655E1F"/>
    <w:rsid w:val="00655FAE"/>
    <w:rsid w:val="00656E72"/>
    <w:rsid w:val="00656E87"/>
    <w:rsid w:val="00656F3C"/>
    <w:rsid w:val="0065709C"/>
    <w:rsid w:val="00662461"/>
    <w:rsid w:val="006650BD"/>
    <w:rsid w:val="00665BB7"/>
    <w:rsid w:val="006661E8"/>
    <w:rsid w:val="006701FC"/>
    <w:rsid w:val="006705D9"/>
    <w:rsid w:val="00671A4A"/>
    <w:rsid w:val="00671F8C"/>
    <w:rsid w:val="00672977"/>
    <w:rsid w:val="00672A60"/>
    <w:rsid w:val="00673418"/>
    <w:rsid w:val="006734F9"/>
    <w:rsid w:val="00675927"/>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4C4"/>
    <w:rsid w:val="006957B4"/>
    <w:rsid w:val="00695E9A"/>
    <w:rsid w:val="00695F9F"/>
    <w:rsid w:val="006970F9"/>
    <w:rsid w:val="00697788"/>
    <w:rsid w:val="00697C22"/>
    <w:rsid w:val="006A0CED"/>
    <w:rsid w:val="006A2F13"/>
    <w:rsid w:val="006A330A"/>
    <w:rsid w:val="006A36BC"/>
    <w:rsid w:val="006A56D5"/>
    <w:rsid w:val="006A5786"/>
    <w:rsid w:val="006A5E58"/>
    <w:rsid w:val="006A5F8E"/>
    <w:rsid w:val="006A7409"/>
    <w:rsid w:val="006A7721"/>
    <w:rsid w:val="006B1153"/>
    <w:rsid w:val="006B3256"/>
    <w:rsid w:val="006B343A"/>
    <w:rsid w:val="006B366E"/>
    <w:rsid w:val="006B648C"/>
    <w:rsid w:val="006B65CE"/>
    <w:rsid w:val="006B72EF"/>
    <w:rsid w:val="006B7989"/>
    <w:rsid w:val="006B7F34"/>
    <w:rsid w:val="006C01E9"/>
    <w:rsid w:val="006C05C3"/>
    <w:rsid w:val="006C22EB"/>
    <w:rsid w:val="006C3197"/>
    <w:rsid w:val="006C39FE"/>
    <w:rsid w:val="006C52F5"/>
    <w:rsid w:val="006C7CB1"/>
    <w:rsid w:val="006D0058"/>
    <w:rsid w:val="006D0601"/>
    <w:rsid w:val="006D2AF8"/>
    <w:rsid w:val="006D3C3F"/>
    <w:rsid w:val="006D78BA"/>
    <w:rsid w:val="006E0C18"/>
    <w:rsid w:val="006E13F9"/>
    <w:rsid w:val="006E1B4D"/>
    <w:rsid w:val="006E25EA"/>
    <w:rsid w:val="006E3341"/>
    <w:rsid w:val="006E43B7"/>
    <w:rsid w:val="006E4498"/>
    <w:rsid w:val="006E4AD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300"/>
    <w:rsid w:val="007117F2"/>
    <w:rsid w:val="007120B5"/>
    <w:rsid w:val="00712A17"/>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5A78"/>
    <w:rsid w:val="00727160"/>
    <w:rsid w:val="00731F97"/>
    <w:rsid w:val="0073549F"/>
    <w:rsid w:val="0073568B"/>
    <w:rsid w:val="00736075"/>
    <w:rsid w:val="00737358"/>
    <w:rsid w:val="00737CF3"/>
    <w:rsid w:val="007400FC"/>
    <w:rsid w:val="00740C35"/>
    <w:rsid w:val="00740D6B"/>
    <w:rsid w:val="0074244B"/>
    <w:rsid w:val="00744FF3"/>
    <w:rsid w:val="007460A1"/>
    <w:rsid w:val="007500E9"/>
    <w:rsid w:val="007515DB"/>
    <w:rsid w:val="00753721"/>
    <w:rsid w:val="00755BAC"/>
    <w:rsid w:val="00756545"/>
    <w:rsid w:val="00757015"/>
    <w:rsid w:val="007625A3"/>
    <w:rsid w:val="00763AA1"/>
    <w:rsid w:val="00763E6B"/>
    <w:rsid w:val="00764642"/>
    <w:rsid w:val="00766937"/>
    <w:rsid w:val="007703B9"/>
    <w:rsid w:val="007719D5"/>
    <w:rsid w:val="00771D9B"/>
    <w:rsid w:val="00772625"/>
    <w:rsid w:val="00772CCF"/>
    <w:rsid w:val="00772E57"/>
    <w:rsid w:val="00773A06"/>
    <w:rsid w:val="00773E7D"/>
    <w:rsid w:val="00773FEE"/>
    <w:rsid w:val="00774834"/>
    <w:rsid w:val="007755A5"/>
    <w:rsid w:val="00775EFA"/>
    <w:rsid w:val="00775FF9"/>
    <w:rsid w:val="007764FE"/>
    <w:rsid w:val="00776B05"/>
    <w:rsid w:val="00777527"/>
    <w:rsid w:val="00777D3C"/>
    <w:rsid w:val="00777DE7"/>
    <w:rsid w:val="00780481"/>
    <w:rsid w:val="00780869"/>
    <w:rsid w:val="00781BCD"/>
    <w:rsid w:val="00782238"/>
    <w:rsid w:val="0078600D"/>
    <w:rsid w:val="00787760"/>
    <w:rsid w:val="007903D5"/>
    <w:rsid w:val="00791F43"/>
    <w:rsid w:val="007920D5"/>
    <w:rsid w:val="007933F1"/>
    <w:rsid w:val="00793949"/>
    <w:rsid w:val="00793BF8"/>
    <w:rsid w:val="00796726"/>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67"/>
    <w:rsid w:val="007C70C0"/>
    <w:rsid w:val="007C71A8"/>
    <w:rsid w:val="007D0AF9"/>
    <w:rsid w:val="007D1059"/>
    <w:rsid w:val="007D1C85"/>
    <w:rsid w:val="007D3D64"/>
    <w:rsid w:val="007D40E3"/>
    <w:rsid w:val="007D503F"/>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62BF"/>
    <w:rsid w:val="0080767B"/>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7C5B"/>
    <w:rsid w:val="00841332"/>
    <w:rsid w:val="00841584"/>
    <w:rsid w:val="008419D8"/>
    <w:rsid w:val="00842C58"/>
    <w:rsid w:val="0084606E"/>
    <w:rsid w:val="00851702"/>
    <w:rsid w:val="00851909"/>
    <w:rsid w:val="0085190E"/>
    <w:rsid w:val="00851AF5"/>
    <w:rsid w:val="00851D34"/>
    <w:rsid w:val="00851F96"/>
    <w:rsid w:val="00852A14"/>
    <w:rsid w:val="00853373"/>
    <w:rsid w:val="00855618"/>
    <w:rsid w:val="00855E0B"/>
    <w:rsid w:val="00856E0B"/>
    <w:rsid w:val="0085711C"/>
    <w:rsid w:val="0086164D"/>
    <w:rsid w:val="00861F7E"/>
    <w:rsid w:val="00862BE1"/>
    <w:rsid w:val="0086350F"/>
    <w:rsid w:val="00866209"/>
    <w:rsid w:val="0087079C"/>
    <w:rsid w:val="00870CA7"/>
    <w:rsid w:val="00871005"/>
    <w:rsid w:val="00872876"/>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35ED"/>
    <w:rsid w:val="008C5555"/>
    <w:rsid w:val="008C59C1"/>
    <w:rsid w:val="008C5F8A"/>
    <w:rsid w:val="008C6C31"/>
    <w:rsid w:val="008D09A6"/>
    <w:rsid w:val="008D13DA"/>
    <w:rsid w:val="008D505F"/>
    <w:rsid w:val="008D5288"/>
    <w:rsid w:val="008D5C45"/>
    <w:rsid w:val="008D5F88"/>
    <w:rsid w:val="008D6062"/>
    <w:rsid w:val="008E086F"/>
    <w:rsid w:val="008E175A"/>
    <w:rsid w:val="008E27E6"/>
    <w:rsid w:val="008E2B0E"/>
    <w:rsid w:val="008E2D4B"/>
    <w:rsid w:val="008E439F"/>
    <w:rsid w:val="008E6F1B"/>
    <w:rsid w:val="008E7D1F"/>
    <w:rsid w:val="008F0E90"/>
    <w:rsid w:val="008F2773"/>
    <w:rsid w:val="008F2CFB"/>
    <w:rsid w:val="008F40AE"/>
    <w:rsid w:val="008F48AC"/>
    <w:rsid w:val="008F5024"/>
    <w:rsid w:val="008F7A62"/>
    <w:rsid w:val="00900349"/>
    <w:rsid w:val="0090176F"/>
    <w:rsid w:val="0090202A"/>
    <w:rsid w:val="00902E0C"/>
    <w:rsid w:val="0090372C"/>
    <w:rsid w:val="00905EBA"/>
    <w:rsid w:val="009061B3"/>
    <w:rsid w:val="00906415"/>
    <w:rsid w:val="009069BD"/>
    <w:rsid w:val="00906BCB"/>
    <w:rsid w:val="00906EA9"/>
    <w:rsid w:val="00912980"/>
    <w:rsid w:val="00913FE0"/>
    <w:rsid w:val="00914A7E"/>
    <w:rsid w:val="00914C8E"/>
    <w:rsid w:val="0091596A"/>
    <w:rsid w:val="009163EB"/>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BFB"/>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934"/>
    <w:rsid w:val="00953DC8"/>
    <w:rsid w:val="00957B9E"/>
    <w:rsid w:val="0096188B"/>
    <w:rsid w:val="00961ECA"/>
    <w:rsid w:val="00963E70"/>
    <w:rsid w:val="00964104"/>
    <w:rsid w:val="0096466A"/>
    <w:rsid w:val="00964AF4"/>
    <w:rsid w:val="00965775"/>
    <w:rsid w:val="009657AA"/>
    <w:rsid w:val="00965929"/>
    <w:rsid w:val="009660EC"/>
    <w:rsid w:val="00966B88"/>
    <w:rsid w:val="0096702B"/>
    <w:rsid w:val="009672A9"/>
    <w:rsid w:val="00967478"/>
    <w:rsid w:val="00971247"/>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023"/>
    <w:rsid w:val="009A4104"/>
    <w:rsid w:val="009A5B31"/>
    <w:rsid w:val="009A5D2A"/>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64"/>
    <w:rsid w:val="009D17F4"/>
    <w:rsid w:val="009D329A"/>
    <w:rsid w:val="009D3DAA"/>
    <w:rsid w:val="009D496A"/>
    <w:rsid w:val="009D4C9C"/>
    <w:rsid w:val="009D4D2B"/>
    <w:rsid w:val="009D531A"/>
    <w:rsid w:val="009E08A8"/>
    <w:rsid w:val="009E12EB"/>
    <w:rsid w:val="009E13FA"/>
    <w:rsid w:val="009E25D5"/>
    <w:rsid w:val="009E323E"/>
    <w:rsid w:val="009E358F"/>
    <w:rsid w:val="009E4180"/>
    <w:rsid w:val="009E5FA4"/>
    <w:rsid w:val="009E6BEE"/>
    <w:rsid w:val="009F266E"/>
    <w:rsid w:val="009F2CF9"/>
    <w:rsid w:val="009F30B3"/>
    <w:rsid w:val="009F4210"/>
    <w:rsid w:val="009F5048"/>
    <w:rsid w:val="009F5B5D"/>
    <w:rsid w:val="009F6C61"/>
    <w:rsid w:val="009F72D8"/>
    <w:rsid w:val="00A0079C"/>
    <w:rsid w:val="00A007A7"/>
    <w:rsid w:val="00A02121"/>
    <w:rsid w:val="00A02273"/>
    <w:rsid w:val="00A02523"/>
    <w:rsid w:val="00A041AB"/>
    <w:rsid w:val="00A04D7C"/>
    <w:rsid w:val="00A0740C"/>
    <w:rsid w:val="00A07DF8"/>
    <w:rsid w:val="00A11CF8"/>
    <w:rsid w:val="00A13689"/>
    <w:rsid w:val="00A14BE8"/>
    <w:rsid w:val="00A14DE5"/>
    <w:rsid w:val="00A157D6"/>
    <w:rsid w:val="00A15A89"/>
    <w:rsid w:val="00A16533"/>
    <w:rsid w:val="00A16B89"/>
    <w:rsid w:val="00A16DAE"/>
    <w:rsid w:val="00A1773E"/>
    <w:rsid w:val="00A22BB8"/>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345E"/>
    <w:rsid w:val="00A557DF"/>
    <w:rsid w:val="00A55C55"/>
    <w:rsid w:val="00A56501"/>
    <w:rsid w:val="00A5695D"/>
    <w:rsid w:val="00A57AA7"/>
    <w:rsid w:val="00A627AF"/>
    <w:rsid w:val="00A64DC4"/>
    <w:rsid w:val="00A64EB9"/>
    <w:rsid w:val="00A663AD"/>
    <w:rsid w:val="00A67E32"/>
    <w:rsid w:val="00A71554"/>
    <w:rsid w:val="00A72521"/>
    <w:rsid w:val="00A728B6"/>
    <w:rsid w:val="00A73C9F"/>
    <w:rsid w:val="00A74939"/>
    <w:rsid w:val="00A74984"/>
    <w:rsid w:val="00A77CA1"/>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2D6"/>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0620"/>
    <w:rsid w:val="00AD11D4"/>
    <w:rsid w:val="00AD1960"/>
    <w:rsid w:val="00AD1C1B"/>
    <w:rsid w:val="00AD6B39"/>
    <w:rsid w:val="00AD7818"/>
    <w:rsid w:val="00AE0CE7"/>
    <w:rsid w:val="00AE158C"/>
    <w:rsid w:val="00AE16C7"/>
    <w:rsid w:val="00AE20B4"/>
    <w:rsid w:val="00AE45C0"/>
    <w:rsid w:val="00AE6D15"/>
    <w:rsid w:val="00AE7D7C"/>
    <w:rsid w:val="00AF165B"/>
    <w:rsid w:val="00AF1A34"/>
    <w:rsid w:val="00AF22F6"/>
    <w:rsid w:val="00AF3ECC"/>
    <w:rsid w:val="00AF5606"/>
    <w:rsid w:val="00AF5B14"/>
    <w:rsid w:val="00AF6846"/>
    <w:rsid w:val="00AF6C13"/>
    <w:rsid w:val="00AF7DAE"/>
    <w:rsid w:val="00B026F7"/>
    <w:rsid w:val="00B0554D"/>
    <w:rsid w:val="00B07CEF"/>
    <w:rsid w:val="00B106DC"/>
    <w:rsid w:val="00B11DA5"/>
    <w:rsid w:val="00B15F6D"/>
    <w:rsid w:val="00B162DF"/>
    <w:rsid w:val="00B20B46"/>
    <w:rsid w:val="00B20ED1"/>
    <w:rsid w:val="00B2408D"/>
    <w:rsid w:val="00B24D8D"/>
    <w:rsid w:val="00B26835"/>
    <w:rsid w:val="00B26F71"/>
    <w:rsid w:val="00B303AF"/>
    <w:rsid w:val="00B325AA"/>
    <w:rsid w:val="00B34A78"/>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6712"/>
    <w:rsid w:val="00B57E8E"/>
    <w:rsid w:val="00B60388"/>
    <w:rsid w:val="00B60D8D"/>
    <w:rsid w:val="00B61C80"/>
    <w:rsid w:val="00B62149"/>
    <w:rsid w:val="00B627B3"/>
    <w:rsid w:val="00B665FD"/>
    <w:rsid w:val="00B67BBF"/>
    <w:rsid w:val="00B7024E"/>
    <w:rsid w:val="00B71B8B"/>
    <w:rsid w:val="00B737B4"/>
    <w:rsid w:val="00B73CC6"/>
    <w:rsid w:val="00B74FDD"/>
    <w:rsid w:val="00B763BD"/>
    <w:rsid w:val="00B766CA"/>
    <w:rsid w:val="00B821DD"/>
    <w:rsid w:val="00B8284F"/>
    <w:rsid w:val="00B82912"/>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0825"/>
    <w:rsid w:val="00BC3441"/>
    <w:rsid w:val="00BC48D5"/>
    <w:rsid w:val="00BC77A9"/>
    <w:rsid w:val="00BC7B05"/>
    <w:rsid w:val="00BD0A07"/>
    <w:rsid w:val="00BD0B4D"/>
    <w:rsid w:val="00BD128B"/>
    <w:rsid w:val="00BD186A"/>
    <w:rsid w:val="00BD1A0A"/>
    <w:rsid w:val="00BD1AA6"/>
    <w:rsid w:val="00BD3658"/>
    <w:rsid w:val="00BD52A7"/>
    <w:rsid w:val="00BD5693"/>
    <w:rsid w:val="00BD6E08"/>
    <w:rsid w:val="00BE018E"/>
    <w:rsid w:val="00BE0835"/>
    <w:rsid w:val="00BE0FA0"/>
    <w:rsid w:val="00BE267B"/>
    <w:rsid w:val="00BE550E"/>
    <w:rsid w:val="00BE559E"/>
    <w:rsid w:val="00BE5CC6"/>
    <w:rsid w:val="00BF1493"/>
    <w:rsid w:val="00BF2330"/>
    <w:rsid w:val="00BF2736"/>
    <w:rsid w:val="00BF2838"/>
    <w:rsid w:val="00BF29DC"/>
    <w:rsid w:val="00BF3E59"/>
    <w:rsid w:val="00BF46FE"/>
    <w:rsid w:val="00BF532F"/>
    <w:rsid w:val="00BF70D6"/>
    <w:rsid w:val="00BF7261"/>
    <w:rsid w:val="00BF7E1D"/>
    <w:rsid w:val="00C00292"/>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713D"/>
    <w:rsid w:val="00C27CB6"/>
    <w:rsid w:val="00C30206"/>
    <w:rsid w:val="00C30B5C"/>
    <w:rsid w:val="00C325B4"/>
    <w:rsid w:val="00C33245"/>
    <w:rsid w:val="00C35E23"/>
    <w:rsid w:val="00C3623E"/>
    <w:rsid w:val="00C36DBE"/>
    <w:rsid w:val="00C3792D"/>
    <w:rsid w:val="00C37CBC"/>
    <w:rsid w:val="00C40AB9"/>
    <w:rsid w:val="00C40BA9"/>
    <w:rsid w:val="00C41648"/>
    <w:rsid w:val="00C41ADC"/>
    <w:rsid w:val="00C42908"/>
    <w:rsid w:val="00C453D0"/>
    <w:rsid w:val="00C46E0F"/>
    <w:rsid w:val="00C46F19"/>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639"/>
    <w:rsid w:val="00C93761"/>
    <w:rsid w:val="00C93963"/>
    <w:rsid w:val="00C95A8B"/>
    <w:rsid w:val="00C95C18"/>
    <w:rsid w:val="00C961D8"/>
    <w:rsid w:val="00C96A4F"/>
    <w:rsid w:val="00C97548"/>
    <w:rsid w:val="00C97B89"/>
    <w:rsid w:val="00C97D1D"/>
    <w:rsid w:val="00CA1E4C"/>
    <w:rsid w:val="00CA39D0"/>
    <w:rsid w:val="00CA3C15"/>
    <w:rsid w:val="00CA5840"/>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03A7"/>
    <w:rsid w:val="00CC31B6"/>
    <w:rsid w:val="00CC3A70"/>
    <w:rsid w:val="00CC5709"/>
    <w:rsid w:val="00CC5E29"/>
    <w:rsid w:val="00CC5F76"/>
    <w:rsid w:val="00CC6031"/>
    <w:rsid w:val="00CC6DCF"/>
    <w:rsid w:val="00CC7826"/>
    <w:rsid w:val="00CD0B06"/>
    <w:rsid w:val="00CD1962"/>
    <w:rsid w:val="00CD46AF"/>
    <w:rsid w:val="00CD47DB"/>
    <w:rsid w:val="00CD4836"/>
    <w:rsid w:val="00CD5292"/>
    <w:rsid w:val="00CD5B65"/>
    <w:rsid w:val="00CE5174"/>
    <w:rsid w:val="00CE70D5"/>
    <w:rsid w:val="00CF1946"/>
    <w:rsid w:val="00CF202C"/>
    <w:rsid w:val="00CF20E9"/>
    <w:rsid w:val="00CF219D"/>
    <w:rsid w:val="00CF22BA"/>
    <w:rsid w:val="00CF40E6"/>
    <w:rsid w:val="00CF5947"/>
    <w:rsid w:val="00CF5AAF"/>
    <w:rsid w:val="00CF7072"/>
    <w:rsid w:val="00D00349"/>
    <w:rsid w:val="00D01711"/>
    <w:rsid w:val="00D0211F"/>
    <w:rsid w:val="00D02295"/>
    <w:rsid w:val="00D040F0"/>
    <w:rsid w:val="00D05FB6"/>
    <w:rsid w:val="00D11A7D"/>
    <w:rsid w:val="00D11ABF"/>
    <w:rsid w:val="00D1346F"/>
    <w:rsid w:val="00D151AD"/>
    <w:rsid w:val="00D168F1"/>
    <w:rsid w:val="00D219EC"/>
    <w:rsid w:val="00D21AE1"/>
    <w:rsid w:val="00D22D76"/>
    <w:rsid w:val="00D232F6"/>
    <w:rsid w:val="00D24527"/>
    <w:rsid w:val="00D24BE2"/>
    <w:rsid w:val="00D25339"/>
    <w:rsid w:val="00D26002"/>
    <w:rsid w:val="00D327ED"/>
    <w:rsid w:val="00D32A12"/>
    <w:rsid w:val="00D32AB4"/>
    <w:rsid w:val="00D33D97"/>
    <w:rsid w:val="00D34A31"/>
    <w:rsid w:val="00D37E6D"/>
    <w:rsid w:val="00D400C2"/>
    <w:rsid w:val="00D40213"/>
    <w:rsid w:val="00D409FE"/>
    <w:rsid w:val="00D4327D"/>
    <w:rsid w:val="00D4562F"/>
    <w:rsid w:val="00D45CFC"/>
    <w:rsid w:val="00D46BB4"/>
    <w:rsid w:val="00D46D67"/>
    <w:rsid w:val="00D47B0A"/>
    <w:rsid w:val="00D51039"/>
    <w:rsid w:val="00D513AB"/>
    <w:rsid w:val="00D51508"/>
    <w:rsid w:val="00D51C0D"/>
    <w:rsid w:val="00D51E97"/>
    <w:rsid w:val="00D5209F"/>
    <w:rsid w:val="00D52623"/>
    <w:rsid w:val="00D542DE"/>
    <w:rsid w:val="00D5471D"/>
    <w:rsid w:val="00D54C02"/>
    <w:rsid w:val="00D55831"/>
    <w:rsid w:val="00D5671C"/>
    <w:rsid w:val="00D60B79"/>
    <w:rsid w:val="00D61083"/>
    <w:rsid w:val="00D6125F"/>
    <w:rsid w:val="00D6173B"/>
    <w:rsid w:val="00D6205D"/>
    <w:rsid w:val="00D633FA"/>
    <w:rsid w:val="00D63410"/>
    <w:rsid w:val="00D63FD2"/>
    <w:rsid w:val="00D659E7"/>
    <w:rsid w:val="00D65EAA"/>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056"/>
    <w:rsid w:val="00DA092E"/>
    <w:rsid w:val="00DA1006"/>
    <w:rsid w:val="00DA1E2E"/>
    <w:rsid w:val="00DA2971"/>
    <w:rsid w:val="00DA2DE2"/>
    <w:rsid w:val="00DA3097"/>
    <w:rsid w:val="00DA5087"/>
    <w:rsid w:val="00DA532B"/>
    <w:rsid w:val="00DA5644"/>
    <w:rsid w:val="00DA64EF"/>
    <w:rsid w:val="00DA6841"/>
    <w:rsid w:val="00DB030F"/>
    <w:rsid w:val="00DB032C"/>
    <w:rsid w:val="00DB1B23"/>
    <w:rsid w:val="00DB1BF9"/>
    <w:rsid w:val="00DB1E15"/>
    <w:rsid w:val="00DB37D4"/>
    <w:rsid w:val="00DB3B6E"/>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42B7"/>
    <w:rsid w:val="00DF5C5B"/>
    <w:rsid w:val="00DF5D17"/>
    <w:rsid w:val="00DF6B0C"/>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28D7"/>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7654"/>
    <w:rsid w:val="00E60210"/>
    <w:rsid w:val="00E60962"/>
    <w:rsid w:val="00E6113A"/>
    <w:rsid w:val="00E61781"/>
    <w:rsid w:val="00E625CB"/>
    <w:rsid w:val="00E62F34"/>
    <w:rsid w:val="00E6387D"/>
    <w:rsid w:val="00E64363"/>
    <w:rsid w:val="00E66DED"/>
    <w:rsid w:val="00E674C4"/>
    <w:rsid w:val="00E7072E"/>
    <w:rsid w:val="00E71858"/>
    <w:rsid w:val="00E75C26"/>
    <w:rsid w:val="00E7792C"/>
    <w:rsid w:val="00E77CA8"/>
    <w:rsid w:val="00E80BED"/>
    <w:rsid w:val="00E80FDE"/>
    <w:rsid w:val="00E817AF"/>
    <w:rsid w:val="00E81D31"/>
    <w:rsid w:val="00E821EC"/>
    <w:rsid w:val="00E8243B"/>
    <w:rsid w:val="00E8319F"/>
    <w:rsid w:val="00E83AFC"/>
    <w:rsid w:val="00E8569D"/>
    <w:rsid w:val="00E86661"/>
    <w:rsid w:val="00E86D19"/>
    <w:rsid w:val="00E91787"/>
    <w:rsid w:val="00E91BDC"/>
    <w:rsid w:val="00E93021"/>
    <w:rsid w:val="00E9484C"/>
    <w:rsid w:val="00E95587"/>
    <w:rsid w:val="00E9704E"/>
    <w:rsid w:val="00EA0E4C"/>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802"/>
    <w:rsid w:val="00EB4BA8"/>
    <w:rsid w:val="00EB5294"/>
    <w:rsid w:val="00EB55B9"/>
    <w:rsid w:val="00EB58BB"/>
    <w:rsid w:val="00EB59D8"/>
    <w:rsid w:val="00EB5F2D"/>
    <w:rsid w:val="00EB68D8"/>
    <w:rsid w:val="00EB6DB5"/>
    <w:rsid w:val="00EC04E7"/>
    <w:rsid w:val="00EC0CD1"/>
    <w:rsid w:val="00EC10D7"/>
    <w:rsid w:val="00EC1833"/>
    <w:rsid w:val="00EC195E"/>
    <w:rsid w:val="00EC3278"/>
    <w:rsid w:val="00EC53AD"/>
    <w:rsid w:val="00ED128A"/>
    <w:rsid w:val="00ED133A"/>
    <w:rsid w:val="00ED1494"/>
    <w:rsid w:val="00ED22E1"/>
    <w:rsid w:val="00ED2573"/>
    <w:rsid w:val="00ED27F4"/>
    <w:rsid w:val="00ED2814"/>
    <w:rsid w:val="00ED3B46"/>
    <w:rsid w:val="00ED3CC7"/>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342"/>
    <w:rsid w:val="00F43B74"/>
    <w:rsid w:val="00F43EE5"/>
    <w:rsid w:val="00F44E0B"/>
    <w:rsid w:val="00F47887"/>
    <w:rsid w:val="00F47C5B"/>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3D1E"/>
    <w:rsid w:val="00F7444E"/>
    <w:rsid w:val="00F753D8"/>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96B7B"/>
    <w:rsid w:val="00FA0930"/>
    <w:rsid w:val="00FA1325"/>
    <w:rsid w:val="00FA1CC3"/>
    <w:rsid w:val="00FA1E75"/>
    <w:rsid w:val="00FA227C"/>
    <w:rsid w:val="00FA51DA"/>
    <w:rsid w:val="00FA7B04"/>
    <w:rsid w:val="00FB0A06"/>
    <w:rsid w:val="00FB265A"/>
    <w:rsid w:val="00FB32BA"/>
    <w:rsid w:val="00FB6508"/>
    <w:rsid w:val="00FB6CDF"/>
    <w:rsid w:val="00FC0366"/>
    <w:rsid w:val="00FC1AAC"/>
    <w:rsid w:val="00FC2757"/>
    <w:rsid w:val="00FC356D"/>
    <w:rsid w:val="00FC5916"/>
    <w:rsid w:val="00FD2AE9"/>
    <w:rsid w:val="00FD3127"/>
    <w:rsid w:val="00FD5D78"/>
    <w:rsid w:val="00FD67E4"/>
    <w:rsid w:val="00FE08C5"/>
    <w:rsid w:val="00FE09AC"/>
    <w:rsid w:val="00FE363A"/>
    <w:rsid w:val="00FE3C09"/>
    <w:rsid w:val="00FE3DAD"/>
    <w:rsid w:val="00FE62B2"/>
    <w:rsid w:val="00FE7488"/>
    <w:rsid w:val="00FF03FB"/>
    <w:rsid w:val="00FF213F"/>
    <w:rsid w:val="00FF23FD"/>
    <w:rsid w:val="00FF31D4"/>
    <w:rsid w:val="00FF3F76"/>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F0C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link w:val="BezproredaChar"/>
    <w:uiPriority w:val="1"/>
    <w:qFormat/>
    <w:rsid w:val="00B106DC"/>
    <w:rPr>
      <w:rFonts w:eastAsia="Calibri" w:hAnsi="Calibri" w:ascii="Calibri"/>
      <w:sz w:val="22"/>
      <w:szCs w:val="22"/>
      <w:lang w:eastAsia="en-US"/>
    </w:rPr>
  </w:style>
  <w:style w:customStyle="true" w:styleId="value" w:type="character">
    <w:name w:val="value"/>
    <w:basedOn w:val="Zadanifontodlomka"/>
    <w:rsid w:val="0059184F"/>
  </w:style>
  <w:style w:customStyle="true" w:styleId="BezproredaChar" w:type="character">
    <w:name w:val="Bez proreda Char"/>
    <w:link w:val="Bezproreda"/>
    <w:uiPriority w:val="1"/>
    <w:rsid w:val="00136537"/>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F0C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link w:val="BezproredaChar"/>
    <w:uiPriority w:val="1"/>
    <w:qFormat/>
    <w:rsid w:val="00B106DC"/>
    <w:rPr>
      <w:rFonts w:ascii="Calibri" w:eastAsia="Calibri" w:hAnsi="Calibri"/>
      <w:sz w:val="22"/>
      <w:szCs w:val="22"/>
      <w:lang w:eastAsia="en-US"/>
    </w:rPr>
  </w:style>
  <w:style w:customStyle="1" w:styleId="value" w:type="character">
    <w:name w:val="value"/>
    <w:basedOn w:val="Zadanifontodlomka"/>
    <w:rsid w:val="0059184F"/>
  </w:style>
  <w:style w:customStyle="1" w:styleId="BezproredaChar" w:type="character">
    <w:name w:val="Bez proreda Char"/>
    <w:link w:val="Bezproreda"/>
    <w:uiPriority w:val="1"/>
    <w:rsid w:val="00136537"/>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036912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77548331">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65646592">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5647626">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0494293">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46756073">
      <w:bodyDiv w:val="true"/>
      <w:marLeft w:val="0"/>
      <w:marRight w:val="0"/>
      <w:marTop w:val="0"/>
      <w:marBottom w:val="0"/>
      <w:divBdr>
        <w:top w:space="0" w:sz="0" w:color="auto" w:val="none"/>
        <w:left w:space="0" w:sz="0" w:color="auto" w:val="none"/>
        <w:bottom w:space="0" w:sz="0" w:color="auto" w:val="none"/>
        <w:right w:space="0" w:sz="0" w:color="auto" w:val="none"/>
      </w:divBdr>
    </w:div>
    <w:div w:id="106726480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55603859">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15141417">
      <w:bodyDiv w:val="true"/>
      <w:marLeft w:val="0"/>
      <w:marRight w:val="0"/>
      <w:marTop w:val="0"/>
      <w:marBottom w:val="0"/>
      <w:divBdr>
        <w:top w:space="0" w:sz="0" w:color="auto" w:val="none"/>
        <w:left w:space="0" w:sz="0" w:color="auto" w:val="none"/>
        <w:bottom w:space="0" w:sz="0" w:color="auto" w:val="none"/>
        <w:right w:space="0" w:sz="0" w:color="auto" w:val="none"/>
      </w:divBdr>
    </w:div>
    <w:div w:id="140005563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06326694">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6814411">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8904964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08574654">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kolovoza 2018.</izvorni_sadrzaj>
    <derivirana_varijabla naziv="DomainObject.DatumDonosenjaOdluke_1">20.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St-264/2018-22</izvorni_sadrzaj>
    <derivirana_varijabla naziv="DomainObject.Oznaka_1">St-264/2018-22</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2018.</izvorni_sadrzaj>
    <derivirana_varijabla naziv="DomainObject.Predmet.DatumOsnivanja_1">29.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kolovoza 2018.</izvorni_sadrzaj>
    <derivirana_varijabla naziv="DomainObject.Predmet.DatumRjesavanja_1">20.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St-264/2018</izvorni_sadrzaj>
    <derivirana_varijabla naziv="DomainObject.Predmet.OznakaBroj_1">St-264/2018</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HORSE jednostavno društvo s ograničenom odgovornošću za ugostiteljstvo, trgovinu i usluge zastupanog po punomoćniku Dino Šeremešić</izvorni_sadrzaj>
    <derivirana_varijabla naziv="DomainObject.Predmet.ProtustrankaFormated_1">  HORSE jednostavno društvo s ograničenom odgovornošću za ugostiteljstvo, trgovinu i usluge zastupanog po punomoćniku Dino Šeremešić</derivirana_varijabla>
  </DomainObject.Predmet.ProtustrankaFormated>
  <DomainObject.Predmet.ProtustrankaFormatedOIB>
    <izvorni_sadrzaj>  HORSE jednostavno društvo s ograničenom odgovornošću za ugostiteljstvo, trgovinu i usluge, OIB 30523237525 zastupanog po punomoćniku Dino Šeremešić</izvorni_sadrzaj>
    <derivirana_varijabla naziv="DomainObject.Predmet.ProtustrankaFormatedOIB_1">  HORSE jednostavno društvo s ograničenom odgovornošću za ugostiteljstvo, trgovinu i usluge, OIB 30523237525 zastupanog po punomoćniku Dino Šeremešić</derivirana_varijabla>
  </DomainObject.Predmet.ProtustrankaFormatedOIB>
  <DomainObject.Predmet.ProtustrankaFormatedWithAdress>
    <izvorni_sadrzaj> HORSE jednostavno društvo s ograničenom odgovornošću za ugostiteljstvo, trgovinu i usluge, Kralja Petra Svačića 130, 31300 Beli Manastir zastupanog po punomoćniku Dino Šeremešić</izvorni_sadrzaj>
    <derivirana_varijabla naziv="DomainObject.Predmet.ProtustrankaFormatedWithAdress_1"> HORSE jednostavno društvo s ograničenom odgovornošću za ugostiteljstvo, trgovinu i usluge, Kralja Petra Svačića 130, 31300 Beli Manastir zastupanog po punomoćniku Dino Šeremešić</derivirana_varijabla>
  </DomainObject.Predmet.ProtustrankaFormatedWithAdress>
  <DomainObject.Predmet.ProtustrankaFormatedWithAdressOIB>
    <izvorni_sadrzaj> HORSE jednostavno društvo s ograničenom odgovornošću za ugostiteljstvo, trgovinu i usluge, OIB 30523237525, Kralja Petra Svačića 130, 31300 Beli Manastir zastupanog po punomoćniku Dino Šeremešić</izvorni_sadrzaj>
    <derivirana_varijabla naziv="DomainObject.Predmet.ProtustrankaFormatedWithAdressOIB_1"> HORSE jednostavno društvo s ograničenom odgovornošću za ugostiteljstvo, trgovinu i usluge, OIB 30523237525, Kralja Petra Svačića 130, 31300 Beli Manastir zastupanog po punomoćniku Dino Šeremešić</derivirana_varijabla>
  </DomainObject.Predmet.ProtustrankaFormatedWithAdressOIB>
  <DomainObject.Predmet.ProtustrankaWithAdress>
    <izvorni_sadrzaj>HORSE jednostavno društvo s ograničenom odgovornošću za ugostiteljstvo, trgovinu i usluge Kralja Petra Svačića 130, 31300 Beli Manastir</izvorni_sadrzaj>
    <derivirana_varijabla naziv="DomainObject.Predmet.ProtustrankaWithAdress_1">HORSE jednostavno društvo s ograničenom odgovornošću za ugostiteljstvo, trgovinu i usluge Kralja Petra Svačića 130, 31300 Beli Manastir</derivirana_varijabla>
  </DomainObject.Predmet.ProtustrankaWithAdress>
  <DomainObject.Predmet.ProtustrankaWithAdressOIB>
    <izvorni_sadrzaj>HORSE jednostavno društvo s ograničenom odgovornošću za ugostiteljstvo, trgovinu i usluge, OIB 30523237525, Kralja Petra Svačića 130, 31300 Beli Manastir</izvorni_sadrzaj>
    <derivirana_varijabla naziv="DomainObject.Predmet.ProtustrankaWithAdressOIB_1">HORSE jednostavno društvo s ograničenom odgovornošću za ugostiteljstvo, trgovinu i usluge, OIB 30523237525, Kralja Petra Svačića 130, 31300 Beli Manastir</derivirana_varijabla>
  </DomainObject.Predmet.ProtustrankaWithAdressOIB>
  <DomainObject.Predmet.ProtustrankaNazivFormated>
    <izvorni_sadrzaj>HORSE jednostavno društvo s ograničenom odgovornošću za ugostiteljstvo, trgovinu i usluge</izvorni_sadrzaj>
    <derivirana_varijabla naziv="DomainObject.Predmet.ProtustrankaNazivFormated_1">HORSE jednostavno društvo s ograničenom odgovornošću za ugostiteljstvo, trgovinu i usluge</derivirana_varijabla>
  </DomainObject.Predmet.ProtustrankaNazivFormated>
  <DomainObject.Predmet.ProtustrankaNazivFormatedOIB>
    <izvorni_sadrzaj>HORSE jednostavno društvo s ograničenom odgovornošću za ugostiteljstvo, trgovinu i usluge, OIB 30523237525</izvorni_sadrzaj>
    <derivirana_varijabla naziv="DomainObject.Predmet.ProtustrankaNazivFormatedOIB_1">HORSE jednostavno društvo s ograničenom odgovornošću za ugostiteljstvo, trgovinu i usluge, OIB 30523237525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HORSE jednostavno društvo s ograničenom odgovornošću za ugostiteljstvo, trgovinu i usluge zastupanog po punomoćniku Dino Šeremešić</item>
    </izvorni_sadrzaj>
    <derivirana_varijabla naziv="DomainObject.Predmet.ProtuStrankaListFormated_1">
      <item>HORSE jednostavno društvo s ograničenom odgovornošću za ugostiteljstvo, trgovinu i usluge zastupanog po punomoćniku Dino Šeremešić</item>
    </derivirana_varijabla>
  </DomainObject.Predmet.ProtuStrankaListFormated>
  <DomainObject.Predmet.ProtuStrankaListFormatedOIB>
    <izvorni_sadrzaj>
      <item>HORSE jednostavno društvo s ograničenom odgovornošću za ugostiteljstvo, trgovinu i usluge, OIB 30523237525 zastupanog po punomoćniku Dino Šeremešić</item>
    </izvorni_sadrzaj>
    <derivirana_varijabla naziv="DomainObject.Predmet.ProtuStrankaListFormatedOIB_1">
      <item>HORSE jednostavno društvo s ograničenom odgovornošću za ugostiteljstvo, trgovinu i usluge, OIB 30523237525 zastupanog po punomoćniku Dino Šeremešić</item>
    </derivirana_varijabla>
  </DomainObject.Predmet.ProtuStrankaListFormatedOIB>
  <DomainObject.Predmet.ProtuStrankaListFormatedWithAdress>
    <izvorni_sadrzaj>
      <item>HORSE jednostavno društvo s ograničenom odgovornošću za ugostiteljstvo, trgovinu i usluge, Kralja Petra Svačića 130, 31300 Beli Manastir zastupanog po punomoćniku Dino Šeremešić</item>
    </izvorni_sadrzaj>
    <derivirana_varijabla naziv="DomainObject.Predmet.ProtuStrankaListFormatedWithAdress_1">
      <item>HORSE jednostavno društvo s ograničenom odgovornošću za ugostiteljstvo, trgovinu i usluge, Kralja Petra Svačića 130, 31300 Beli Manastir zastupanog po punomoćniku Dino Šeremešić</item>
    </derivirana_varijabla>
  </DomainObject.Predmet.ProtuStrankaListFormatedWithAdress>
  <DomainObject.Predmet.ProtuStrankaListFormatedWithAdressOIB>
    <izvorni_sadrzaj>
      <item>HORSE jednostavno društvo s ograničenom odgovornošću za ugostiteljstvo, trgovinu i usluge, OIB 30523237525, Kralja Petra Svačića 130, 31300 Beli Manastir zastupanog po punomoćniku Dino Šeremešić</item>
    </izvorni_sadrzaj>
    <derivirana_varijabla naziv="DomainObject.Predmet.ProtuStrankaListFormatedWithAdressOIB_1">
      <item>HORSE jednostavno društvo s ograničenom odgovornošću za ugostiteljstvo, trgovinu i usluge, OIB 30523237525, Kralja Petra Svačića 130, 31300 Beli Manastir zastupanog po punomoćniku Dino Šeremešić</item>
    </derivirana_varijabla>
  </DomainObject.Predmet.ProtuStrankaListFormatedWithAdressOIB>
  <DomainObject.Predmet.ProtuStrankaListNazivFormated>
    <izvorni_sadrzaj>
      <item>HORSE jednostavno društvo s ograničenom odgovornošću za ugostiteljstvo, trgovinu i usluge</item>
    </izvorni_sadrzaj>
    <derivirana_varijabla naziv="DomainObject.Predmet.ProtuStrankaListNazivFormated_1">
      <item>HORSE jednostavno društvo s ograničenom odgovornošću za ugostiteljstvo, trgovinu i usluge</item>
    </derivirana_varijabla>
  </DomainObject.Predmet.ProtuStrankaListNazivFormated>
  <DomainObject.Predmet.ProtuStrankaListNazivFormatedOIB>
    <izvorni_sadrzaj>
      <item>HORSE jednostavno društvo s ograničenom odgovornošću za ugostiteljstvo, trgovinu i usluge, OIB 30523237525</item>
    </izvorni_sadrzaj>
    <derivirana_varijabla naziv="DomainObject.Predmet.ProtuStrankaListNazivFormatedOIB_1">
      <item>HORSE jednostavno društvo s ograničenom odgovornošću za ugostiteljstvo, trgovinu i usluge, OIB 30523237525</item>
    </derivirana_varijabla>
  </DomainObject.Predmet.ProtuStrankaListNazivFormatedOIB>
  <DomainObject.Predmet.OstaliListFormated>
    <izvorni_sadrzaj>
      <item>Dino Šeremešić punomoćnik sudionika u postupku HORSE jednostavno društvo s ograničenom odgovornošću za ugostiteljstvo, trgovinu i usluge</item>
      <item>Županijsko državno odvjetništvo u Osijeku</item>
    </izvorni_sadrzaj>
    <derivirana_varijabla naziv="DomainObject.Predmet.OstaliListFormated_1">
      <item>Dino Šeremešić punomoćnik sudionika u postupku HORSE jednostavno društvo s ograničenom odgovornošću za ugostiteljstvo, trgovinu i usluge</item>
      <item>Županijsko državno odvjetništvo u Osijeku</item>
    </derivirana_varijabla>
  </DomainObject.Predmet.OstaliListFormated>
  <DomainObject.Predmet.OstaliListFormatedOIB>
    <izvorni_sadrzaj>
      <item>Dino Šeremešić, OIB 00788473073 punomoćnik sudionika u postupku HORSE jednostavno društvo s ograničenom odgovornošću za ugostiteljstvo, trgovinu i usluge</item>
      <item>Županijsko državno odvjetništvo u Osijeku, OIB 61379160880</item>
    </izvorni_sadrzaj>
    <derivirana_varijabla naziv="DomainObject.Predmet.OstaliListFormatedOIB_1">
      <item>Dino Šeremešić, OIB 00788473073 punomoćnik sudionika u postupku HORSE jednostavno društvo s ograničenom odgovornošću za ugostiteljstvo, trgovinu i usluge</item>
      <item>Županijsko državno odvjetništvo u Osijeku, OIB 61379160880</item>
    </derivirana_varijabla>
  </DomainObject.Predmet.OstaliListFormatedOIB>
  <DomainObject.Predmet.OstaliListFormatedWithAdress>
    <izvorni_sadrzaj>
      <item>Dino Šeremešić punomoćnik sudionika u postupku HORSE jednostavno društvo s ograničenom odgovornošću za ugostiteljstvo, trgovinu i usluge</item>
      <item>Županijsko državno odvjetništvo u Osijeku, Kapucinska 21, 31000 Osijek</item>
    </izvorni_sadrzaj>
    <derivirana_varijabla naziv="DomainObject.Predmet.OstaliListFormatedWithAdress_1">
      <item>Dino Šeremešić punomoćnik sudionika u postupku HORSE jednostavno društvo s ograničenom odgovornošću za ugostiteljstvo, trgovinu i usluge</item>
      <item>Županijsko državno odvjetništvo u Osijeku, Kapucinska 21, 31000 Osijek</item>
    </derivirana_varijabla>
  </DomainObject.Predmet.OstaliListFormatedWithAdress>
  <DomainObject.Predmet.OstaliListFormatedWithAdressOIB>
    <izvorni_sadrzaj>
      <item>Dino Šeremešić, OIB 00788473073 punomoćnik sudionika u postupku HORSE jednostavno društvo s ograničenom odgovornošću za ugostiteljstvo, trgovinu i usluge</item>
      <item>Županijsko državno odvjetništvo u Osijeku, OIB 61379160880, Kapucinska 21, 31000 Osijek</item>
    </izvorni_sadrzaj>
    <derivirana_varijabla naziv="DomainObject.Predmet.OstaliListFormatedWithAdressOIB_1">
      <item>Dino Šeremešić, OIB 00788473073 punomoćnik sudionika u postupku HORSE jednostavno društvo s ograničenom odgovornošću za ugostiteljstvo, trgovinu i usluge</item>
      <item>Županijsko državno odvjetništvo u Osijeku, OIB 61379160880, Kapucinska 21, 31000 Osijek</item>
    </derivirana_varijabla>
  </DomainObject.Predmet.OstaliListFormatedWithAdressOIB>
  <DomainObject.Predmet.OstaliListNazivFormated>
    <izvorni_sadrzaj>
      <item>Dino Šeremešić</item>
      <item>Županijsko državno odvjetništvo u Osijeku</item>
    </izvorni_sadrzaj>
    <derivirana_varijabla naziv="DomainObject.Predmet.OstaliListNazivFormated_1">
      <item>Dino Šeremešić</item>
      <item>Županijsko državno odvjetništvo u Osijeku</item>
    </derivirana_varijabla>
  </DomainObject.Predmet.OstaliListNazivFormated>
  <DomainObject.Predmet.OstaliListNazivFormatedOIB>
    <izvorni_sadrzaj>
      <item>Dino Šeremešić, OIB 00788473073</item>
      <item>Županijsko državno odvjetništvo u Osijeku, OIB 61379160880</item>
    </izvorni_sadrzaj>
    <derivirana_varijabla naziv="DomainObject.Predmet.OstaliListNazivFormatedOIB_1">
      <item>Dino Šeremešić, OIB 00788473073</item>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St-264/2018-22</izvorni_sadrzaj>
    <derivirana_varijabla naziv="DomainObject.PoslovniBrojDokumenta_1">St-264/2018-22</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HORSE jednostavno društvo s ograničenom odgovornošću za ugostiteljstvo, trgovinu i usluge</izvorni_sadrzaj>
    <derivirana_varijabla naziv="DomainObject.Predmet.ProtustrankaIDrugi_1">HORSE jednostavno društvo s ograničenom odgovornošću za ugostiteljstvo,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HORSE jednostavno društvo s ograničenom odgovornošću za ugostiteljstvo, trgovinu i usluge, OIB 30523237525, Kralja Petra Svačića 130, 31300 Beli Manastir</izvorni_sadrzaj>
    <derivirana_varijabla naziv="DomainObject.Predmet.ProtustrankaIDrugiAdressOIB_1">HORSE jednostavno društvo s ograničenom odgovornošću za ugostiteljstvo, trgovinu i usluge, OIB 30523237525, Kralja Petra Svačića 130,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kolovoza 2018.</izvorni_sadrzaj>
    <derivirana_varijabla naziv="DomainObject.Predmet.OdlukaRjesenje.DatumDonosenjaOdluke_1">20.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St-264/2018-22</izvorni_sadrzaj>
    <derivirana_varijabla naziv="DomainObject.Predmet.OdlukaRjesenje.Oznaka_1">St-264/2018-22</derivirana_varijabla>
  </DomainObject.Predmet.OdlukaRjesenje.Oznaka>
  <DomainObject.Predmet.SudioniciListNaziv>
    <izvorni_sadrzaj>
      <item>FINA RC OSIJEK</item>
      <item>HORSE jednostavno društvo s ograničenom odgovornošću za ugostiteljstvo, trgovinu i usluge</item>
      <item>Dino Šeremešić</item>
      <item>Županijsko državno odvjetništvo u Osijeku</item>
    </izvorni_sadrzaj>
    <derivirana_varijabla naziv="DomainObject.Predmet.SudioniciListNaziv_1">
      <item>FINA RC OSIJEK</item>
      <item>HORSE jednostavno društvo s ograničenom odgovornošću za ugostiteljstvo, trgovinu i usluge</item>
      <item>Dino Šeremešić</item>
      <item>Županijsko državno odvjetništvo u Osijeku</item>
    </derivirana_varijabla>
  </DomainObject.Predmet.SudioniciListNaziv>
  <DomainObject.Predmet.SudioniciListAdressOIB>
    <izvorni_sadrzaj>
      <item>FINA RC OSIJEK, OIB 85821130368</item>
      <item>HORSE jednostavno društvo s ograničenom odgovornošću za ugostiteljstvo, trgovinu i usluge, OIB 30523237525, Kralja Petra Svačića 130,31300 Beli Manastir</item>
      <item>Dino Šeremešić, OIB 00788473073</item>
      <item>Županijsko državno odvjetništvo u Osijeku, OIB 61379160880, Kapucinska 21,31000 Osijek</item>
    </izvorni_sadrzaj>
    <derivirana_varijabla naziv="DomainObject.Predmet.SudioniciListAdressOIB_1">
      <item>FINA RC OSIJEK, OIB 85821130368</item>
      <item>HORSE jednostavno društvo s ograničenom odgovornošću za ugostiteljstvo, trgovinu i usluge, OIB 30523237525, Kralja Petra Svačića 130,31300 Beli Manastir</item>
      <item>Dino Šeremešić, OIB 00788473073</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30523237525</item>
      <item>, OIB 00788473073</item>
      <item>, OIB 61379160880</item>
    </izvorni_sadrzaj>
    <derivirana_varijabla naziv="DomainObject.Predmet.SudioniciListNazivOIB_1">
      <item>, OIB 85821130368</item>
      <item>, OIB 30523237525</item>
      <item>, OIB 00788473073</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71529C-D308-4786-A3E9-AB052F4F70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1426</properties:Words>
  <properties:Characters>7758</properties:Characters>
  <properties:Lines>188</properties:Lines>
  <properties:Paragraphs>51</properties:Paragraphs>
  <properties:TotalTime>527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9359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2018-08-27T08:05:00Z</cp:lastPrinted>
  <dcterms:modified xmlns:xsi="http://www.w3.org/2001/XMLSchema-instance" xsi:type="dcterms:W3CDTF">2018-08-27T08:05:00Z</dcterms:modified>
  <cp:revision>172</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St-264/2018-22 / Odluka - Rješenje - otvaranje i zaključenje stečajnog postupka (čl. 132) (264-18_(-22)_HORSE_j.d.o.o._RJ._rj)</vt:lpwstr>
  </prop:property>
</prop:Properties>
</file>