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0758" w14:paraId="bb40758" w:rsidRDefault="0074050F" w:rsidP="0074050F" w:rsidR="0074050F" w:rsidRPr="009B3C0F">
      <w:pPr>
        <w15:collapsed w:val="false"/>
      </w:pPr>
      <w:bookmarkStart w:name="_GoBack" w:id="0"/>
      <w:bookmarkEnd w:id="0"/>
      <w:r w:rsidRPr="009B3C0F">
        <w:t xml:space="preserve">  </w:t>
      </w:r>
    </w:p>
    <w:p w:rsidRDefault="0074050F" w:rsidP="0074050F" w:rsidR="0074050F">
      <w:r w:rsidRPr="008C0D5F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4050F" w:rsidP="0074050F" w:rsidR="0074050F">
      <w:pPr>
        <w:jc w:val="both"/>
      </w:pPr>
    </w:p>
    <w:p w:rsidRDefault="0074050F" w:rsidP="0074050F" w:rsidR="0074050F" w:rsidRPr="009B3C0F">
      <w:pPr>
        <w:jc w:val="both"/>
      </w:pPr>
      <w:r w:rsidRPr="009B3C0F">
        <w:t>REPUBLIKA HRVATSKA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</w:p>
    <w:p w:rsidRDefault="0074050F" w:rsidP="0074050F" w:rsidR="0074050F" w:rsidRPr="009B3C0F">
      <w:pPr>
        <w:jc w:val="both"/>
      </w:pPr>
      <w:r w:rsidRPr="009B3C0F">
        <w:t>TRGOVAČKI SUD U ZAGREBU</w:t>
      </w:r>
    </w:p>
    <w:p w:rsidRDefault="0074050F" w:rsidP="0074050F" w:rsidR="0074050F" w:rsidRPr="009B3C0F">
      <w:pPr>
        <w:jc w:val="both"/>
      </w:pPr>
      <w:r w:rsidRPr="009B3C0F">
        <w:t xml:space="preserve">Zagreb, </w:t>
      </w:r>
      <w:proofErr w:type="spellStart"/>
      <w:r w:rsidRPr="009B3C0F">
        <w:t>Amruševa</w:t>
      </w:r>
      <w:proofErr w:type="spellEnd"/>
      <w:r w:rsidRPr="009B3C0F">
        <w:t xml:space="preserve"> 2/II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  <w:t xml:space="preserve">                    99. St-</w:t>
      </w:r>
      <w:r>
        <w:t>1083/18</w:t>
      </w:r>
    </w:p>
    <w:p w:rsidRDefault="0074050F" w:rsidP="0074050F" w:rsidR="0074050F" w:rsidRPr="009B3C0F">
      <w:pPr>
        <w:jc w:val="both"/>
      </w:pPr>
    </w:p>
    <w:p w:rsidRDefault="0074050F" w:rsidP="0074050F" w:rsidR="0074050F">
      <w:pPr>
        <w:jc w:val="center"/>
      </w:pPr>
    </w:p>
    <w:p w:rsidRDefault="0074050F" w:rsidP="0074050F" w:rsidR="0074050F">
      <w:pPr>
        <w:jc w:val="center"/>
      </w:pPr>
    </w:p>
    <w:p w:rsidRDefault="0074050F" w:rsidP="0074050F" w:rsidR="0074050F" w:rsidRPr="009B3C0F">
      <w:pPr>
        <w:jc w:val="center"/>
      </w:pPr>
      <w:r w:rsidRPr="009B3C0F">
        <w:t>R E P U B L I K A  H R V A T S K A</w:t>
      </w:r>
    </w:p>
    <w:p w:rsidRDefault="0074050F" w:rsidP="0074050F" w:rsidR="0074050F" w:rsidRPr="009B3C0F">
      <w:pPr>
        <w:jc w:val="center"/>
      </w:pPr>
    </w:p>
    <w:p w:rsidRDefault="0074050F" w:rsidP="0074050F" w:rsidR="0074050F" w:rsidRPr="009B3C0F">
      <w:pPr>
        <w:jc w:val="center"/>
      </w:pPr>
      <w:r w:rsidRPr="009B3C0F">
        <w:t>R J E Š E N J E</w:t>
      </w:r>
    </w:p>
    <w:p w:rsidRDefault="0074050F" w:rsidP="0074050F" w:rsidR="0074050F" w:rsidRPr="009B3C0F">
      <w:pPr>
        <w:jc w:val="both"/>
      </w:pPr>
    </w:p>
    <w:p w:rsidRDefault="0074050F" w:rsidP="0074050F" w:rsidR="0074050F" w:rsidRPr="009B3C0F">
      <w:pPr>
        <w:ind w:firstLine="708"/>
        <w:jc w:val="both"/>
      </w:pPr>
      <w:r w:rsidRPr="009B3C0F">
        <w:t xml:space="preserve">Trgovački sud u Zagrebu, po sucu Goranu Iskri, u skraćenom stečajnom postupku u povodu zahtjeva FINANCIJSKE AGENCIJE, za provedbu skraćenog stečajnog postupka nad dužnikom </w:t>
      </w:r>
      <w:r>
        <w:t>BONET j. d.o.o., OIB 66118508815</w:t>
      </w:r>
      <w:r w:rsidRPr="009B3C0F">
        <w:t xml:space="preserve">, </w:t>
      </w:r>
      <w:r>
        <w:t>Zagreb, Strojarska 4, 14. svibnja 2018</w:t>
      </w:r>
      <w:r w:rsidRPr="009B3C0F">
        <w:t>.,</w:t>
      </w:r>
    </w:p>
    <w:p w:rsidRDefault="0074050F" w:rsidP="0074050F" w:rsidR="0074050F" w:rsidRPr="009B3C0F"/>
    <w:p w:rsidRDefault="0074050F" w:rsidP="0074050F" w:rsidR="0074050F">
      <w:pPr>
        <w:jc w:val="center"/>
      </w:pPr>
    </w:p>
    <w:p w:rsidRDefault="0074050F" w:rsidP="0074050F" w:rsidR="0074050F" w:rsidRPr="009B3C0F">
      <w:pPr>
        <w:jc w:val="center"/>
      </w:pPr>
      <w:r w:rsidRPr="009B3C0F">
        <w:t>r i j e š i o    j e</w:t>
      </w:r>
    </w:p>
    <w:p w:rsidRDefault="0074050F" w:rsidP="0074050F" w:rsidR="0074050F" w:rsidRPr="009B3C0F">
      <w:pPr>
        <w:jc w:val="both"/>
      </w:pPr>
    </w:p>
    <w:p w:rsidRDefault="0074050F" w:rsidP="0074050F" w:rsidR="0074050F" w:rsidRPr="009B3C0F">
      <w:pPr>
        <w:ind w:firstLine="708"/>
        <w:jc w:val="both"/>
      </w:pPr>
      <w:r w:rsidRPr="009B3C0F">
        <w:t xml:space="preserve"> Odbacuje se kao nedopušten prijedlog za otvaranje stečajnog postupka nad dužnikom </w:t>
      </w:r>
      <w:r>
        <w:t>BONET j. d.o.o., OIB 66118508815</w:t>
      </w:r>
      <w:r w:rsidRPr="009B3C0F">
        <w:t xml:space="preserve">, </w:t>
      </w:r>
      <w:r>
        <w:t>Zagreb, Strojarska 4</w:t>
      </w:r>
      <w:r w:rsidRPr="009B3C0F">
        <w:t>.</w:t>
      </w:r>
    </w:p>
    <w:p w:rsidRDefault="0074050F" w:rsidP="0074050F" w:rsidR="0074050F" w:rsidRPr="009B3C0F"/>
    <w:p w:rsidRDefault="0074050F" w:rsidP="0074050F" w:rsidR="0074050F">
      <w:pPr>
        <w:jc w:val="center"/>
      </w:pPr>
    </w:p>
    <w:p w:rsidRDefault="0074050F" w:rsidP="0074050F" w:rsidR="0074050F" w:rsidRPr="009B3C0F">
      <w:pPr>
        <w:jc w:val="center"/>
      </w:pPr>
      <w:r w:rsidRPr="009B3C0F">
        <w:t>Obrazloženje</w:t>
      </w:r>
    </w:p>
    <w:p w:rsidRDefault="0074050F" w:rsidP="0074050F" w:rsidR="0074050F" w:rsidRPr="009B3C0F">
      <w:pPr>
        <w:jc w:val="both"/>
      </w:pPr>
    </w:p>
    <w:p w:rsidRDefault="0074050F" w:rsidP="0074050F" w:rsidR="0074050F" w:rsidRPr="009B3C0F">
      <w:pPr>
        <w:ind w:firstLine="708"/>
        <w:jc w:val="both"/>
      </w:pPr>
      <w:r w:rsidRPr="009B3C0F">
        <w:t xml:space="preserve">Provjerom u sudskom registru ovog suda utvrđeno je da </w:t>
      </w:r>
      <w:r>
        <w:t>nad dužnikom pokrenut postupak brisanja iz registra</w:t>
      </w:r>
      <w:r w:rsidRPr="00CA09F2">
        <w:t xml:space="preserve"> </w:t>
      </w:r>
      <w:r>
        <w:t xml:space="preserve">rješenjem Trgovačkog suda u Zagrebu </w:t>
      </w:r>
      <w:proofErr w:type="spellStart"/>
      <w:r w:rsidRPr="00CA09F2">
        <w:t>Tt</w:t>
      </w:r>
      <w:proofErr w:type="spellEnd"/>
      <w:r w:rsidRPr="00CA09F2">
        <w:t>-18/7329-1 od 20.</w:t>
      </w:r>
      <w:r>
        <w:t xml:space="preserve"> ožujka </w:t>
      </w:r>
      <w:r w:rsidRPr="00CA09F2">
        <w:t xml:space="preserve">2018. </w:t>
      </w:r>
      <w:r>
        <w:t>po članku 70. Zakona o sudskom registru ("Narodne novine" broj: 1/95, 57/96, 1/98, 30/99, 45/99, 54/05, 40/07, 91/10, 90/11, 148/13, 93/14 i 110/15 – dalje: ZSR).</w:t>
      </w:r>
    </w:p>
    <w:p w:rsidRDefault="0074050F" w:rsidP="0074050F" w:rsidR="0074050F" w:rsidRPr="009B3C0F">
      <w:pPr>
        <w:jc w:val="both"/>
      </w:pPr>
    </w:p>
    <w:p w:rsidRDefault="0074050F" w:rsidP="0074050F" w:rsidR="0074050F" w:rsidRPr="00CA09F2">
      <w:pPr>
        <w:tabs>
          <w:tab w:pos="720" w:val="left"/>
        </w:tabs>
        <w:jc w:val="both"/>
      </w:pPr>
      <w:r w:rsidRPr="009B3C0F">
        <w:tab/>
      </w:r>
      <w:r>
        <w:t>Odredbom čl. 428. Stečajnog zakona ("Narodne novine" broj: 71/15 i 104/17 – dalje: SZ) propisano je da će sud</w:t>
      </w:r>
      <w:r w:rsidRPr="00CA09F2">
        <w:t xml:space="preserve"> provesti skraćeni stečajni postupak nad pravnom osobom ako su ispunjene sljedeće pretpostavke:</w:t>
      </w:r>
    </w:p>
    <w:p w:rsidRDefault="0074050F" w:rsidP="0074050F" w:rsidR="0074050F" w:rsidRPr="00CA09F2">
      <w:pPr>
        <w:tabs>
          <w:tab w:pos="720" w:val="left"/>
        </w:tabs>
        <w:jc w:val="both"/>
      </w:pPr>
      <w:r w:rsidRPr="00CA09F2">
        <w:t>– ako nema zaposlenih</w:t>
      </w:r>
      <w:r>
        <w:t>,</w:t>
      </w:r>
    </w:p>
    <w:p w:rsidRDefault="0074050F" w:rsidP="0074050F" w:rsidR="0074050F" w:rsidRPr="00CA09F2">
      <w:pPr>
        <w:tabs>
          <w:tab w:pos="720" w:val="left"/>
        </w:tabs>
        <w:jc w:val="both"/>
      </w:pPr>
      <w:r w:rsidRPr="00CA09F2">
        <w:t>– ako u Očevidniku redoslijeda osnova za plaćanje ima evidentirane neizvršene osnove za plaćanje u neprekinutom razdoblju od 120 dana</w:t>
      </w:r>
      <w:r>
        <w:t>,</w:t>
      </w:r>
    </w:p>
    <w:p w:rsidRDefault="0074050F" w:rsidP="0074050F" w:rsidR="0074050F" w:rsidRPr="00CA09F2">
      <w:pPr>
        <w:tabs>
          <w:tab w:pos="720" w:val="left"/>
        </w:tabs>
        <w:jc w:val="both"/>
      </w:pPr>
      <w:r w:rsidRPr="00CA09F2">
        <w:t>– ako nisu ispunjene pretpostavke za pokretanje drugog postupka radi brisanja iz sudskoga registra.</w:t>
      </w:r>
    </w:p>
    <w:p w:rsidRDefault="0074050F" w:rsidP="0074050F" w:rsidR="0074050F" w:rsidRPr="009B3C0F">
      <w:pPr>
        <w:tabs>
          <w:tab w:pos="720" w:val="left"/>
        </w:tabs>
        <w:jc w:val="both"/>
      </w:pPr>
    </w:p>
    <w:p w:rsidRDefault="0074050F" w:rsidP="0074050F" w:rsidR="0074050F">
      <w:pPr>
        <w:jc w:val="both"/>
      </w:pPr>
      <w:r>
        <w:tab/>
        <w:t xml:space="preserve">U konkretnom slučaju nisu ispunjene pretpostavke za provođenje skraćenog stečajnog </w:t>
      </w:r>
    </w:p>
    <w:p w:rsidRDefault="0074050F" w:rsidP="0074050F" w:rsidR="0074050F">
      <w:pPr>
        <w:jc w:val="both"/>
      </w:pPr>
    </w:p>
    <w:p w:rsidRDefault="0074050F" w:rsidP="0074050F" w:rsidR="0074050F">
      <w:pPr>
        <w:jc w:val="both"/>
      </w:pPr>
    </w:p>
    <w:p w:rsidRDefault="0074050F" w:rsidP="0074050F" w:rsidR="0074050F">
      <w:pPr>
        <w:jc w:val="both"/>
      </w:pPr>
    </w:p>
    <w:p w:rsidRDefault="0074050F" w:rsidP="0074050F" w:rsidR="0074050F">
      <w:pPr>
        <w:jc w:val="both"/>
      </w:pPr>
    </w:p>
    <w:p w:rsidRDefault="0074050F" w:rsidP="0074050F" w:rsidR="0074050F">
      <w:pPr>
        <w:jc w:val="both"/>
      </w:pPr>
      <w:r>
        <w:lastRenderedPageBreak/>
        <w:t>postupka jer je nad dužnikom već pokrenut drugi postupak radi brisanja iz sudskog registra zbog čega je odlučeno kao u izreci.</w:t>
      </w:r>
    </w:p>
    <w:p w:rsidRDefault="0074050F" w:rsidP="0074050F" w:rsidR="0074050F" w:rsidRPr="009B3C0F">
      <w:pPr>
        <w:jc w:val="both"/>
      </w:pPr>
    </w:p>
    <w:p w:rsidRDefault="0074050F" w:rsidP="0074050F" w:rsidR="0074050F" w:rsidRPr="009B3C0F">
      <w:pPr>
        <w:jc w:val="center"/>
      </w:pPr>
      <w:r>
        <w:t>Zagreb, 14. svibnja 2018</w:t>
      </w:r>
      <w:r w:rsidRPr="009B3C0F">
        <w:t>.</w:t>
      </w:r>
    </w:p>
    <w:p w:rsidRDefault="0074050F" w:rsidP="0074050F" w:rsidR="0074050F">
      <w:pPr>
        <w:ind w:firstLine="720" w:left="6360"/>
        <w:jc w:val="both"/>
      </w:pPr>
    </w:p>
    <w:p w:rsidRDefault="0074050F" w:rsidP="0074050F" w:rsidR="0074050F" w:rsidRPr="009B3C0F">
      <w:pPr>
        <w:ind w:firstLine="720" w:left="6360"/>
        <w:jc w:val="both"/>
      </w:pPr>
      <w:r>
        <w:t>Sudac</w:t>
      </w:r>
    </w:p>
    <w:p w:rsidRDefault="0074050F" w:rsidP="0074050F" w:rsidR="0074050F" w:rsidRPr="009B3C0F">
      <w:pPr>
        <w:jc w:val="both"/>
      </w:pPr>
      <w:r w:rsidRPr="009B3C0F">
        <w:t xml:space="preserve">                                                                                                            </w:t>
      </w:r>
      <w:r>
        <w:tab/>
      </w:r>
      <w:r w:rsidRPr="009B3C0F">
        <w:t>Goran Iskra</w:t>
      </w:r>
      <w:r>
        <w:t>,v.r.</w:t>
      </w:r>
    </w:p>
    <w:p w:rsidRDefault="0074050F" w:rsidP="0074050F" w:rsidR="0074050F">
      <w:pPr>
        <w:jc w:val="both"/>
      </w:pPr>
    </w:p>
    <w:p w:rsidRDefault="0074050F" w:rsidP="0074050F" w:rsidR="0074050F">
      <w:pPr>
        <w:jc w:val="both"/>
      </w:pPr>
    </w:p>
    <w:p w:rsidRDefault="0074050F" w:rsidP="0074050F" w:rsidR="0074050F" w:rsidRPr="009B3C0F">
      <w:pPr>
        <w:jc w:val="both"/>
      </w:pPr>
      <w:r w:rsidRPr="009B3C0F">
        <w:t>UPUTA O PRAVNOM LIJEKU:</w:t>
      </w:r>
    </w:p>
    <w:p w:rsidRDefault="0074050F" w:rsidP="0074050F" w:rsidR="0074050F" w:rsidRPr="009B3C0F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Default="0074050F" w:rsidP="0074050F" w:rsidR="0074050F" w:rsidRPr="009B3C0F"/>
    <w:p w:rsidRDefault="0074050F" w:rsidP="0074050F" w:rsidR="0074050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74050F" w:rsidP="0074050F" w:rsidR="0074050F" w:rsidRPr="009B3C0F">
      <w:pPr>
        <w:jc w:val="right"/>
      </w:pPr>
      <w:r>
        <w:t>Marija Lukić</w:t>
      </w:r>
    </w:p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29E3"/>
    <w:rsid w:val="00135025"/>
    <w:rsid w:val="00181F4E"/>
    <w:rsid w:val="0074050F"/>
    <w:rsid w:val="007A4D9F"/>
    <w:rsid w:val="00C95241"/>
    <w:rsid w:val="00ED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050F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05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05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D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050F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05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05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D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St-1083/2018</izvorni_sadrzaj>
    <derivirana_varijabla naziv="DomainObject.Predmet.OznakaBroj_1">St-1083/2018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BONET j.d.o.o.</izvorni_sadrzaj>
    <derivirana_varijabla naziv="DomainObject.Predmet.ProtustrankaFormated_1">  BONET j.d.o.o.</derivirana_varijabla>
  </DomainObject.Predmet.ProtustrankaFormated>
  <DomainObject.Predmet.ProtustrankaFormatedOIB>
    <izvorni_sadrzaj>  BONET j.d.o.o., OIB 66118508815</izvorni_sadrzaj>
    <derivirana_varijabla naziv="DomainObject.Predmet.ProtustrankaFormatedOIB_1">  BONET j.d.o.o., OIB 66118508815</derivirana_varijabla>
  </DomainObject.Predmet.ProtustrankaFormatedOIB>
  <DomainObject.Predmet.ProtustrankaFormatedWithAdress>
    <izvorni_sadrzaj> BONET j.d.o.o., Strojarska 4, 10000 Zagreb</izvorni_sadrzaj>
    <derivirana_varijabla naziv="DomainObject.Predmet.ProtustrankaFormatedWithAdress_1"> BONET j.d.o.o., Strojarska 4, 10000 Zagreb</derivirana_varijabla>
  </DomainObject.Predmet.ProtustrankaFormatedWithAdress>
  <DomainObject.Predmet.ProtustrankaFormatedWithAdressOIB>
    <izvorni_sadrzaj> BONET j.d.o.o., OIB 66118508815, Strojarska 4, 10000 Zagreb</izvorni_sadrzaj>
    <derivirana_varijabla naziv="DomainObject.Predmet.ProtustrankaFormatedWithAdressOIB_1"> BONET j.d.o.o., OIB 66118508815, Strojarska 4, 10000 Zagreb</derivirana_varijabla>
  </DomainObject.Predmet.ProtustrankaFormatedWithAdressOIB>
  <DomainObject.Predmet.ProtustrankaWithAdress>
    <izvorni_sadrzaj>BONET j.d.o.o. Strojarska 4, 10000 Zagreb</izvorni_sadrzaj>
    <derivirana_varijabla naziv="DomainObject.Predmet.ProtustrankaWithAdress_1">BONET j.d.o.o. Strojarska 4, 10000 Zagreb</derivirana_varijabla>
  </DomainObject.Predmet.ProtustrankaWithAdress>
  <DomainObject.Predmet.ProtustrankaWithAdressOIB>
    <izvorni_sadrzaj>BONET j.d.o.o., OIB 66118508815, Strojarska 4, 10000 Zagreb</izvorni_sadrzaj>
    <derivirana_varijabla naziv="DomainObject.Predmet.ProtustrankaWithAdressOIB_1">BONET j.d.o.o., OIB 66118508815, Strojarska 4, 10000 Zagreb</derivirana_varijabla>
  </DomainObject.Predmet.ProtustrankaWithAdressOIB>
  <DomainObject.Predmet.ProtustrankaNazivFormated>
    <izvorni_sadrzaj>BONET j.d.o.o.</izvorni_sadrzaj>
    <derivirana_varijabla naziv="DomainObject.Predmet.ProtustrankaNazivFormated_1">BONET j.d.o.o.</derivirana_varijabla>
  </DomainObject.Predmet.ProtustrankaNazivFormated>
  <DomainObject.Predmet.ProtustrankaNazivFormatedOIB>
    <izvorni_sadrzaj>BONET j.d.o.o., OIB 66118508815</izvorni_sadrzaj>
    <derivirana_varijabla naziv="DomainObject.Predmet.ProtustrankaNazivFormatedOIB_1">BONET j.d.o.o., OIB 66118508815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BONET j.d.o.o.</item>
    </izvorni_sadrzaj>
    <derivirana_varijabla naziv="DomainObject.Predmet.ProtuStrankaListFormated_1">
      <item>BONET j.d.o.o.</item>
    </derivirana_varijabla>
  </DomainObject.Predmet.ProtuStrankaListFormated>
  <DomainObject.Predmet.ProtuStrankaListFormatedOIB>
    <izvorni_sadrzaj>
      <item>BONET j.d.o.o., OIB 66118508815</item>
    </izvorni_sadrzaj>
    <derivirana_varijabla naziv="DomainObject.Predmet.ProtuStrankaListFormatedOIB_1">
      <item>BONET j.d.o.o., OIB 66118508815</item>
    </derivirana_varijabla>
  </DomainObject.Predmet.ProtuStrankaListFormatedOIB>
  <DomainObject.Predmet.ProtuStrankaListFormatedWithAdress>
    <izvorni_sadrzaj>
      <item>BONET j.d.o.o., Strojarska 4, 10000 Zagreb</item>
    </izvorni_sadrzaj>
    <derivirana_varijabla naziv="DomainObject.Predmet.ProtuStrankaListFormatedWithAdress_1">
      <item>BONET j.d.o.o., Strojarska 4, 10000 Zagreb</item>
    </derivirana_varijabla>
  </DomainObject.Predmet.ProtuStrankaListFormatedWithAdress>
  <DomainObject.Predmet.ProtuStrankaListFormatedWithAdressOIB>
    <izvorni_sadrzaj>
      <item>BONET j.d.o.o., OIB 66118508815, Strojarska 4, 10000 Zagreb</item>
    </izvorni_sadrzaj>
    <derivirana_varijabla naziv="DomainObject.Predmet.ProtuStrankaListFormatedWithAdressOIB_1">
      <item>BONET j.d.o.o., OIB 66118508815, Strojarska 4, 10000 Zagreb</item>
    </derivirana_varijabla>
  </DomainObject.Predmet.ProtuStrankaListFormatedWithAdressOIB>
  <DomainObject.Predmet.ProtuStrankaListNazivFormated>
    <izvorni_sadrzaj>
      <item>BONET j.d.o.o.</item>
    </izvorni_sadrzaj>
    <derivirana_varijabla naziv="DomainObject.Predmet.ProtuStrankaListNazivFormated_1">
      <item>BONET j.d.o.o.</item>
    </derivirana_varijabla>
  </DomainObject.Predmet.ProtuStrankaListNazivFormated>
  <DomainObject.Predmet.ProtuStrankaListNazivFormatedOIB>
    <izvorni_sadrzaj>
      <item>BONET j.d.o.o., OIB 66118508815</item>
    </izvorni_sadrzaj>
    <derivirana_varijabla naziv="DomainObject.Predmet.ProtuStrankaListNazivFormatedOIB_1">
      <item>BONET j.d.o.o., OIB 66118508815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BONET j.d.o.o.</izvorni_sadrzaj>
    <derivirana_varijabla naziv="DomainObject.Predmet.ProtustrankaIDrugi_1">BONET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BONET j.d.o.o., OIB 66118508815, Strojarska 4, 10000 Zagreb</izvorni_sadrzaj>
    <derivirana_varijabla naziv="DomainObject.Predmet.ProtustrankaIDrugiAdressOIB_1">BONET j.d.o.o., OIB 66118508815, Strojarska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BONET j.d.o.o.</item>
    </izvorni_sadrzaj>
    <derivirana_varijabla naziv="DomainObject.Predmet.SudioniciListNaziv_1">
      <item>FINA Regionalni centar Zagreb</item>
      <item>BONET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BONET j.d.o.o., OIB 66118508815, Strojarska 4,10000 Zagreb</item>
    </izvorni_sadrzaj>
    <derivirana_varijabla naziv="DomainObject.Predmet.SudioniciListAdressOIB_1">
      <item>FINA Regionalni centar Zagreb, OIB 85821130368, Trg svibanjskih žrtava 1995.1,10000 Zagreb</item>
      <item>BONET j.d.o.o., OIB 66118508815, Strojarska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66118508815</item>
    </izvorni_sadrzaj>
    <derivirana_varijabla naziv="DomainObject.Predmet.SudioniciListNazivOIB_1">
      <item>, OIB 85821130368</item>
      <item>, OIB 66118508815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1569</properties:Characters>
  <properties:Lines>61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2018-05-14T06:50:00Z</dcterms:created>
  <dc:creator>Marija Lukić</dc:creator>
  <dc:description/>
  <cp:keywords/>
  <cp:lastModifiedBy>Marija Lukić</cp:lastModifiedBy>
  <cp:lastPrinted>2018-05-14T06:52:00Z</cp:lastPrinted>
  <dcterms:modified xmlns:xsi="http://www.w3.org/2001/XMLSchema-instance" xsi:type="dcterms:W3CDTF">2018-05-14T06:54:00Z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(st-1083-18 -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