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df76" w14:paraId="75fdf76" w:rsidRDefault="00EB1621" w:rsidP="001801EE" w:rsidR="001801EE">
      <w:pPr>
        <w:jc w:val="right"/>
        <w15:collapsed w:val="false"/>
      </w:pPr>
      <w:r>
        <w:tab/>
      </w:r>
      <w:r w:rsidR="001801EE">
        <w:t>Broj: 6 St-</w:t>
      </w:r>
      <w:r w:rsidR="00890D45">
        <w:t>2150/16-14</w:t>
      </w:r>
    </w:p>
    <w:p w:rsidRDefault="001801EE" w:rsidP="00CB179B" w:rsidR="001801EE">
      <w:pPr>
        <w:pStyle w:val="Zaglavlje"/>
        <w:jc w:val="right"/>
      </w:pPr>
    </w:p>
    <w:p w:rsidRDefault="000D3358" w:rsidP="00CB179B" w:rsidR="000D3358">
      <w:pPr>
        <w:pStyle w:val="Zaglavlje"/>
        <w:jc w:val="right"/>
      </w:pPr>
    </w:p>
    <w:p w:rsidRDefault="00836454" w:rsidP="00836454" w:rsidR="00836454">
      <w:r>
        <w:rPr>
          <w:rStyle w:val="Naglaeno"/>
        </w:rPr>
        <w:t xml:space="preserve">             </w:t>
      </w:r>
      <w:r w:rsidR="008A381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836101" w:rsidP="009E133A" w:rsidR="009E133A" w:rsidRPr="00965664">
      <w:pPr>
        <w:ind w:firstLine="708"/>
        <w:jc w:val="both"/>
        <w:rPr>
          <w:b/>
        </w:rPr>
      </w:pPr>
      <w:r>
        <w:t>Trgovački sud u Osijeku, po sutkinji</w:t>
      </w:r>
      <w:r w:rsidR="009E133A">
        <w:t xml:space="preserve"> </w:t>
      </w:r>
      <w:r w:rsidR="00EB1621">
        <w:t>Nadi Roso</w:t>
      </w:r>
      <w:r w:rsidR="009E133A">
        <w:t>, kao stečajno</w:t>
      </w:r>
      <w:r>
        <w:t>j</w:t>
      </w:r>
      <w:r w:rsidR="009E133A">
        <w:t xml:space="preserve"> su</w:t>
      </w:r>
      <w:r>
        <w:t>tkinji</w:t>
      </w:r>
      <w:r w:rsidR="009E133A">
        <w:t xml:space="preserve">, povodom prijedloga </w:t>
      </w:r>
      <w:r w:rsidR="0044695C">
        <w:t xml:space="preserve">predlagatelja </w:t>
      </w:r>
      <w:r w:rsidR="00890D45">
        <w:t xml:space="preserve">RH Porezna uprava Područni ured Osijek zastupana po ŽDO Osijek i PBZ d.d. Zagreb zastupani po pun. Miroslav Leko odvjetnik iz OD Leko i partneri za otvaranje stečajnog postupka nad dužnikom </w:t>
      </w:r>
      <w:r w:rsidR="00890D45">
        <w:rPr>
          <w:b/>
        </w:rPr>
        <w:t xml:space="preserve">MADŽAR d.o.o., Osijek, </w:t>
      </w:r>
      <w:proofErr w:type="spellStart"/>
      <w:r w:rsidR="00890D45">
        <w:rPr>
          <w:b/>
        </w:rPr>
        <w:t>Krndije</w:t>
      </w:r>
      <w:proofErr w:type="spellEnd"/>
      <w:r w:rsidR="00890D45">
        <w:rPr>
          <w:b/>
        </w:rPr>
        <w:t xml:space="preserve"> 29, OIB: 11861163203, MBS: 030045389</w:t>
      </w:r>
      <w:r w:rsidR="00B80907" w:rsidRPr="00B80907">
        <w:rPr>
          <w:b/>
        </w:rPr>
        <w:t>,</w:t>
      </w:r>
      <w:r w:rsidR="00B80907">
        <w:rPr>
          <w:b/>
        </w:rPr>
        <w:t xml:space="preserve"> </w:t>
      </w:r>
      <w:r w:rsidR="00EB1621">
        <w:t xml:space="preserve">dana </w:t>
      </w:r>
      <w:r w:rsidR="00890D45">
        <w:t>11. studenog</w:t>
      </w:r>
      <w:r w:rsidR="001801EE">
        <w:t xml:space="preserve"> 2016. g.,</w:t>
      </w:r>
    </w:p>
    <w:p w:rsidRDefault="006F053D" w:rsidP="006F053D" w:rsidR="002F1ADD">
      <w:pPr>
        <w:tabs>
          <w:tab w:pos="2895"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836101" w:rsidR="00B80907">
      <w:pPr>
        <w:numPr>
          <w:ilvl w:val="0"/>
          <w:numId w:val="11"/>
        </w:numPr>
        <w:ind w:firstLine="708" w:left="0"/>
        <w:jc w:val="both"/>
      </w:pPr>
      <w:r w:rsidRPr="00B80907">
        <w:t xml:space="preserve">Otvara se stečajni postupak nad dužnikom </w:t>
      </w:r>
      <w:r w:rsidR="00890D45">
        <w:rPr>
          <w:b/>
        </w:rPr>
        <w:t xml:space="preserve">MADŽAR d.o.o., Osijek, </w:t>
      </w:r>
      <w:proofErr w:type="spellStart"/>
      <w:r w:rsidR="00890D45">
        <w:rPr>
          <w:b/>
        </w:rPr>
        <w:t>Krndije</w:t>
      </w:r>
      <w:proofErr w:type="spellEnd"/>
      <w:r w:rsidR="00890D45">
        <w:rPr>
          <w:b/>
        </w:rPr>
        <w:t xml:space="preserve"> 29, OIB: 11861163203, MBS: 030045389</w:t>
      </w:r>
      <w:r w:rsidRPr="00B80907">
        <w:t>.</w:t>
      </w:r>
    </w:p>
    <w:p w:rsidRDefault="00B80907" w:rsidP="00890D45" w:rsidR="00965F28" w:rsidRPr="00693929">
      <w:pPr>
        <w:numPr>
          <w:ilvl w:val="0"/>
          <w:numId w:val="11"/>
        </w:numPr>
        <w:ind w:firstLine="708" w:left="0"/>
        <w:jc w:val="both"/>
      </w:pPr>
      <w:r w:rsidRPr="00B80907">
        <w:t>Stečajn</w:t>
      </w:r>
      <w:r w:rsidR="00836101">
        <w:t>i</w:t>
      </w:r>
      <w:r w:rsidRPr="00B80907">
        <w:t>m upravitelj</w:t>
      </w:r>
      <w:r w:rsidR="00836101">
        <w:t>em</w:t>
      </w:r>
      <w:r w:rsidRPr="00B80907">
        <w:t xml:space="preserve"> imenuje se </w:t>
      </w:r>
      <w:r w:rsidR="00890D45" w:rsidRPr="00890D45">
        <w:rPr>
          <w:b/>
        </w:rPr>
        <w:t>Zorislav Novoselac, Osijek, Kapucinska 27/II, OIB: 35178090537</w:t>
      </w:r>
      <w:r w:rsidR="00890D45">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890D45" w:rsidRPr="00890D45">
        <w:rPr>
          <w:b/>
        </w:rPr>
        <w:t>2150</w:t>
      </w:r>
      <w:r w:rsidR="00836101" w:rsidRPr="00890D45">
        <w:rPr>
          <w:b/>
        </w:rPr>
        <w:t>-16</w:t>
      </w:r>
      <w:r w:rsidR="00B80907" w:rsidRPr="00890D45">
        <w:rPr>
          <w:b/>
        </w:rPr>
        <w:t>.</w:t>
      </w:r>
    </w:p>
    <w:p w:rsidRDefault="00965F28" w:rsidP="00B80907" w:rsidR="00965F28">
      <w:pPr>
        <w:ind w:firstLine="708"/>
        <w:jc w:val="both"/>
      </w:pP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65F28" w:rsidP="00B80907" w:rsidR="00965F28">
      <w:pPr>
        <w:ind w:firstLine="708"/>
        <w:jc w:val="both"/>
      </w:pP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65F28" w:rsidP="00B80907" w:rsidR="00965F28">
      <w:pPr>
        <w:ind w:firstLine="708"/>
        <w:jc w:val="both"/>
      </w:pP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lastRenderedPageBreak/>
        <w:t>7</w:t>
      </w:r>
      <w:r w:rsidR="00CF1653">
        <w:t xml:space="preserve">. </w:t>
      </w:r>
      <w:r w:rsidR="00CF1653">
        <w:tab/>
        <w:t>Prijavu tražbine podnesenu nakon isteka roka za prijavljivanjem sud će odbaciti rješenjem (čl. 257 st. 6 SZ).</w:t>
      </w:r>
    </w:p>
    <w:p w:rsidRDefault="00965F28" w:rsidP="00B80907" w:rsidR="00965F28">
      <w:pPr>
        <w:ind w:firstLine="708"/>
        <w:jc w:val="both"/>
      </w:pPr>
    </w:p>
    <w:p w:rsidRDefault="008B099B" w:rsidP="00B80907" w:rsidR="008B099B">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965F28" w:rsidP="00B80907" w:rsidR="00965F28" w:rsidRPr="00B80907">
      <w:pPr>
        <w:ind w:firstLine="708"/>
        <w:jc w:val="both"/>
      </w:pPr>
    </w:p>
    <w:p w:rsidRDefault="008B099B" w:rsidP="00B80907" w:rsid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965F28" w:rsidP="00B80907" w:rsidR="00965F28" w:rsidRPr="00B80907">
      <w:pPr>
        <w:ind w:firstLine="708"/>
        <w:jc w:val="both"/>
      </w:pPr>
    </w:p>
    <w:p w:rsidRDefault="008B099B" w:rsidP="009E6153" w:rsid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965F28" w:rsidP="009E6153" w:rsidR="00965F28" w:rsidRPr="00B80907">
      <w:pPr>
        <w:ind w:firstLine="708"/>
        <w:jc w:val="both"/>
      </w:pPr>
    </w:p>
    <w:p w:rsidRDefault="00FA237D" w:rsidP="00B80907" w:rsid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965F28" w:rsidP="00B80907" w:rsidR="00965F28" w:rsidRPr="00B80907">
      <w:pPr>
        <w:ind w:firstLine="708"/>
        <w:jc w:val="both"/>
      </w:pPr>
    </w:p>
    <w:p w:rsidRDefault="008B099B" w:rsidP="00965F28"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890D45">
        <w:rPr>
          <w:b/>
        </w:rPr>
        <w:t>11. studenog</w:t>
      </w:r>
      <w:r w:rsidR="001801EE">
        <w:rPr>
          <w:b/>
        </w:rPr>
        <w:t xml:space="preserve"> 2016. g.</w:t>
      </w:r>
      <w:r w:rsidR="00836454">
        <w:rPr>
          <w:b/>
        </w:rPr>
        <w:t xml:space="preserve"> u </w:t>
      </w:r>
      <w:r w:rsidR="00890D45">
        <w:rPr>
          <w:b/>
        </w:rPr>
        <w:t>9</w:t>
      </w:r>
      <w:r w:rsidR="0044695C">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965F28" w:rsidP="00B80907" w:rsidR="00965F28" w:rsidRPr="00B80907">
      <w:pPr>
        <w:ind w:firstLine="708"/>
        <w:jc w:val="both"/>
      </w:pPr>
    </w:p>
    <w:p w:rsidRDefault="00B80907" w:rsidP="00965F28" w:rsidR="00E50651">
      <w:pPr>
        <w:numPr>
          <w:ilvl w:val="0"/>
          <w:numId w:val="24"/>
        </w:numPr>
        <w:ind w:firstLine="708" w:left="0"/>
        <w:jc w:val="both"/>
      </w:pPr>
      <w:r w:rsidRPr="00B80907">
        <w:t xml:space="preserve">Ročište vjerovnika na kojem će se ispitati prijavljene tražbine (ispitno ročište)                                   određuje se za dan  </w:t>
      </w:r>
      <w:r w:rsidR="00890D45">
        <w:rPr>
          <w:b/>
        </w:rPr>
        <w:t>24. siječnja</w:t>
      </w:r>
      <w:r w:rsidR="00693929" w:rsidRPr="00693929">
        <w:rPr>
          <w:b/>
        </w:rPr>
        <w:t xml:space="preserve"> 201</w:t>
      </w:r>
      <w:r w:rsidR="00890D45">
        <w:rPr>
          <w:b/>
        </w:rPr>
        <w:t>7</w:t>
      </w:r>
      <w:r w:rsidR="00693929" w:rsidRPr="00693929">
        <w:rPr>
          <w:b/>
        </w:rPr>
        <w:t>. g. u 1</w:t>
      </w:r>
      <w:r w:rsidR="00890D45">
        <w:rPr>
          <w:b/>
        </w:rPr>
        <w:t>1,00</w:t>
      </w:r>
      <w:r w:rsidR="00693929">
        <w:t xml:space="preserve"> </w:t>
      </w:r>
      <w:r w:rsidR="00693929">
        <w:rPr>
          <w:b/>
        </w:rPr>
        <w:t>sati</w:t>
      </w:r>
      <w:r w:rsidR="00693929">
        <w:t xml:space="preserve"> </w:t>
      </w:r>
      <w:r w:rsidRPr="00B80907">
        <w:t xml:space="preserve">a izvještajno ročište isti dan s početkom u </w:t>
      </w:r>
      <w:r w:rsidR="00836101">
        <w:rPr>
          <w:b/>
        </w:rPr>
        <w:t>1</w:t>
      </w:r>
      <w:r w:rsidR="00515C14">
        <w:rPr>
          <w:b/>
        </w:rPr>
        <w:t>1</w:t>
      </w:r>
      <w:bookmarkStart w:name="_GoBack" w:id="0"/>
      <w:bookmarkEnd w:id="0"/>
      <w:r w:rsidR="006F053D">
        <w:rPr>
          <w:b/>
        </w:rPr>
        <w:t>,</w:t>
      </w:r>
      <w:r w:rsidR="00890D45">
        <w:rPr>
          <w:b/>
        </w:rPr>
        <w:t>15</w:t>
      </w:r>
      <w:r w:rsidRPr="003370DD">
        <w:rPr>
          <w:b/>
        </w:rPr>
        <w:t xml:space="preserve"> sati</w:t>
      </w:r>
      <w:r w:rsidRPr="00B80907">
        <w:t xml:space="preserve">, u zgradi ovog suda u Osijeku, Zagrebačka 2, soba br. </w:t>
      </w:r>
      <w:r w:rsidR="008B099B">
        <w:t>40</w:t>
      </w:r>
      <w:r>
        <w:t xml:space="preserve"> II kat</w:t>
      </w:r>
      <w:r w:rsidR="008B099B">
        <w:t xml:space="preserve"> a na koje se pozivaju vjerovnici</w:t>
      </w:r>
      <w:r w:rsidRPr="00B80907">
        <w:t>.</w:t>
      </w:r>
    </w:p>
    <w:p w:rsidRDefault="00965F28" w:rsidP="00965F28" w:rsidR="00965F28">
      <w:pPr>
        <w:ind w:left="1068"/>
        <w:jc w:val="both"/>
      </w:pP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965F28" w:rsidR="00005C6D" w:rsidRPr="00405348">
      <w:pPr>
        <w:jc w:val="both"/>
        <w:rPr>
          <w:b/>
        </w:rPr>
      </w:pPr>
    </w:p>
    <w:p w:rsidRDefault="00405348" w:rsidP="00D773DD" w:rsidR="00890D45">
      <w:pPr>
        <w:numPr>
          <w:ilvl w:val="0"/>
          <w:numId w:val="24"/>
        </w:numPr>
        <w:ind w:firstLine="709" w:left="0"/>
        <w:jc w:val="both"/>
      </w:pPr>
      <w:r w:rsidRPr="008B33B3">
        <w:t xml:space="preserve">Nalaže se </w:t>
      </w:r>
      <w:proofErr w:type="spellStart"/>
      <w:r w:rsidRPr="008B33B3">
        <w:t>zk</w:t>
      </w:r>
      <w:proofErr w:type="spellEnd"/>
      <w:r w:rsidRPr="008B33B3">
        <w:t xml:space="preserve">. odjelu Općinskog suda u </w:t>
      </w:r>
      <w:r w:rsidR="00011A52">
        <w:t>Osijeku</w:t>
      </w:r>
      <w:r w:rsidR="00E32CD1" w:rsidRPr="008B33B3">
        <w:t xml:space="preserve"> zemljišnoknjižni odjel </w:t>
      </w:r>
      <w:r w:rsidR="00011A52">
        <w:t xml:space="preserve">Osijek </w:t>
      </w:r>
      <w:r w:rsidR="00E32CD1" w:rsidRPr="008B33B3">
        <w:t>da otvaranje stečajnog postupka upiše u zemljišne knjige</w:t>
      </w:r>
      <w:r w:rsidR="00965F28" w:rsidRPr="008B33B3">
        <w:t xml:space="preserve"> i to na nekretnini upisanoj </w:t>
      </w:r>
      <w:r w:rsidR="00890D45">
        <w:t>u</w:t>
      </w:r>
    </w:p>
    <w:p w:rsidRDefault="00890D45" w:rsidP="00890D45" w:rsidR="00890D45">
      <w:pPr>
        <w:pStyle w:val="Odlomakpopisa"/>
      </w:pPr>
    </w:p>
    <w:p w:rsidRDefault="00890D45" w:rsidP="00890D45" w:rsidR="00767BB3">
      <w:pPr>
        <w:numPr>
          <w:ilvl w:val="0"/>
          <w:numId w:val="28"/>
        </w:numPr>
        <w:jc w:val="both"/>
      </w:pPr>
      <w:r>
        <w:t xml:space="preserve"> </w:t>
      </w:r>
      <w:proofErr w:type="spellStart"/>
      <w:r>
        <w:t>zk</w:t>
      </w:r>
      <w:proofErr w:type="spellEnd"/>
      <w:r>
        <w:t xml:space="preserve">. ul. 17580, k.o. Osijek </w:t>
      </w:r>
      <w:proofErr w:type="spellStart"/>
      <w:r>
        <w:t>kč</w:t>
      </w:r>
      <w:proofErr w:type="spellEnd"/>
      <w:r>
        <w:t>. br. 882/12 skladište vijaka i alata, dvor Vukovarska cesta 308 površine, 1341 m2 i</w:t>
      </w:r>
    </w:p>
    <w:p w:rsidRDefault="00890D45" w:rsidP="00890D45" w:rsidR="00890D45">
      <w:pPr>
        <w:numPr>
          <w:ilvl w:val="0"/>
          <w:numId w:val="28"/>
        </w:numPr>
        <w:jc w:val="both"/>
      </w:pPr>
      <w:proofErr w:type="spellStart"/>
      <w:r>
        <w:t>zk</w:t>
      </w:r>
      <w:proofErr w:type="spellEnd"/>
      <w:r>
        <w:t xml:space="preserve">. ul. 113 </w:t>
      </w:r>
      <w:proofErr w:type="spellStart"/>
      <w:r>
        <w:t>kč</w:t>
      </w:r>
      <w:proofErr w:type="spellEnd"/>
      <w:r>
        <w:t>. br. 882/15 k.o. Osijek suvlasnički dio 5/100, put Vukovarska cesta 308</w:t>
      </w:r>
    </w:p>
    <w:p w:rsidRDefault="00890D45" w:rsidP="00890D45" w:rsidR="00890D45">
      <w:pPr>
        <w:pStyle w:val="Odlomakpopisa"/>
      </w:pPr>
    </w:p>
    <w:p w:rsidRDefault="00767BB3" w:rsidP="00767BB3" w:rsidR="00767BB3">
      <w:pPr>
        <w:pStyle w:val="Odlomakpopisa"/>
      </w:pPr>
    </w:p>
    <w:p w:rsidRDefault="00B80907" w:rsidP="00B80907" w:rsidR="00B80907" w:rsidRPr="00B80907">
      <w:pPr>
        <w:jc w:val="center"/>
      </w:pPr>
      <w:r w:rsidRPr="00B80907">
        <w:t>Obrazloženje</w:t>
      </w:r>
    </w:p>
    <w:p w:rsidRDefault="005E24E9" w:rsidP="00B80907" w:rsidR="005E24E9" w:rsidRPr="00B80907">
      <w:pPr>
        <w:jc w:val="both"/>
      </w:pPr>
    </w:p>
    <w:p w:rsidRDefault="00965F28" w:rsidP="00B80907" w:rsidR="00B80907">
      <w:pPr>
        <w:ind w:firstLine="708"/>
        <w:jc w:val="both"/>
      </w:pPr>
      <w:r>
        <w:t xml:space="preserve">FINA RC Osijek je dana </w:t>
      </w:r>
      <w:r w:rsidR="00890D45">
        <w:t>8. siječnja</w:t>
      </w:r>
      <w:r w:rsidR="006F053D">
        <w:t xml:space="preserve"> 2016. g.</w:t>
      </w:r>
      <w:r>
        <w:t xml:space="preserve">  </w:t>
      </w:r>
      <w:r w:rsidR="00011A52">
        <w:t>podnijela je prijedlog za</w:t>
      </w:r>
      <w:r w:rsidR="00890D45">
        <w:t xml:space="preserve"> provedbu skraćenog stečaj</w:t>
      </w:r>
      <w:r w:rsidR="00011A52">
        <w:t>nog</w:t>
      </w:r>
      <w:r>
        <w:t xml:space="preserve"> postupka</w:t>
      </w:r>
      <w:r w:rsidR="007C65F4">
        <w:t xml:space="preserve"> nad dužnikom </w:t>
      </w:r>
      <w:r w:rsidR="00890D45">
        <w:rPr>
          <w:b/>
        </w:rPr>
        <w:t xml:space="preserve">MADŽAR d.o.o., Osijek, </w:t>
      </w:r>
      <w:proofErr w:type="spellStart"/>
      <w:r w:rsidR="00890D45">
        <w:rPr>
          <w:b/>
        </w:rPr>
        <w:t>Krndije</w:t>
      </w:r>
      <w:proofErr w:type="spellEnd"/>
      <w:r w:rsidR="00890D45">
        <w:rPr>
          <w:b/>
        </w:rPr>
        <w:t xml:space="preserve"> 29, OIB: 11861163203, MBS: 030045389 </w:t>
      </w:r>
      <w:r w:rsidR="00D773DD">
        <w:t>budući da dužnik</w:t>
      </w:r>
      <w:r w:rsidR="00011A52">
        <w:t xml:space="preserve"> na dan </w:t>
      </w:r>
      <w:r w:rsidR="00890D45">
        <w:t>5.1.</w:t>
      </w:r>
      <w:r w:rsidR="00011A52">
        <w:t>2016. g.</w:t>
      </w:r>
      <w:r w:rsidR="00D773DD">
        <w:t xml:space="preserve"> ima evidentiranih nepodmirenih obveza u</w:t>
      </w:r>
      <w:r w:rsidR="00767BB3">
        <w:t xml:space="preserve"> neprekidnom </w:t>
      </w:r>
      <w:r w:rsidR="00D773DD">
        <w:t xml:space="preserve">razdoblju od </w:t>
      </w:r>
      <w:r w:rsidR="006F053D">
        <w:t>120</w:t>
      </w:r>
      <w:r w:rsidR="00D773DD">
        <w:t xml:space="preserve"> dana </w:t>
      </w:r>
      <w:r w:rsidR="00767BB3">
        <w:t xml:space="preserve">u ukupnom iznosu od </w:t>
      </w:r>
      <w:r w:rsidR="00890D45">
        <w:t xml:space="preserve">404.991,93 </w:t>
      </w:r>
      <w:r w:rsidR="00767BB3">
        <w:t xml:space="preserve"> kn </w:t>
      </w:r>
      <w:r w:rsidR="00D773DD">
        <w:t>te je nesposoban za plaćanje</w:t>
      </w:r>
      <w:r>
        <w:t xml:space="preserve"> te </w:t>
      </w:r>
      <w:r w:rsidR="00890D45">
        <w:t>nema</w:t>
      </w:r>
      <w:r w:rsidR="006F053D">
        <w:t xml:space="preserve"> zaposleni</w:t>
      </w:r>
      <w:r w:rsidR="00890D45">
        <w:t>h</w:t>
      </w:r>
      <w:r w:rsidR="00D773DD">
        <w:t>.</w:t>
      </w:r>
    </w:p>
    <w:p w:rsidRDefault="00890D45" w:rsidP="00B80907" w:rsidR="00890D45">
      <w:pPr>
        <w:ind w:firstLine="708"/>
        <w:jc w:val="both"/>
      </w:pPr>
      <w:r>
        <w:lastRenderedPageBreak/>
        <w:t>Prijedlogom od 29. veljače 2016. g. vjerovnik RH PF Porezna uprava zastupani po ŽDO Osijek podnijela je prijedlog za otvaranje stečajnog postupka nad dužnikom navodeći da prema dužniku ima tražbinu u iznosu od 543.702,90 kn temeljem ovršnih i vjerodostojnih isprava.</w:t>
      </w:r>
    </w:p>
    <w:p w:rsidRDefault="00890D45" w:rsidP="00B80907" w:rsidR="00890D45">
      <w:pPr>
        <w:ind w:firstLine="708"/>
        <w:jc w:val="both"/>
      </w:pPr>
    </w:p>
    <w:p w:rsidRDefault="00890D45" w:rsidP="00B80907" w:rsidR="00890D45">
      <w:pPr>
        <w:ind w:firstLine="708"/>
        <w:jc w:val="both"/>
      </w:pPr>
      <w:r>
        <w:t>Prijedlogom od 11. ožujka 2016. g. vjerovnik PBZ d.d. Zagreb zastupan po punomoćniku – odvjetniku podnio je prijedlog za otvaranje stečajnog postupka nad dužnikom navodeći da prema dužniku ima tražbinu u iznosu od 327.998,87 kn temeljem Ugovora o kratkoročnom kreditu s valutnom klauzulom broj 5110159059 od 28.3.2012. g. i Dodatku I Ugovoru o kratkoročnom kreditu od 6.11.2012. g. te IOS od 10.2.2016. g.</w:t>
      </w:r>
    </w:p>
    <w:p w:rsidRDefault="00784742" w:rsidP="00B80907" w:rsidR="00784742">
      <w:pPr>
        <w:ind w:firstLine="708"/>
        <w:jc w:val="both"/>
      </w:pPr>
    </w:p>
    <w:p w:rsidRDefault="00784742" w:rsidP="00B80907" w:rsidR="00784742">
      <w:pPr>
        <w:ind w:firstLine="708"/>
        <w:jc w:val="both"/>
      </w:pPr>
      <w:r>
        <w:t>Pravomoćnim rješenjem Trgovačkog suda u Osijeku broj St-43/16 od 19. svibnja 2016. g. obustavljen je skraćeni stečajni postupak nad dužnikom te je određeno da će se postupak nastaviti prema općim odredbama Stečajnog zakona.</w:t>
      </w:r>
    </w:p>
    <w:p w:rsidRDefault="00965F28" w:rsidP="00B80907" w:rsidR="00965F28"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784742">
        <w:t>2150/16 od 29. rujna 2016. g. te</w:t>
      </w:r>
      <w:r w:rsidRPr="00B80907">
        <w:t xml:space="preserv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011A52">
        <w:t xml:space="preserve"> </w:t>
      </w:r>
      <w:r w:rsidR="00784742">
        <w:t xml:space="preserve">Žarko Timarac iz Požege </w:t>
      </w:r>
      <w:r w:rsidR="00011A52">
        <w:t>koji je na osobni zahtjev rješenjem St-</w:t>
      </w:r>
      <w:r w:rsidR="00784742">
        <w:t>2150/16 od 11. listopada 2016. g.</w:t>
      </w:r>
      <w:r w:rsidR="00011A52">
        <w:t xml:space="preserve"> razriješen dužnosti privremenog stečajnog upravitelja te istim rješenje</w:t>
      </w:r>
      <w:r w:rsidR="00784742">
        <w:t>m</w:t>
      </w:r>
      <w:r w:rsidR="00011A52">
        <w:t xml:space="preserve">, automatskim odabirom, imenovan </w:t>
      </w:r>
      <w:r w:rsidR="00784742">
        <w:t>Zorislav Novoselac iz Osijeka</w:t>
      </w:r>
      <w:r w:rsidR="00011A52">
        <w:t xml:space="preserve"> za privremenog stečajnog upravitelja u prethodnom postupku a </w:t>
      </w:r>
      <w:r w:rsidR="00E50651">
        <w:t>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80907" w:rsidP="00011A52" w:rsidR="006F053D" w:rsidRPr="00616E2A">
      <w:pPr>
        <w:ind w:firstLine="708"/>
        <w:jc w:val="both"/>
      </w:pPr>
      <w:r w:rsidRPr="00B80907">
        <w:t>Privremeni stečajn</w:t>
      </w:r>
      <w:r w:rsidR="00FF2A1E">
        <w:t>i</w:t>
      </w:r>
      <w:r w:rsidRPr="00B80907">
        <w:t xml:space="preserve"> upravitelj podni</w:t>
      </w:r>
      <w:r w:rsidR="00FF2A1E">
        <w:t>o</w:t>
      </w:r>
      <w:r w:rsidR="00E50651">
        <w:t xml:space="preserve"> </w:t>
      </w:r>
      <w:r w:rsidRPr="00B80907">
        <w:t xml:space="preserve">je dana </w:t>
      </w:r>
      <w:r w:rsidR="00784742">
        <w:t>25. listopada</w:t>
      </w:r>
      <w:r w:rsidR="004216B4">
        <w:t xml:space="preserve"> 2016. g.</w:t>
      </w:r>
      <w:r w:rsidR="00011A52">
        <w:t xml:space="preserve"> </w:t>
      </w:r>
      <w:r w:rsidRPr="00B80907">
        <w:t xml:space="preserve">izvješće  o financijsko gospodarskom položaju stečajnog dužnika </w:t>
      </w:r>
      <w:r w:rsidR="00011A52">
        <w:t xml:space="preserve">koje je usmeno izložio na ročištu za ispitivanje uvjeta za otvaranje stečajnog postupka nad dužnikom održanom dana </w:t>
      </w:r>
      <w:r w:rsidR="00784742">
        <w:t>8. studenog</w:t>
      </w:r>
      <w:r w:rsidR="00011A52">
        <w:t xml:space="preserve"> 2016. g. </w:t>
      </w:r>
      <w:r w:rsidRPr="00B80907">
        <w:t>iz kojeg je razvidno</w:t>
      </w:r>
      <w:r w:rsidR="00FF2A1E">
        <w:t xml:space="preserve"> </w:t>
      </w:r>
      <w:r w:rsidR="007C3243">
        <w:t>slijedeće:</w:t>
      </w:r>
    </w:p>
    <w:p w:rsidRDefault="00784742" w:rsidP="00784742" w:rsidR="00784742">
      <w:pPr>
        <w:jc w:val="both"/>
      </w:pPr>
    </w:p>
    <w:p w:rsidRDefault="00784742" w:rsidP="00784742" w:rsidR="00784742">
      <w:pPr>
        <w:jc w:val="both"/>
        <w:rPr>
          <w:u w:val="single"/>
        </w:rPr>
      </w:pPr>
      <w:r>
        <w:rPr>
          <w:u w:val="single"/>
        </w:rPr>
        <w:t>Knjigovodstvena vrijednost nekretnina prema bilanci na dan 31.12.2014. iznosi 568.909,00 kn</w:t>
      </w:r>
    </w:p>
    <w:p w:rsidRDefault="00784742" w:rsidP="00784742" w:rsidR="00784742">
      <w:pPr>
        <w:jc w:val="both"/>
      </w:pPr>
      <w:r>
        <w:t xml:space="preserve"> </w:t>
      </w:r>
    </w:p>
    <w:p w:rsidRDefault="00784742" w:rsidP="00784742" w:rsidR="00784742">
      <w:r>
        <w:t xml:space="preserve">Dužnikom </w:t>
      </w:r>
      <w:proofErr w:type="spellStart"/>
      <w:r>
        <w:t>Madžar</w:t>
      </w:r>
      <w:proofErr w:type="spellEnd"/>
      <w:r>
        <w:t xml:space="preserve"> d.o.o.,iz Osijeka MBS: 030045389, OIB: 11861163203  upisan je u registru Trgovačkog suda u Osijeku kao trgovačko društvo </w:t>
      </w:r>
      <w:proofErr w:type="spellStart"/>
      <w:r>
        <w:t>Madžar</w:t>
      </w:r>
      <w:proofErr w:type="spellEnd"/>
      <w:r>
        <w:t xml:space="preserve"> d.o.o.,iz Osijeka MBS: 030045389, OIB: 11861163203  </w:t>
      </w:r>
    </w:p>
    <w:p w:rsidRDefault="00784742" w:rsidP="00784742" w:rsidR="00784742"/>
    <w:p w:rsidRDefault="00784742" w:rsidP="00784742" w:rsidR="00784742" w:rsidRPr="00784742">
      <w:pPr>
        <w:pStyle w:val="Tijeloteksta"/>
        <w:rPr>
          <w:color w:val="777777"/>
          <w:sz w:val="20"/>
          <w:szCs w:val="20"/>
        </w:rPr>
      </w:pPr>
      <w:r>
        <w:t xml:space="preserve">Predmet poslovanja društva odnosi na preradu drva,proizvodnju od drva i pluta-osim namještaja,proizvodnja predmeta od slame i </w:t>
      </w:r>
      <w:proofErr w:type="spellStart"/>
      <w:r>
        <w:t>pletarskih</w:t>
      </w:r>
      <w:proofErr w:type="spellEnd"/>
      <w:r>
        <w:t xml:space="preserve"> </w:t>
      </w:r>
      <w:proofErr w:type="spellStart"/>
      <w:r>
        <w:t>materijala.</w:t>
      </w:r>
      <w:proofErr w:type="spellEnd"/>
      <w:r>
        <w:rPr>
          <w:b/>
          <w:color w:val="0070C0"/>
        </w:rPr>
        <w:t>.</w:t>
      </w:r>
    </w:p>
    <w:p w:rsidRDefault="00784742" w:rsidP="00784742" w:rsidR="00784742">
      <w:pPr>
        <w:jc w:val="both"/>
      </w:pPr>
      <w:r>
        <w:t xml:space="preserve">Direktor društva je Dario </w:t>
      </w:r>
      <w:proofErr w:type="spellStart"/>
      <w:r>
        <w:t>Madžar</w:t>
      </w:r>
      <w:proofErr w:type="spellEnd"/>
      <w:r>
        <w:t xml:space="preserve"> OIB: 75381946732</w:t>
      </w:r>
    </w:p>
    <w:p w:rsidRDefault="00784742" w:rsidP="00784742" w:rsidR="00784742">
      <w:pPr>
        <w:jc w:val="both"/>
      </w:pPr>
      <w:r>
        <w:t>Osijek,</w:t>
      </w:r>
      <w:proofErr w:type="spellStart"/>
      <w:r>
        <w:t>Krndije</w:t>
      </w:r>
      <w:proofErr w:type="spellEnd"/>
      <w:r>
        <w:t xml:space="preserve"> 29</w:t>
      </w:r>
    </w:p>
    <w:p w:rsidRDefault="00784742" w:rsidP="00784742" w:rsidR="00784742">
      <w:pPr>
        <w:jc w:val="both"/>
      </w:pPr>
    </w:p>
    <w:p w:rsidRDefault="00784742" w:rsidP="00784742" w:rsidR="00784742">
      <w:pPr>
        <w:pStyle w:val="Tijeloteksta"/>
      </w:pPr>
      <w:r>
        <w:t xml:space="preserve">Upisani temeljni kapital društva iznosi 697.000,00 kn. </w:t>
      </w:r>
    </w:p>
    <w:p w:rsidRDefault="00784742" w:rsidP="00784742" w:rsidR="00784742">
      <w:r>
        <w:t xml:space="preserve">Prema bilanci za 2014. god. dužnik - ima dugotrajnu imovinu ukupne vrijednosti 930.383,00 kn od čega je nematerijalna 28.331,00 kn a materijalna- u iznosu od  903.052,00  kn ( 325.133,00 kn zemljište, 243.776,00 kn </w:t>
      </w:r>
      <w:proofErr w:type="spellStart"/>
      <w:r>
        <w:t>građ</w:t>
      </w:r>
      <w:proofErr w:type="spellEnd"/>
      <w:r>
        <w:t>. objekti, 221.617,00 kn oprema, 111.526,00 kn alati. )</w:t>
      </w:r>
    </w:p>
    <w:p w:rsidRDefault="00784742" w:rsidP="00784742" w:rsidR="00784742"/>
    <w:p w:rsidRDefault="00784742" w:rsidP="00784742" w:rsidR="00784742">
      <w:pPr>
        <w:jc w:val="both"/>
      </w:pPr>
      <w:r>
        <w:t>Dužnik  raspolaže  imovinom - nekretnina u naravi:</w:t>
      </w:r>
    </w:p>
    <w:p w:rsidRDefault="00784742" w:rsidP="00784742" w:rsidR="00784742">
      <w:pPr>
        <w:jc w:val="both"/>
      </w:pPr>
    </w:p>
    <w:p w:rsidRDefault="00784742" w:rsidP="00784742" w:rsidR="00784742">
      <w:pPr>
        <w:jc w:val="both"/>
      </w:pPr>
      <w:r>
        <w:t>-skladište vijaka i alata,dvor.,Vukovarska cesta308,na k.č.br.8882/12,k.o. Osijek,upisana u z. k. ul.17580, ukupne površine 1341 m2,i</w:t>
      </w:r>
    </w:p>
    <w:p w:rsidRDefault="00784742" w:rsidP="00784742" w:rsidR="00784742">
      <w:pPr>
        <w:jc w:val="both"/>
      </w:pPr>
      <w:r>
        <w:t>-suvlasnički dio 5/100, put Vukovarska cesta 308,na k.č.br.8882/15,k.o. Osijek,upisano u z. k. ul. 113, sve kod Općinskog suda Osijek.</w:t>
      </w:r>
    </w:p>
    <w:p w:rsidRDefault="00784742" w:rsidP="00784742" w:rsidR="00784742"/>
    <w:p w:rsidRDefault="00784742" w:rsidP="00784742" w:rsidR="00784742">
      <w:r>
        <w:t xml:space="preserve"> Dužnik prema bilanci za 2014.godinu raspolaže  sa kratkotrajnom imovinom u iznosu od 985.236,00 kn (zalihe, sirovina,gotovi proizvodi, roba i potraživanja)-.</w:t>
      </w:r>
    </w:p>
    <w:p w:rsidRDefault="00784742" w:rsidP="00974E82" w:rsidR="00784742" w:rsidRPr="00974E82">
      <w:r>
        <w:t>Društvo je u 2014.godini poslovalo sa dobiti u iznosu od  1.435,36   kn a što je razvidno iz računa dobiti i gubitka za 2014.godinu.</w:t>
      </w:r>
    </w:p>
    <w:p w:rsidRDefault="00784742" w:rsidP="00974E82" w:rsidR="00784742" w:rsidRPr="00974E82">
      <w:pPr>
        <w:tabs>
          <w:tab w:pos="7380" w:val="decimal"/>
        </w:tabs>
        <w:jc w:val="both"/>
      </w:pPr>
      <w:r>
        <w:t xml:space="preserve">Prema Očevidniku redoslijeda osnove za plaćanje kod FINA,dužnik ima evidentirane osnove za plaćanje u razdoblju dužem od 60 dana te je time ostvaren stečajni razlog nesposobnosti za plaćanje. </w:t>
      </w:r>
    </w:p>
    <w:p w:rsidRDefault="00784742" w:rsidP="00784742" w:rsidR="00784742">
      <w:pPr>
        <w:tabs>
          <w:tab w:pos="7380" w:val="decimal"/>
        </w:tabs>
        <w:jc w:val="both"/>
      </w:pPr>
      <w:r>
        <w:t xml:space="preserve">Postoje zakonski razlozi za otvaranje stečajnog postupka nad dužnikom te  nema izgleda za nastavak poslovanja dužnika, predlaže da se nad  dužnikom </w:t>
      </w:r>
      <w:r>
        <w:rPr>
          <w:color w:val="00B0F0"/>
          <w:sz w:val="26"/>
          <w:szCs w:val="26"/>
        </w:rPr>
        <w:t xml:space="preserve"> </w:t>
      </w:r>
      <w:proofErr w:type="spellStart"/>
      <w:r>
        <w:t>Madžar</w:t>
      </w:r>
      <w:proofErr w:type="spellEnd"/>
      <w:r>
        <w:t xml:space="preserve"> d.o.o.,iz Osijeka MBS: 030045389, OIB: 11861163203</w:t>
      </w:r>
      <w:r>
        <w:rPr>
          <w:sz w:val="22"/>
        </w:rPr>
        <w:t xml:space="preserve"> </w:t>
      </w:r>
      <w:r>
        <w:t>otvori stečajni postupak .</w:t>
      </w:r>
    </w:p>
    <w:p w:rsidRDefault="007C3243" w:rsidP="007C3243" w:rsidR="007C3243" w:rsidRPr="007C3243">
      <w:pPr>
        <w:jc w:val="both"/>
      </w:pPr>
    </w:p>
    <w:p w:rsidRDefault="00B80907" w:rsidP="00784742" w:rsidR="00784742">
      <w:pPr>
        <w:pStyle w:val="Bezproreda"/>
        <w:ind w:firstLine="708"/>
        <w:jc w:val="both"/>
      </w:pPr>
      <w:r w:rsidRPr="00B80907">
        <w:t xml:space="preserve">Na istom ročištu </w:t>
      </w:r>
      <w:r w:rsidR="00BE379D">
        <w:t>pročitana je priložena dokumentacija u spisu</w:t>
      </w:r>
      <w:r w:rsidRPr="00B80907">
        <w:t xml:space="preserve">: </w:t>
      </w:r>
      <w:r w:rsidR="00784742">
        <w:t xml:space="preserve">zahtjev FINE za provedbu skraćenog st. postupka od 8.1.2016. g., povijesni izvadak iz obrtnog registra za dužnika, prijedlog Porezne uprave od 29.2.2016. g. za otvaranje st. postupka nad dužnikom, zahtjev za podnošenje prijedloga za osiguranje novčane tražbine prisilnim zasnivanjem založnog prava na nekretnini od 8.12.2015. g., Jedinstveni registar računa Porezne uprave od 9.2.2016. g., Očevidnik o redoslijedu plaćanja od 16.2.2016. g., podaci o iznosu i broju dana blokade računa dužnika, prijedlog PBZ d.d. za otvaranje st. postupka nad dužnikom od 11.3.2016. g., broj naloga PBZ d.d. Zagreb, izvadak iz poslovnih knjiga PBZ d.d. od 10.2.2016. g., Ugovor o kratkoročnom kreditu s valutnom klauzulom PBZ od 28.3.2012. g., dodatak I Ugovor o kratkoročnom kreditu s valutnom klauzulom PBZ od 28.3.2012. g., Sporazum o zasnivanju založnog prava na nekretninama i pravo na neposrednu ovrhu PBZ od 28.3.2012. g. ovjerovljen kod javnog bilježnika Tatjana Kovačev iz Osijeka OV-1909/12 od 2.4.2012. g. s potvrdom ovršnosti od 1.3.2013. g., izvadak iz </w:t>
      </w:r>
      <w:proofErr w:type="spellStart"/>
      <w:r w:rsidR="00784742">
        <w:t>zk</w:t>
      </w:r>
      <w:proofErr w:type="spellEnd"/>
      <w:r w:rsidR="00784742">
        <w:t xml:space="preserve">. OS Osijek </w:t>
      </w:r>
      <w:proofErr w:type="spellStart"/>
      <w:r w:rsidR="00784742">
        <w:t>zk</w:t>
      </w:r>
      <w:proofErr w:type="spellEnd"/>
      <w:r w:rsidR="00784742">
        <w:t xml:space="preserve">. odjel Osijek od 24.11.2015. g. </w:t>
      </w:r>
      <w:proofErr w:type="spellStart"/>
      <w:r w:rsidR="00784742">
        <w:t>zk</w:t>
      </w:r>
      <w:proofErr w:type="spellEnd"/>
      <w:r w:rsidR="00784742">
        <w:t xml:space="preserve">. ul. 17580 k.o. Osijek </w:t>
      </w:r>
      <w:proofErr w:type="spellStart"/>
      <w:r w:rsidR="00784742">
        <w:t>kč</w:t>
      </w:r>
      <w:proofErr w:type="spellEnd"/>
      <w:r w:rsidR="00784742">
        <w:t>. br. 8882/12, rješenje TS Osijek St-42/16 od 19.5.2016. g.</w:t>
      </w:r>
    </w:p>
    <w:p w:rsidRDefault="00784742" w:rsidP="00784742" w:rsidR="00B80907" w:rsidRPr="00B80907">
      <w:pPr>
        <w:pStyle w:val="Odlomakpopisa"/>
        <w:ind w:firstLine="708" w:left="0"/>
        <w:jc w:val="both"/>
      </w:pPr>
      <w:r>
        <w:tab/>
      </w:r>
    </w:p>
    <w:p w:rsidRDefault="00B80907" w:rsidP="00784742" w:rsidR="006F053D">
      <w:pPr>
        <w:ind w:firstLine="708"/>
        <w:jc w:val="both"/>
      </w:pPr>
      <w:r w:rsidRPr="00B80907">
        <w:t xml:space="preserve">Slijedom gore navedenog,  sud je došao do uvjerenja da su u potpunosti ispunjeni uvjeti za otvaranje stečajnog postupka nad dužnikom u smislu čl. </w:t>
      </w:r>
      <w:r w:rsidR="001B0A61">
        <w:t>5</w:t>
      </w:r>
      <w:r w:rsidRPr="00B80907">
        <w:t>. Stečajnog zakona</w:t>
      </w:r>
      <w:r w:rsidR="001B0A61">
        <w:t xml:space="preserve"> (NN 71/15</w:t>
      </w:r>
      <w:r w:rsidR="00974E82">
        <w:t xml:space="preserve"> u daljnjem tekstu SZ</w:t>
      </w:r>
      <w:r w:rsidR="001B0A61">
        <w:t>)</w:t>
      </w:r>
      <w:r w:rsidRPr="00B80907">
        <w:t xml:space="preserve">, jer je dužnik </w:t>
      </w:r>
      <w:r w:rsidR="00974E82">
        <w:t>nesposoban za plaćanje (čl. 6 SZ) u Očevidniku redoslijeda osnova za plaćanje koji vodi FINA na dan 5.1.2016. g. ima neprekidnu blokadu u razdoblju od 120 dana u ukupnom iznosu od 404.991,93 kn – Očevidnik o redoslijedu plaćanja FINE (str. 16-21 spisa) i</w:t>
      </w:r>
      <w:r w:rsidRPr="00B80907">
        <w:t xml:space="preserve"> </w:t>
      </w:r>
      <w:r w:rsidR="00BE379D">
        <w:t>nije</w:t>
      </w:r>
      <w:r w:rsidRPr="00B80907">
        <w:t xml:space="preserve"> u mogućnosti nadalje obavljati svoju djelatnost. Stoga je riješeno kao u izreci temeljem odredbi čl. </w:t>
      </w:r>
      <w:r w:rsidR="00324D5C">
        <w:t>129, 130, 131, 257 i 258</w:t>
      </w:r>
      <w:r w:rsidRPr="00B80907">
        <w:t xml:space="preserve"> S</w:t>
      </w:r>
      <w:r w:rsidR="001B0A61">
        <w:t>Z</w:t>
      </w:r>
      <w:r w:rsidRPr="00B80907">
        <w:t>.</w:t>
      </w:r>
    </w:p>
    <w:p w:rsidRDefault="006F053D" w:rsidP="00784742" w:rsidR="006F053D">
      <w:pPr>
        <w:ind w:firstLine="708"/>
        <w:jc w:val="both"/>
      </w:pPr>
    </w:p>
    <w:p w:rsidRDefault="0005137F" w:rsidP="00784742" w:rsidR="006F053D" w:rsidRPr="006F053D">
      <w:pPr>
        <w:ind w:firstLine="708"/>
        <w:jc w:val="both"/>
      </w:pPr>
      <w:r>
        <w:t>Također, temeljem čl. 8</w:t>
      </w:r>
      <w:r w:rsidR="00AF6F58">
        <w:t>5</w:t>
      </w:r>
      <w:r>
        <w:t xml:space="preserve"> st. </w:t>
      </w:r>
      <w:r w:rsidR="00AF6F58">
        <w:t>2</w:t>
      </w:r>
      <w:r>
        <w:t xml:space="preserve"> SZ </w:t>
      </w:r>
      <w:r w:rsidR="00AF6F58">
        <w:t xml:space="preserve">u vezi s čl. 84 st. 1 SZ /NN 71/15) </w:t>
      </w:r>
      <w:r>
        <w:t>imenovan je stečajn</w:t>
      </w:r>
      <w:r w:rsidR="00AF6F58">
        <w:t>i</w:t>
      </w:r>
      <w:r>
        <w:t xml:space="preserve"> upravitelj</w:t>
      </w:r>
      <w:r w:rsidR="00AF6F58">
        <w:t xml:space="preserve"> koji je uvršten u listu A stečajnih upravitelja za područje ovoga suda</w:t>
      </w:r>
      <w:r>
        <w:t xml:space="preserve"> u osobi </w:t>
      </w:r>
      <w:r w:rsidR="00784742">
        <w:rPr>
          <w:b/>
        </w:rPr>
        <w:t>Zorislav Novoselac iz Osijeka</w:t>
      </w:r>
    </w:p>
    <w:p w:rsidRDefault="00A15781" w:rsidP="00BE379D" w:rsidR="00A15781">
      <w:pPr>
        <w:jc w:val="both"/>
      </w:pPr>
    </w:p>
    <w:p w:rsidRDefault="00974E82" w:rsidP="00BE379D" w:rsidR="00974E82" w:rsidRPr="00B80907">
      <w:pPr>
        <w:jc w:val="both"/>
      </w:pPr>
    </w:p>
    <w:p w:rsidRDefault="00B80907" w:rsidP="00836454" w:rsidR="00405348">
      <w:pPr>
        <w:jc w:val="center"/>
      </w:pPr>
      <w:r w:rsidRPr="00B80907">
        <w:t xml:space="preserve">U Osijeku </w:t>
      </w:r>
      <w:r w:rsidR="00784742">
        <w:t>11. studenog</w:t>
      </w:r>
      <w:r w:rsidR="004216B4">
        <w:t xml:space="preserve"> 2016. g.</w:t>
      </w:r>
    </w:p>
    <w:p w:rsidRDefault="00974E82" w:rsidP="00836454" w:rsidR="00974E82">
      <w:pPr>
        <w:jc w:val="center"/>
      </w:pPr>
    </w:p>
    <w:p w:rsidRDefault="00003D92" w:rsidP="00974E82" w:rsidR="00003D92"/>
    <w:p w:rsidRDefault="00836101" w:rsidP="00CB179B" w:rsidR="00CB179B">
      <w:pPr>
        <w:jc w:val="both"/>
      </w:pPr>
      <w:r>
        <w:t>Zapisničar:</w:t>
      </w:r>
      <w:r>
        <w:tab/>
      </w:r>
      <w:r>
        <w:tab/>
      </w:r>
      <w:r>
        <w:tab/>
      </w:r>
      <w:r>
        <w:tab/>
      </w:r>
      <w:r>
        <w:tab/>
      </w:r>
      <w:r>
        <w:tab/>
      </w:r>
      <w:r>
        <w:tab/>
      </w:r>
      <w:r>
        <w:tab/>
        <w:t xml:space="preserve">  STEČAJNA SUTKINJA</w:t>
      </w:r>
    </w:p>
    <w:p w:rsidRDefault="00004F3E" w:rsidP="00CB179B" w:rsidR="00004F3E">
      <w:pPr>
        <w:jc w:val="both"/>
      </w:pPr>
      <w:r>
        <w:t>Danijela Sekulić</w:t>
      </w:r>
      <w:r>
        <w:tab/>
      </w:r>
      <w:r>
        <w:tab/>
      </w:r>
      <w:r>
        <w:tab/>
      </w:r>
      <w:r>
        <w:tab/>
      </w:r>
      <w:r>
        <w:tab/>
      </w:r>
      <w:r>
        <w:tab/>
      </w:r>
      <w:r>
        <w:tab/>
      </w:r>
      <w:r>
        <w:tab/>
        <w:t xml:space="preserve">     Nada Roso</w:t>
      </w:r>
    </w:p>
    <w:p w:rsidRDefault="00974E82" w:rsidP="00CB179B" w:rsidR="00974E82">
      <w:pPr>
        <w:jc w:val="both"/>
      </w:pPr>
    </w:p>
    <w:p w:rsidRDefault="00974E82" w:rsidP="00CB179B" w:rsidR="00974E82" w:rsidRPr="00650737">
      <w:pPr>
        <w:jc w:val="both"/>
      </w:pPr>
    </w:p>
    <w:p w:rsidRDefault="00CB179B" w:rsidP="00CB179B" w:rsidR="00CB179B" w:rsidRPr="00650737">
      <w:pPr>
        <w:jc w:val="both"/>
      </w:pPr>
      <w:r w:rsidRPr="00650737">
        <w:t>POUKA O PRAVNOM LIJEKU:</w:t>
      </w:r>
    </w:p>
    <w:p w:rsidRDefault="00CB179B" w:rsidP="001B0A61" w:rsidR="00405348">
      <w:pPr>
        <w:jc w:val="both"/>
      </w:pPr>
      <w:r w:rsidRPr="00650737">
        <w:t>Protiv ovog rješenja nezadovoljna stranka može izjaviti žalbu Visokom trgovačkom sudu Republike Hrvatske u Zagrebu u roku od 8 dana u 3 primjerka putem ovog suda.</w:t>
      </w:r>
    </w:p>
    <w:p w:rsidRDefault="00CB179B" w:rsidP="00CB179B" w:rsidR="00CB179B">
      <w:pPr>
        <w:pStyle w:val="Tijeloteksta"/>
      </w:pPr>
      <w:r>
        <w:lastRenderedPageBreak/>
        <w:t>DNA</w:t>
      </w:r>
    </w:p>
    <w:p w:rsidRDefault="00CB179B" w:rsidP="006F053D" w:rsidR="0005137F" w:rsidRPr="0005137F">
      <w:pPr>
        <w:numPr>
          <w:ilvl w:val="0"/>
          <w:numId w:val="9"/>
        </w:numPr>
        <w:tabs>
          <w:tab w:pos="6195" w:val="left"/>
        </w:tabs>
      </w:pPr>
      <w:r>
        <w:t>St. upravitelj</w:t>
      </w:r>
      <w:r w:rsidR="00BE379D">
        <w:t xml:space="preserve"> </w:t>
      </w:r>
      <w:r w:rsidR="00974E82">
        <w:t>Zorislav Novoselac</w:t>
      </w:r>
    </w:p>
    <w:p w:rsidRDefault="00A06FDB" w:rsidP="00CB179B" w:rsidR="000D6F64">
      <w:pPr>
        <w:pStyle w:val="Tijeloteksta"/>
        <w:numPr>
          <w:ilvl w:val="0"/>
          <w:numId w:val="9"/>
        </w:numPr>
        <w:spacing w:after="0"/>
      </w:pPr>
      <w:r>
        <w:t>FINA Osijek</w:t>
      </w:r>
    </w:p>
    <w:p w:rsidRDefault="007C3243" w:rsidP="00CB179B" w:rsidR="00A06FDB">
      <w:pPr>
        <w:pStyle w:val="Tijeloteksta"/>
        <w:numPr>
          <w:ilvl w:val="0"/>
          <w:numId w:val="9"/>
        </w:numPr>
        <w:spacing w:after="0"/>
      </w:pPr>
      <w:r>
        <w:t>dužnik</w:t>
      </w:r>
      <w:r w:rsidR="00BE379D">
        <w:t xml:space="preserve"> </w:t>
      </w:r>
    </w:p>
    <w:p w:rsidRDefault="00BE379D" w:rsidP="00CB179B" w:rsidR="00A06FDB">
      <w:pPr>
        <w:pStyle w:val="Tijeloteksta"/>
        <w:numPr>
          <w:ilvl w:val="0"/>
          <w:numId w:val="9"/>
        </w:numPr>
        <w:spacing w:after="0"/>
      </w:pPr>
      <w:r>
        <w:t xml:space="preserve">ŽDO </w:t>
      </w:r>
      <w:r w:rsidR="006F053D">
        <w:t>Osijek</w:t>
      </w:r>
    </w:p>
    <w:p w:rsidRDefault="00974E82" w:rsidP="00CB179B" w:rsidR="00974E82">
      <w:pPr>
        <w:pStyle w:val="Tijeloteksta"/>
        <w:numPr>
          <w:ilvl w:val="0"/>
          <w:numId w:val="9"/>
        </w:numPr>
        <w:spacing w:after="0"/>
      </w:pPr>
      <w:r>
        <w:t>za PBZ d.d. Zagreb punomoćniku Miroslav Leko odvjetnik u OD Leko i partneri Zagreb, Domagojeva 18</w:t>
      </w:r>
    </w:p>
    <w:p w:rsidRDefault="00A06FDB" w:rsidP="00CB179B" w:rsidR="00A06FDB">
      <w:pPr>
        <w:pStyle w:val="Tijeloteksta"/>
        <w:numPr>
          <w:ilvl w:val="0"/>
          <w:numId w:val="9"/>
        </w:numPr>
        <w:spacing w:after="0"/>
      </w:pPr>
      <w:r>
        <w:t>Registru suda - ovdje</w:t>
      </w:r>
    </w:p>
    <w:p w:rsidRDefault="00A06FDB" w:rsidP="00CB179B" w:rsidR="00A06FDB">
      <w:pPr>
        <w:pStyle w:val="Tijeloteksta"/>
        <w:numPr>
          <w:ilvl w:val="0"/>
          <w:numId w:val="9"/>
        </w:numPr>
        <w:spacing w:after="0"/>
      </w:pPr>
      <w:proofErr w:type="spellStart"/>
      <w:r>
        <w:t>zk</w:t>
      </w:r>
      <w:proofErr w:type="spellEnd"/>
      <w:r>
        <w:t>. od</w:t>
      </w:r>
      <w:r w:rsidR="00BE379D">
        <w:t xml:space="preserve">jelu OS </w:t>
      </w:r>
      <w:r w:rsidR="001B0A61">
        <w:t>Osijek</w:t>
      </w:r>
      <w:r w:rsidR="0005137F">
        <w:t xml:space="preserve"> </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974E82">
        <w:t>24.1.</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CB179B" w:rsidP="00AF6C64" w:rsidR="00CB179B">
      <w:pPr>
        <w:ind w:left="6480"/>
        <w:jc w:val="both"/>
      </w:pPr>
      <w:r>
        <w:t xml:space="preserve">  </w:t>
      </w:r>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400" w:rsidR="00CE5400">
      <w:r>
        <w:separator/>
      </w:r>
    </w:p>
  </w:endnote>
  <w:endnote w:id="0" w:type="continuationSeparator">
    <w:p w:rsidRDefault="00CE5400" w:rsidR="00CE54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400" w:rsidR="00CE5400">
      <w:r>
        <w:separator/>
      </w:r>
    </w:p>
  </w:footnote>
  <w:footnote w:id="0" w:type="continuationSeparator">
    <w:p w:rsidRDefault="00CE5400" w:rsidR="00CE54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5C14">
      <w:rPr>
        <w:rStyle w:val="Brojstranice"/>
        <w:noProof/>
      </w:rPr>
      <w:t>2</w:t>
    </w:r>
    <w:r>
      <w:rPr>
        <w:rStyle w:val="Brojstranice"/>
      </w:rPr>
      <w:fldChar w:fldCharType="end"/>
    </w:r>
  </w:p>
  <w:p w:rsidRDefault="00C16D77" w:rsidR="00C16D77">
    <w:pPr>
      <w:pStyle w:val="Zaglavlje"/>
    </w:pPr>
  </w:p>
  <w:p w:rsidRDefault="00C16D77" w:rsidR="00C16D77">
    <w:pPr>
      <w:pStyle w:val="Zaglavlje"/>
    </w:pPr>
  </w:p>
  <w:p w:rsidRDefault="00C16D77" w:rsidP="00836101" w:rsidR="00C16D77">
    <w:pPr>
      <w:jc w:val="right"/>
    </w:pPr>
    <w:r>
      <w:tab/>
    </w:r>
    <w:r>
      <w:tab/>
    </w:r>
    <w:r w:rsidR="00974E82">
      <w:t>Broj: 6 St-2150/16-14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96D0428"/>
    <w:multiLevelType w:val="hybridMultilevel"/>
    <w:tmpl w:val="E6642568"/>
    <w:lvl w:tplc="2AD817BC" w:ilvl="0">
      <w:start w:val="13"/>
      <w:numFmt w:val="decimal"/>
      <w:lvlText w:val="%1."/>
      <w:lvlJc w:val="left"/>
      <w:pPr>
        <w:ind w:hanging="360" w:left="106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CCB218B"/>
    <w:multiLevelType w:val="hybridMultilevel"/>
    <w:tmpl w:val="888277BC"/>
    <w:lvl w:tplc="A37A1240"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30165A5"/>
    <w:multiLevelType w:val="hybridMultilevel"/>
    <w:tmpl w:val="1CDC68FC"/>
    <w:lvl w:tplc="61E0577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5">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6">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7">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5734267C"/>
    <w:multiLevelType w:val="hybridMultilevel"/>
    <w:tmpl w:val="3F168896"/>
    <w:lvl w:tplc="A214553C" w:ilvl="0">
      <w:start w:val="1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6"/>
  </w:num>
  <w:num w:numId="3">
    <w:abstractNumId w:val="10"/>
  </w:num>
  <w:num w:numId="4">
    <w:abstractNumId w:val="17"/>
  </w:num>
  <w:num w:numId="5">
    <w:abstractNumId w:val="24"/>
  </w:num>
  <w:num w:numId="6">
    <w:abstractNumId w:val="7"/>
  </w:num>
  <w:num w:numId="7">
    <w:abstractNumId w:val="2"/>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7"/>
  </w:num>
  <w:num w:numId="12">
    <w:abstractNumId w:val="23"/>
  </w:num>
  <w:num w:numId="13">
    <w:abstractNumId w:val="1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8"/>
  </w:num>
  <w:num w:numId="23">
    <w:abstractNumId w:val="28"/>
  </w:num>
  <w:num w:numId="24">
    <w:abstractNumId w:val="6"/>
  </w:num>
  <w:num w:numId="25">
    <w:abstractNumId w:val="26"/>
  </w:num>
  <w:num w:numId="26">
    <w:abstractNumId w:val="5"/>
  </w:num>
  <w:num w:numId="27">
    <w:abstractNumId w:val="11"/>
  </w:num>
  <w:num w:numId="28">
    <w:abstractNumId w:val="20"/>
  </w:num>
  <w:num w:numId="2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1A52"/>
    <w:rsid w:val="00015A20"/>
    <w:rsid w:val="000302DC"/>
    <w:rsid w:val="0004596D"/>
    <w:rsid w:val="0005137F"/>
    <w:rsid w:val="00065A06"/>
    <w:rsid w:val="000667F6"/>
    <w:rsid w:val="000767AF"/>
    <w:rsid w:val="00080EA3"/>
    <w:rsid w:val="00092325"/>
    <w:rsid w:val="000C16FC"/>
    <w:rsid w:val="000C260B"/>
    <w:rsid w:val="000C280D"/>
    <w:rsid w:val="000D3358"/>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9353B"/>
    <w:rsid w:val="001935F7"/>
    <w:rsid w:val="00196682"/>
    <w:rsid w:val="001A10FC"/>
    <w:rsid w:val="001A602B"/>
    <w:rsid w:val="001B0A61"/>
    <w:rsid w:val="001B7459"/>
    <w:rsid w:val="001C3935"/>
    <w:rsid w:val="001C603E"/>
    <w:rsid w:val="001D03A6"/>
    <w:rsid w:val="001D0719"/>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40E1"/>
    <w:rsid w:val="00324D5C"/>
    <w:rsid w:val="00327EF5"/>
    <w:rsid w:val="00334822"/>
    <w:rsid w:val="00334A47"/>
    <w:rsid w:val="003370DD"/>
    <w:rsid w:val="00341438"/>
    <w:rsid w:val="00345F56"/>
    <w:rsid w:val="00347442"/>
    <w:rsid w:val="003657CF"/>
    <w:rsid w:val="00373A40"/>
    <w:rsid w:val="0038001E"/>
    <w:rsid w:val="003A3555"/>
    <w:rsid w:val="003A3CE1"/>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15C14"/>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35DE"/>
    <w:rsid w:val="00693929"/>
    <w:rsid w:val="00694EB1"/>
    <w:rsid w:val="00697446"/>
    <w:rsid w:val="006A0C22"/>
    <w:rsid w:val="006A507A"/>
    <w:rsid w:val="006A585B"/>
    <w:rsid w:val="006A6F0C"/>
    <w:rsid w:val="006B1BD9"/>
    <w:rsid w:val="006B735A"/>
    <w:rsid w:val="006C788D"/>
    <w:rsid w:val="006D77FF"/>
    <w:rsid w:val="006E6722"/>
    <w:rsid w:val="006F053D"/>
    <w:rsid w:val="00702694"/>
    <w:rsid w:val="00725216"/>
    <w:rsid w:val="00740135"/>
    <w:rsid w:val="007410EA"/>
    <w:rsid w:val="00742566"/>
    <w:rsid w:val="00750715"/>
    <w:rsid w:val="0075173E"/>
    <w:rsid w:val="007519E0"/>
    <w:rsid w:val="007636BD"/>
    <w:rsid w:val="00767142"/>
    <w:rsid w:val="00767BB3"/>
    <w:rsid w:val="00770137"/>
    <w:rsid w:val="0077168D"/>
    <w:rsid w:val="00784742"/>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101"/>
    <w:rsid w:val="00836454"/>
    <w:rsid w:val="00844F0B"/>
    <w:rsid w:val="00852778"/>
    <w:rsid w:val="00853722"/>
    <w:rsid w:val="008579A4"/>
    <w:rsid w:val="008629B7"/>
    <w:rsid w:val="00863152"/>
    <w:rsid w:val="00865593"/>
    <w:rsid w:val="008746D7"/>
    <w:rsid w:val="00877C58"/>
    <w:rsid w:val="00880B50"/>
    <w:rsid w:val="00881DA8"/>
    <w:rsid w:val="0089050E"/>
    <w:rsid w:val="00890D45"/>
    <w:rsid w:val="00892287"/>
    <w:rsid w:val="008A255C"/>
    <w:rsid w:val="008A3813"/>
    <w:rsid w:val="008A665F"/>
    <w:rsid w:val="008B099B"/>
    <w:rsid w:val="008B33B3"/>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6201F"/>
    <w:rsid w:val="00965F28"/>
    <w:rsid w:val="00974E82"/>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AF6C64"/>
    <w:rsid w:val="00AF6F58"/>
    <w:rsid w:val="00B041D4"/>
    <w:rsid w:val="00B051F9"/>
    <w:rsid w:val="00B1069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E5400"/>
    <w:rsid w:val="00CF1653"/>
    <w:rsid w:val="00CF7A39"/>
    <w:rsid w:val="00D05799"/>
    <w:rsid w:val="00D34529"/>
    <w:rsid w:val="00D548B9"/>
    <w:rsid w:val="00D6016F"/>
    <w:rsid w:val="00D60407"/>
    <w:rsid w:val="00D773DD"/>
    <w:rsid w:val="00D93F41"/>
    <w:rsid w:val="00DB15DE"/>
    <w:rsid w:val="00DB1821"/>
    <w:rsid w:val="00DB5C7E"/>
    <w:rsid w:val="00DC00FF"/>
    <w:rsid w:val="00DE05E0"/>
    <w:rsid w:val="00DE2EB0"/>
    <w:rsid w:val="00DE3A7F"/>
    <w:rsid w:val="00DE3C8D"/>
    <w:rsid w:val="00DE3EE6"/>
    <w:rsid w:val="00DE5129"/>
    <w:rsid w:val="00DF1F2E"/>
    <w:rsid w:val="00E043D9"/>
    <w:rsid w:val="00E06BE0"/>
    <w:rsid w:val="00E10C8F"/>
    <w:rsid w:val="00E134B5"/>
    <w:rsid w:val="00E14CC0"/>
    <w:rsid w:val="00E2173D"/>
    <w:rsid w:val="00E31898"/>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C0174"/>
    <w:rsid w:val="00FE4EA3"/>
    <w:rsid w:val="00FE707F"/>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apple-converted-space" w:type="character">
    <w:name w:val="apple-converted-space"/>
    <w:rsid w:val="00836101"/>
  </w:style>
  <w:style w:customStyle="true" w:styleId="TijelotekstaChar" w:type="character">
    <w:name w:val="Tijelo teksta Char"/>
    <w:link w:val="Tijeloteksta"/>
    <w:rsid w:val="00784742"/>
    <w:rPr>
      <w:sz w:val="24"/>
      <w:szCs w:val="24"/>
    </w:rPr>
  </w:style>
  <w:style w:styleId="Tekstrezerviranogmjesta" w:type="character">
    <w:name w:val="Placeholder Text"/>
    <w:basedOn w:val="Zadanifontodlomka"/>
    <w:uiPriority w:val="99"/>
    <w:semiHidden/>
    <w:rsid w:val="00AF6C64"/>
    <w:rPr>
      <w:color w:val="808080"/>
      <w:bdr w:space="0" w:sz="0" w:color="auto" w:val="none"/>
      <w:shd w:fill="CCFFFF" w:color="auto" w:val="clear"/>
    </w:rPr>
  </w:style>
  <w:style w:customStyle="true" w:styleId="eSPISCCParagraphDefaultFont" w:type="character">
    <w:name w:val="eSPIS_CC_Paragraph Default Font"/>
    <w:basedOn w:val="Zadanifontodlomka"/>
    <w:rsid w:val="00AF6C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C64"/>
    <w:rPr>
      <w:bdr w:space="0" w:sz="0" w:color="auto" w:val="none"/>
      <w:shd w:fill="FFFFCC" w:color="auto" w:val="clear"/>
      <w:lang w:val="hr-HR"/>
    </w:rPr>
  </w:style>
  <w:style w:customStyle="true" w:styleId="PozadinaSvijetloCrvena" w:type="character">
    <w:name w:val="Pozadina_SvijetloCrvena"/>
    <w:basedOn w:val="eSPISCCParagraphDefaultFont"/>
    <w:rsid w:val="00AF6C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C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apple-converted-space" w:type="character">
    <w:name w:val="apple-converted-space"/>
    <w:rsid w:val="00836101"/>
  </w:style>
  <w:style w:customStyle="1" w:styleId="TijelotekstaChar" w:type="character">
    <w:name w:val="Tijelo teksta Char"/>
    <w:link w:val="Tijeloteksta"/>
    <w:rsid w:val="00784742"/>
    <w:rPr>
      <w:sz w:val="24"/>
      <w:szCs w:val="24"/>
    </w:rPr>
  </w:style>
  <w:style w:styleId="Tekstrezerviranogmjesta" w:type="character">
    <w:name w:val="Placeholder Text"/>
    <w:basedOn w:val="Zadanifontodlomka"/>
    <w:uiPriority w:val="99"/>
    <w:semiHidden/>
    <w:rsid w:val="00AF6C64"/>
    <w:rPr>
      <w:color w:val="808080"/>
      <w:bdr w:color="auto" w:space="0" w:sz="0" w:val="none"/>
      <w:shd w:color="auto" w:fill="CCFFFF" w:val="clear"/>
    </w:rPr>
  </w:style>
  <w:style w:customStyle="1" w:styleId="eSPISCCParagraphDefaultFont" w:type="character">
    <w:name w:val="eSPIS_CC_Paragraph Default Font"/>
    <w:basedOn w:val="Zadanifontodlomka"/>
    <w:rsid w:val="00AF6C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6C64"/>
    <w:rPr>
      <w:bdr w:color="auto" w:space="0" w:sz="0" w:val="none"/>
      <w:shd w:color="auto" w:fill="FFFFCC" w:val="clear"/>
      <w:lang w:val="hr-HR"/>
    </w:rPr>
  </w:style>
  <w:style w:customStyle="1" w:styleId="PozadinaSvijetloCrvena" w:type="character">
    <w:name w:val="Pozadina_SvijetloCrvena"/>
    <w:basedOn w:val="eSPISCCParagraphDefaultFont"/>
    <w:rsid w:val="00AF6C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6C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0091113">
      <w:bodyDiv w:val="true"/>
      <w:marLeft w:val="0"/>
      <w:marRight w:val="0"/>
      <w:marTop w:val="0"/>
      <w:marBottom w:val="0"/>
      <w:divBdr>
        <w:top w:space="0" w:sz="0" w:color="auto" w:val="none"/>
        <w:left w:space="0" w:sz="0" w:color="auto" w:val="none"/>
        <w:bottom w:space="0" w:sz="0" w:color="auto" w:val="none"/>
        <w:right w:space="0" w:sz="0" w:color="auto" w:val="none"/>
      </w:divBdr>
    </w:div>
    <w:div w:id="614366559">
      <w:bodyDiv w:val="true"/>
      <w:marLeft w:val="0"/>
      <w:marRight w:val="0"/>
      <w:marTop w:val="0"/>
      <w:marBottom w:val="0"/>
      <w:divBdr>
        <w:top w:space="0" w:sz="0" w:color="auto" w:val="none"/>
        <w:left w:space="0" w:sz="0" w:color="auto" w:val="none"/>
        <w:bottom w:space="0" w:sz="0" w:color="auto" w:val="none"/>
        <w:right w:space="0" w:sz="0" w:color="auto" w:val="none"/>
      </w:divBdr>
    </w:div>
    <w:div w:id="1320843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St-2150/2016-14</izvorni_sadrzaj>
    <derivirana_varijabla naziv="DomainObject.Oznaka_1">St-2150/2016-14</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2150</izvorni_sadrzaj>
    <derivirana_varijabla naziv="DomainObject.Predmet.Broj_1">2150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St-2150/2016</izvorni_sadrzaj>
    <derivirana_varijabla naziv="DomainObject.Predmet.OznakaBroj_1">St-2150/2016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MADŽAR društvo s ograničenom odgovornošću za građevinarstvo, unutarnju i vanjsku trgovinu i knjigovodstvo</izvorni_sadrzaj>
    <derivirana_varijabla naziv="DomainObject.Predmet.ProtustrankaFormated_1">  MADŽAR društvo s ograničenom odgovornošću za građevinarstvo, unutarnju i vanjsku trgovinu i knjigovodstvo</derivirana_varijabla>
  </DomainObject.Predmet.ProtustrankaFormated>
  <DomainObject.Predmet.ProtustrankaFormatedOIB>
    <izvorni_sadrzaj>  MADŽAR društvo s ograničenom odgovornošću za građevinarstvo, unutarnju i vanjsku trgovinu i knjigovodstvo, OIB 11861163203</izvorni_sadrzaj>
    <derivirana_varijabla naziv="DomainObject.Predmet.ProtustrankaFormatedOIB_1">  MADŽAR društvo s ograničenom odgovornošću za građevinarstvo, unutarnju i vanjsku trgovinu i knjigovodstvo, OIB 11861163203</derivirana_varijabla>
  </DomainObject.Predmet.ProtustrankaFormatedOIB>
  <DomainObject.Predmet.ProtustrankaFormatedWithAdress>
    <izvorni_sadrzaj> MADŽAR društvo s ograničenom odgovornošću za građevinarstvo, unutarnju i vanjsku trgovinu i knjigovodstvo, Krndije 29, 31000 Osijek</izvorni_sadrzaj>
    <derivirana_varijabla naziv="DomainObject.Predmet.ProtustrankaFormatedWithAdress_1"> MADŽAR društvo s ograničenom odgovornošću za građevinarstvo, unutarnju i vanjsku trgovinu i knjigovodstvo, Krndije 29, 31000 Osijek</derivirana_varijabla>
  </DomainObject.Predmet.ProtustrankaFormatedWithAdress>
  <DomainObject.Predmet.ProtustrankaFormatedWithAdressOIB>
    <izvorni_sadrzaj> MADŽAR društvo s ograničenom odgovornošću za građevinarstvo, unutarnju i vanjsku trgovinu i knjigovodstvo, OIB 11861163203, Krndije 29, 31000 Osijek</izvorni_sadrzaj>
    <derivirana_varijabla naziv="DomainObject.Predmet.ProtustrankaFormatedWithAdressOIB_1"> MADŽAR društvo s ograničenom odgovornošću za građevinarstvo, unutarnju i vanjsku trgovinu i knjigovodstvo, OIB 11861163203, Krndije 29, 31000 Osijek</derivirana_varijabla>
  </DomainObject.Predmet.ProtustrankaFormatedWithAdressOIB>
  <DomainObject.Predmet.ProtustrankaWithAdress>
    <izvorni_sadrzaj>MADŽAR društvo s ograničenom odgovornošću za građevinarstvo, unutarnju i vanjsku trgovinu i knjigovodstvo Krndije 29, 31000 Osijek</izvorni_sadrzaj>
    <derivirana_varijabla naziv="DomainObject.Predmet.ProtustrankaWithAdress_1">MADŽAR društvo s ograničenom odgovornošću za građevinarstvo, unutarnju i vanjsku trgovinu i knjigovodstvo Krndije 29, 31000 Osijek</derivirana_varijabla>
  </DomainObject.Predmet.ProtustrankaWithAdress>
  <DomainObject.Predmet.ProtustrankaWithAdressOIB>
    <izvorni_sadrzaj>MADŽAR društvo s ograničenom odgovornošću za građevinarstvo, unutarnju i vanjsku trgovinu i knjigovodstvo, OIB 11861163203, Krndije 29, 31000 Osijek</izvorni_sadrzaj>
    <derivirana_varijabla naziv="DomainObject.Predmet.ProtustrankaWithAdressOIB_1">MADŽAR društvo s ograničenom odgovornošću za građevinarstvo, unutarnju i vanjsku trgovinu i knjigovodstvo, OIB 11861163203, Krndije 29, 31000 Osijek</derivirana_varijabla>
  </DomainObject.Predmet.ProtustrankaWithAdressOIB>
  <DomainObject.Predmet.ProtustrankaNazivFormated>
    <izvorni_sadrzaj>MADŽAR društvo s ograničenom odgovornošću za građevinarstvo, unutarnju i vanjsku trgovinu i knjigovodstvo</izvorni_sadrzaj>
    <derivirana_varijabla naziv="DomainObject.Predmet.ProtustrankaNazivFormated_1">MADŽAR društvo s ograničenom odgovornošću za građevinarstvo, unutarnju i vanjsku trgovinu i knjigovodstvo</derivirana_varijabla>
  </DomainObject.Predmet.ProtustrankaNazivFormated>
  <DomainObject.Predmet.ProtustrankaNazivFormatedOIB>
    <izvorni_sadrzaj>MADŽAR društvo s ograničenom odgovornošću za građevinarstvo, unutarnju i vanjsku trgovinu i knjigovodstvo, OIB 11861163203</izvorni_sadrzaj>
    <derivirana_varijabla naziv="DomainObject.Predmet.ProtustrankaNazivFormatedOIB_1">MADŽAR društvo s ograničenom odgovornošću za građevinarstvo, unutarnju i vanjsku trgovinu i knjigovodstvo, OIB 11861163203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MADŽAR društvo s ograničenom odgovornošću za građevinarstvo, unutarnju i vanjsku trgovinu i knjigovodstvo</item>
    </izvorni_sadrzaj>
    <derivirana_varijabla naziv="DomainObject.Predmet.ProtuStrankaListFormated_1">
      <item>MADŽAR društvo s ograničenom odgovornošću za građevinarstvo, unutarnju i vanjsku trgovinu i knjigovodstvo</item>
    </derivirana_varijabla>
  </DomainObject.Predmet.ProtuStrankaListFormated>
  <DomainObject.Predmet.ProtuStrankaListFormatedOIB>
    <izvorni_sadrzaj>
      <item>MADŽAR društvo s ograničenom odgovornošću za građevinarstvo, unutarnju i vanjsku trgovinu i knjigovodstvo, OIB 11861163203</item>
    </izvorni_sadrzaj>
    <derivirana_varijabla naziv="DomainObject.Predmet.ProtuStrankaListFormatedOIB_1">
      <item>MADŽAR društvo s ograničenom odgovornošću za građevinarstvo, unutarnju i vanjsku trgovinu i knjigovodstvo, OIB 11861163203</item>
    </derivirana_varijabla>
  </DomainObject.Predmet.ProtuStrankaListFormatedOIB>
  <DomainObject.Predmet.ProtuStrankaListFormatedWithAdress>
    <izvorni_sadrzaj>
      <item>MADŽAR društvo s ograničenom odgovornošću za građevinarstvo, unutarnju i vanjsku trgovinu i knjigovodstvo, Krndije 29, 31000 Osijek</item>
    </izvorni_sadrzaj>
    <derivirana_varijabla naziv="DomainObject.Predmet.ProtuStrankaListFormatedWithAdress_1">
      <item>MADŽAR društvo s ograničenom odgovornošću za građevinarstvo, unutarnju i vanjsku trgovinu i knjigovodstvo, Krndije 29, 31000 Osijek</item>
    </derivirana_varijabla>
  </DomainObject.Predmet.ProtuStrankaListFormatedWithAdress>
  <DomainObject.Predmet.ProtuStrankaListFormatedWithAdressOIB>
    <izvorni_sadrzaj>
      <item>MADŽAR društvo s ograničenom odgovornošću za građevinarstvo, unutarnju i vanjsku trgovinu i knjigovodstvo, OIB 11861163203, Krndije 29, 31000 Osijek</item>
    </izvorni_sadrzaj>
    <derivirana_varijabla naziv="DomainObject.Predmet.ProtuStrankaListFormatedWithAdressOIB_1">
      <item>MADŽAR društvo s ograničenom odgovornošću za građevinarstvo, unutarnju i vanjsku trgovinu i knjigovodstvo, OIB 11861163203, Krndije 29, 31000 Osijek</item>
    </derivirana_varijabla>
  </DomainObject.Predmet.ProtuStrankaListFormatedWithAdressOIB>
  <DomainObject.Predmet.ProtuStrankaListNazivFormated>
    <izvorni_sadrzaj>
      <item>MADŽAR društvo s ograničenom odgovornošću za građevinarstvo, unutarnju i vanjsku trgovinu i knjigovodstvo</item>
    </izvorni_sadrzaj>
    <derivirana_varijabla naziv="DomainObject.Predmet.ProtuStrankaListNazivFormated_1">
      <item>MADŽAR društvo s ograničenom odgovornošću za građevinarstvo, unutarnju i vanjsku trgovinu i knjigovodstvo</item>
    </derivirana_varijabla>
  </DomainObject.Predmet.ProtuStrankaListNazivFormated>
  <DomainObject.Predmet.ProtuStrankaListNazivFormatedOIB>
    <izvorni_sadrzaj>
      <item>MADŽAR društvo s ograničenom odgovornošću za građevinarstvo, unutarnju i vanjsku trgovinu i knjigovodstvo, OIB 11861163203</item>
    </izvorni_sadrzaj>
    <derivirana_varijabla naziv="DomainObject.Predmet.ProtuStrankaListNazivFormatedOIB_1">
      <item>MADŽAR društvo s ograničenom odgovornošću za građevinarstvo, unutarnju i vanjsku trgovinu i knjigovodstvo, OIB 11861163203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St-2150/2016-14</izvorni_sadrzaj>
    <derivirana_varijabla naziv="DomainObject.PoslovniBrojDokumenta_1">St-2150/2016-14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MADŽAR društvo s ograničenom odgovornošću za građevinarstvo, unutarnju i vanjsku trgovinu i knjigovodstvo</izvorni_sadrzaj>
    <derivirana_varijabla naziv="DomainObject.Predmet.ProtustrankaIDrugi_1">MADŽAR društvo s ograničenom odgovornošću za građevinarstvo, unutarnju i vanjsku trgovinu i knjigovodstvo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MADŽAR društvo s ograničenom odgovornošću za građevinarstvo, unutarnju i vanjsku trgovinu i knjigovodstvo, OIB 11861163203, Krndije 29, 31000 Osijek</izvorni_sadrzaj>
    <derivirana_varijabla naziv="DomainObject.Predmet.ProtustrankaIDrugiAdressOIB_1">MADŽAR društvo s ograničenom odgovornošću za građevinarstvo, unutarnju i vanjsku trgovinu i knjigovodstvo, OIB 11861163203, Krndije 29,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MADŽAR društvo s ograničenom odgovornošću za građevinarstvo, unutarnju i vanjsku trgovinu i knjigovodstvo</item>
      <item>FINA RC OSIJEK</item>
    </izvorni_sadrzaj>
    <derivirana_varijabla naziv="DomainObject.Predmet.SudioniciListNaziv_1">
      <item>MADŽAR društvo s ograničenom odgovornošću za građevinarstvo, unutarnju i vanjsku trgovinu i knjigovodstvo</item>
      <item>FINA RC OSIJEK</item>
    </derivirana_varijabla>
  </DomainObject.Predmet.SudioniciListNaziv>
  <DomainObject.Predmet.SudioniciListAdressOIB>
    <izvorni_sadrzaj>
      <item>MADŽAR društvo s ograničenom odgovornošću za građevinarstvo, unutarnju i vanjsku trgovinu i knjigovodstvo, OIB 11861163203, Krndije 29,31000 Osijek</item>
      <item>FINA RC OSIJEK, OIB 85821130368</item>
    </izvorni_sadrzaj>
    <derivirana_varijabla naziv="DomainObject.Predmet.SudioniciListAdressOIB_1">
      <item>MADŽAR društvo s ograničenom odgovornošću za građevinarstvo, unutarnju i vanjsku trgovinu i knjigovodstvo, OIB 11861163203, Krndije 29,31000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11861163203</item>
      <item>, OIB 85821130368</item>
    </izvorni_sadrzaj>
    <derivirana_varijabla naziv="DomainObject.Predmet.SudioniciListNazivOIB_1">
      <item>, OIB 11861163203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C1EE66-9DA0-4339-997E-07808E6DA3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1693</properties:Words>
  <properties:Characters>9185</properties:Characters>
  <properties:Lines>219</properties:Lines>
  <properties:Paragraphs>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2016-11-11T07:12:00Z</dcterms:created>
  <dc:creator>banka</dc:creator>
  <cp:lastModifiedBy>Danijela Sekulić</cp:lastModifiedBy>
  <cp:lastPrinted>2016-11-11T07:12:00Z</cp:lastPrinted>
  <dcterms:modified xmlns:xsi="http://www.w3.org/2001/XMLSchema-instance" xsi:type="dcterms:W3CDTF">2016-11-11T07:15:00Z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St-2150/2016-14 / Odluka - Rješenje - otvaranje stečajnog postupka</vt:lpwstr>
  </prop:property>
  <prop:property name="CC_coloring" pid="4" fmtid="{D5CDD505-2E9C-101B-9397-08002B2CF9AE}">
    <vt:bool>true</vt:bool>
  </prop:property>
  <prop:property name="BrojStranica" pid="5" fmtid="{D5CDD505-2E9C-101B-9397-08002B2CF9AE}">
    <vt:i4>5</vt:i4>
  </prop:property>
</prop:Properties>
</file>