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ae22" w14:paraId="24eae22" w:rsidRDefault="00B70620" w:rsidP="00B70620" w:rsidR="00B70620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St-118/11-18</w:t>
      </w:r>
      <w:r w:rsidR="000D1A0C">
        <w:t>3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</w:p>
    <w:p w:rsidRDefault="00B70620" w:rsidP="0073588E" w:rsidR="00B70620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D07979" w:rsidP="008965DC" w:rsidR="00D07979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41320E" w:rsidP="0041320E" w:rsidR="0041320E">
      <w:pPr>
        <w:jc w:val="both"/>
        <w:rPr>
          <w:bCs/>
        </w:rPr>
      </w:pPr>
    </w:p>
    <w:p w:rsidRDefault="0041320E" w:rsidP="0041320E" w:rsidR="0041320E" w:rsidRPr="0041320E">
      <w:pPr>
        <w:jc w:val="both"/>
        <w:rPr>
          <w:bCs/>
        </w:rPr>
      </w:pPr>
      <w:r w:rsidRPr="0041320E">
        <w:rPr>
          <w:bCs/>
        </w:rPr>
        <w:t xml:space="preserve">          Trgovački sud u Rijeci, po sutkinji tog suda Emi Brdovčak, u stečajnom postupku nad dužnikom KOMGRAD d.o.o. u steč</w:t>
      </w:r>
      <w:r>
        <w:rPr>
          <w:bCs/>
        </w:rPr>
        <w:t>aju Donji Lapac, Radnička 4,</w:t>
      </w:r>
      <w:r w:rsidR="00F23E5D" w:rsidRPr="00F23E5D">
        <w:t xml:space="preserve"> </w:t>
      </w:r>
      <w:r w:rsidR="00F23E5D" w:rsidRPr="00F23E5D">
        <w:rPr>
          <w:bCs/>
        </w:rPr>
        <w:t>OIB: 55593608059</w:t>
      </w:r>
      <w:r w:rsidR="00F23E5D">
        <w:rPr>
          <w:bCs/>
        </w:rPr>
        <w:t>,</w:t>
      </w:r>
      <w:r>
        <w:rPr>
          <w:bCs/>
        </w:rPr>
        <w:t xml:space="preserve"> </w:t>
      </w:r>
      <w:r w:rsidR="00F23E5D">
        <w:rPr>
          <w:bCs/>
        </w:rPr>
        <w:t>kojeg zastupa stečajna upraviteljica</w:t>
      </w:r>
      <w:r>
        <w:rPr>
          <w:bCs/>
        </w:rPr>
        <w:t xml:space="preserve"> </w:t>
      </w:r>
      <w:r w:rsidR="00F23E5D" w:rsidRPr="00F23E5D">
        <w:rPr>
          <w:bCs/>
        </w:rPr>
        <w:t>Jasna Brajdić, Donje Mrzlo Polje Mrežničko, Donje Mrzlo Polje Mrežničko 96, OIB: 02189566674</w:t>
      </w:r>
      <w:r w:rsidR="007229DA">
        <w:rPr>
          <w:bCs/>
        </w:rPr>
        <w:t xml:space="preserve">, </w:t>
      </w:r>
      <w:r>
        <w:rPr>
          <w:bCs/>
        </w:rPr>
        <w:t>31. svibnj</w:t>
      </w:r>
      <w:r w:rsidRPr="0041320E">
        <w:rPr>
          <w:bCs/>
        </w:rPr>
        <w:t>a 2017.,</w:t>
      </w:r>
    </w:p>
    <w:p w:rsidRDefault="0073588E" w:rsidP="00D07979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41320E" w:rsidP="00B70620" w:rsidR="0041320E">
      <w:pPr>
        <w:ind w:firstLine="720"/>
        <w:jc w:val="both"/>
      </w:pPr>
      <w:r>
        <w:t>Stečajnoj upraviteljici Jasni Braj</w:t>
      </w:r>
      <w:r w:rsidR="008615E1">
        <w:t>d</w:t>
      </w:r>
      <w:r>
        <w:t>ić iz Duge Rese, Donje Mrzlo Polje Mrežničko 96,</w:t>
      </w:r>
      <w:r w:rsidR="008E4E56">
        <w:t xml:space="preserve"> </w:t>
      </w:r>
      <w:r w:rsidR="00040192">
        <w:t xml:space="preserve">odobrava se naknada stvarnih troškova za rad </w:t>
      </w:r>
      <w:r w:rsidR="008E4E56">
        <w:t xml:space="preserve">za razdoblje od </w:t>
      </w:r>
      <w:r>
        <w:t xml:space="preserve">pokretanja stečajnog postupka nad uvodno označenim dužnikom do 31. ožujka 2017. u iznosu od 23.252,68 kn.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EF3160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41320E">
        <w:rPr>
          <w:bCs/>
        </w:rPr>
        <w:t xml:space="preserve">16. </w:t>
      </w:r>
      <w:r w:rsidR="008615E1">
        <w:rPr>
          <w:bCs/>
        </w:rPr>
        <w:t>o</w:t>
      </w:r>
      <w:r w:rsidR="0041320E">
        <w:rPr>
          <w:bCs/>
        </w:rPr>
        <w:t>žujka 2012.</w:t>
      </w:r>
      <w:r w:rsidR="00040192">
        <w:rPr>
          <w:bCs/>
        </w:rPr>
        <w:t xml:space="preserve">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41320E">
        <w:rPr>
          <w:bCs/>
        </w:rPr>
        <w:t xml:space="preserve"> za stečajnu upraviteljicu</w:t>
      </w:r>
      <w:r w:rsidR="00040192">
        <w:rPr>
          <w:bCs/>
        </w:rPr>
        <w:t xml:space="preserve"> imenovan</w:t>
      </w:r>
      <w:r w:rsidR="0041320E">
        <w:rPr>
          <w:bCs/>
        </w:rPr>
        <w:t>a</w:t>
      </w:r>
      <w:r w:rsidR="008E4E56">
        <w:rPr>
          <w:bCs/>
        </w:rPr>
        <w:t xml:space="preserve"> </w:t>
      </w:r>
      <w:r w:rsidR="0041320E">
        <w:rPr>
          <w:bCs/>
        </w:rPr>
        <w:t>Jasna Bra</w:t>
      </w:r>
      <w:r w:rsidR="0041320E" w:rsidRPr="0041320E">
        <w:rPr>
          <w:bCs/>
        </w:rPr>
        <w:t>j</w:t>
      </w:r>
      <w:r w:rsidR="0041320E">
        <w:rPr>
          <w:bCs/>
        </w:rPr>
        <w:t>d</w:t>
      </w:r>
      <w:r w:rsidR="0041320E" w:rsidRPr="0041320E">
        <w:rPr>
          <w:bCs/>
        </w:rPr>
        <w:t>ić iz Duge Rese</w:t>
      </w:r>
      <w:r w:rsidR="0041320E">
        <w:rPr>
          <w:bCs/>
        </w:rPr>
        <w:t xml:space="preserve">. Imenovana stečajna upraviteljica obavljala je i dužnost privremene stečajne upraviteljice u prethodnom postupku provedenom radi utvrđivanja uvjeta za otvaranje stečajnog postupka. </w:t>
      </w:r>
    </w:p>
    <w:p w:rsidRDefault="0041320E" w:rsidP="004D6A56" w:rsidR="0041320E">
      <w:pPr>
        <w:jc w:val="both"/>
        <w:rPr>
          <w:bCs/>
        </w:rPr>
      </w:pPr>
    </w:p>
    <w:p w:rsidRDefault="0041320E" w:rsidP="00EF3160" w:rsidR="00C7129C">
      <w:pPr>
        <w:ind w:firstLine="720"/>
        <w:jc w:val="both"/>
        <w:rPr>
          <w:bCs/>
        </w:rPr>
      </w:pPr>
      <w:r>
        <w:rPr>
          <w:bCs/>
        </w:rPr>
        <w:t>Podneskom od 21. travnja 2017. stečajna</w:t>
      </w:r>
      <w:r w:rsidR="008E4E56">
        <w:rPr>
          <w:bCs/>
        </w:rPr>
        <w:t xml:space="preserve"> upravitelj</w:t>
      </w:r>
      <w:r>
        <w:rPr>
          <w:bCs/>
        </w:rPr>
        <w:t>ica je zatražila</w:t>
      </w:r>
      <w:r w:rsidR="00EF3160">
        <w:rPr>
          <w:bCs/>
        </w:rPr>
        <w:t xml:space="preserve"> naknadu stvarnih troškova </w:t>
      </w:r>
      <w:r>
        <w:rPr>
          <w:bCs/>
        </w:rPr>
        <w:t>koji su joj nastali u razdoblju</w:t>
      </w:r>
      <w:r w:rsidR="00FE3333" w:rsidRPr="00FE3333">
        <w:t xml:space="preserve"> </w:t>
      </w:r>
      <w:r w:rsidR="00F67801">
        <w:t>od</w:t>
      </w:r>
      <w:r w:rsidR="00D07979">
        <w:t xml:space="preserve"> </w:t>
      </w:r>
      <w:r>
        <w:t>pokretanja ovog stečajnog postupka do kraja ožujka 2017. Prema navodima iz podneska, stvarni troškovi stečajne upraviteljice</w:t>
      </w:r>
      <w:r w:rsidR="00C7129C">
        <w:t xml:space="preserve"> </w:t>
      </w:r>
      <w:r>
        <w:t xml:space="preserve">sastojali su se od troškova prijevoza na ročišta održana u prethodnom postupku te na ročišta za javnu dražbu održana u ovom stečajnom postupku (kojih je do sada bilo ukupno </w:t>
      </w:r>
      <w:r w:rsidR="00C7129C">
        <w:t>petnaest), a koji obuhvaćaju troškove ko</w:t>
      </w:r>
      <w:r w:rsidR="008615E1">
        <w:t xml:space="preserve">rištenja osobnog automobila ili </w:t>
      </w:r>
      <w:r w:rsidR="00C7129C">
        <w:t xml:space="preserve">troškove </w:t>
      </w:r>
      <w:r w:rsidR="008615E1">
        <w:t>autobusne karte (</w:t>
      </w:r>
      <w:r w:rsidR="00C7129C">
        <w:t xml:space="preserve">u dva navrata) na udaljenosti Duga Resa – Rijeka – Duga Resa </w:t>
      </w:r>
      <w:r w:rsidR="00D07979">
        <w:rPr>
          <w:bCs/>
        </w:rPr>
        <w:t>(zajedno sa cestarinom)</w:t>
      </w:r>
      <w:r w:rsidR="00AA6DFA">
        <w:rPr>
          <w:bCs/>
        </w:rPr>
        <w:t>.</w:t>
      </w:r>
      <w:r w:rsidR="00C7129C">
        <w:rPr>
          <w:bCs/>
        </w:rPr>
        <w:t xml:space="preserve"> Stečajna upraviteljica zatražila je i naknadu troškova korištenja osobnog automobila radi prijevoza na udaljenosti Duga Resa – Donji Lapac</w:t>
      </w:r>
      <w:r w:rsidR="008615E1">
        <w:rPr>
          <w:bCs/>
        </w:rPr>
        <w:t xml:space="preserve"> – Duga Resa</w:t>
      </w:r>
      <w:r w:rsidR="00C7129C">
        <w:rPr>
          <w:bCs/>
        </w:rPr>
        <w:t xml:space="preserve"> (gdje se nalaze nekretnine stečajnog dužnika), a koji trošak je bio potreban radi vršenja procjene nekretnina stečajnog dužnika i njegovih pokretnina te radi odlaska u Korenicu (zbog prisustvovanja ročištu radi osnivanja zemljišnih knjiga). Ukupan iznos troškova koje je stečajna upraviteljica zatražila na ime korišt</w:t>
      </w:r>
      <w:r w:rsidR="008615E1">
        <w:rPr>
          <w:bCs/>
        </w:rPr>
        <w:t xml:space="preserve">enja osobnog automobila iznosi </w:t>
      </w:r>
      <w:r w:rsidR="00C7129C">
        <w:rPr>
          <w:bCs/>
        </w:rPr>
        <w:t xml:space="preserve">18.296,40 kn. Stečajna upraviteljica je podneskom zatražila i naknadu troškova poštarine i ostalih troškova (izrade pečata, ovjere potpisa, državnih biljega, troškova javne objave oglasa, telefona i kancelarijskog materijala) u ukupnom iznosu od 4.956,28 kn. </w:t>
      </w:r>
    </w:p>
    <w:p w:rsidRDefault="00C7129C" w:rsidP="00EF3160" w:rsidR="00C7129C">
      <w:pPr>
        <w:ind w:firstLine="720"/>
        <w:jc w:val="both"/>
        <w:rPr>
          <w:bCs/>
        </w:rPr>
      </w:pPr>
    </w:p>
    <w:p w:rsidRDefault="00C7129C" w:rsidP="00EF3160" w:rsidR="00C7129C">
      <w:pPr>
        <w:ind w:firstLine="720"/>
        <w:jc w:val="both"/>
        <w:rPr>
          <w:bCs/>
        </w:rPr>
      </w:pPr>
      <w:r>
        <w:rPr>
          <w:bCs/>
        </w:rPr>
        <w:lastRenderedPageBreak/>
        <w:t>U privitku nave</w:t>
      </w:r>
      <w:r w:rsidR="008615E1">
        <w:rPr>
          <w:bCs/>
        </w:rPr>
        <w:t>denog podneska stečajna upravit</w:t>
      </w:r>
      <w:r>
        <w:rPr>
          <w:bCs/>
        </w:rPr>
        <w:t>e</w:t>
      </w:r>
      <w:r w:rsidR="008615E1">
        <w:rPr>
          <w:bCs/>
        </w:rPr>
        <w:t>l</w:t>
      </w:r>
      <w:r>
        <w:rPr>
          <w:bCs/>
        </w:rPr>
        <w:t>jica je dostavila račune za cestarinu i poštarinu.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AA6DFA" w:rsidP="00AA6DFA" w:rsidR="00E56A37">
      <w:pPr>
        <w:ind w:firstLine="720"/>
        <w:jc w:val="both"/>
      </w:pPr>
      <w:r>
        <w:t xml:space="preserve">Iz dokumentacije </w:t>
      </w:r>
      <w:r w:rsidR="008615E1">
        <w:t>u spisu vidljivo je</w:t>
      </w:r>
      <w:r w:rsidR="00C7129C">
        <w:t xml:space="preserve"> da je stečajna upraviteljica pristupila ročištima koja su održavana pre</w:t>
      </w:r>
      <w:r w:rsidR="008615E1">
        <w:t>d ovim sudom u ovom stečajnom p</w:t>
      </w:r>
      <w:r w:rsidR="00C7129C">
        <w:t>o</w:t>
      </w:r>
      <w:r w:rsidR="008615E1">
        <w:t>s</w:t>
      </w:r>
      <w:r w:rsidR="00C7129C">
        <w:t>tupku (ročiš</w:t>
      </w:r>
      <w:r w:rsidR="008615E1">
        <w:t>ta održana u prethodnom postupk</w:t>
      </w:r>
      <w:r w:rsidR="00C7129C">
        <w:t xml:space="preserve">u, ročišta za javnu dražbu, ročište održano radi saslušanja bivšeg zastupnika po zakonu stečajnog dužnika) kao i da je odlazila u </w:t>
      </w:r>
      <w:r w:rsidR="008615E1">
        <w:t xml:space="preserve">Donji Lapac </w:t>
      </w:r>
      <w:r w:rsidR="00C7129C">
        <w:t>radi obavljanja stečajno upravitelj</w:t>
      </w:r>
      <w:r w:rsidR="008615E1">
        <w:t>ske službe (prisustvovanja proc</w:t>
      </w:r>
      <w:r w:rsidR="00C7129C">
        <w:t>jeni nekretnina i pokretnina stečajnog dužnika)</w:t>
      </w:r>
      <w:r w:rsidR="008615E1">
        <w:t>, odnosno u Korenicu radi prisustvovanja ročištu radi osnivanja zemljišnih knjiga u vezi nekretnina u vl</w:t>
      </w:r>
      <w:r w:rsidR="003B0899">
        <w:t>a</w:t>
      </w:r>
      <w:r w:rsidR="008615E1">
        <w:t>sništvu stečajnog dužnika</w:t>
      </w:r>
      <w:r w:rsidR="00C7129C">
        <w:t xml:space="preserve">. </w:t>
      </w:r>
      <w:r w:rsidR="003B0899">
        <w:t xml:space="preserve">S obzirom na to da je boravište stečajne upraviteljice u Dugoj Resi te da prisustvovanje navedenim ročištima, te skrb o imovini stečajnog dužnika ulazi u opis poslova stečajnog upravitelja, sud je troškove korištenja osobnog vozila od strane stečajne upraviteljice ocijenio nužnim i opravdanim. </w:t>
      </w:r>
      <w:r w:rsidR="001C39AD">
        <w:t>Iz dokumentacije u spisu proizlazi opravdanost i ostalih troškova koji su nastali stečajnoj upraviteljici tijekom ovog stečajnog postupka, a koji se odnose na troškove poštarine, biljega, izrade pečata</w:t>
      </w:r>
      <w:r w:rsidR="003B0899">
        <w:t xml:space="preserve"> te telefonski</w:t>
      </w:r>
      <w:r w:rsidR="001C39AD">
        <w:t xml:space="preserve"> i drugi troškovi. </w:t>
      </w:r>
      <w:r w:rsidR="003B0899">
        <w:t>Ove troškove sud je ocijenio nužnima i uobičajenima, a pri ocjeni njihove opravdanosti uzeo je u obzir i činjenicu da ti troškovi obuhvaćaju čitavo razdoblje dosadaš</w:t>
      </w:r>
      <w:r w:rsidR="001C39AD">
        <w:t>nj</w:t>
      </w:r>
      <w:r w:rsidR="003B0899">
        <w:t>eg trajanja stečajn</w:t>
      </w:r>
      <w:r w:rsidR="001C39AD">
        <w:t xml:space="preserve">og postupka (koji je pokrenut 2011. </w:t>
      </w:r>
      <w:r w:rsidR="003B0899">
        <w:t>g</w:t>
      </w:r>
      <w:r w:rsidR="001C39AD">
        <w:t>odine)</w:t>
      </w:r>
      <w:r w:rsidR="003B0899">
        <w:t xml:space="preserve"> te da oni u razdoblju od 6 godina ni nisu mogli biti manji </w:t>
      </w:r>
      <w:r w:rsidR="001C39AD">
        <w:t xml:space="preserve">.  </w:t>
      </w:r>
    </w:p>
    <w:p w:rsidRDefault="00AA6DFA" w:rsidP="001C39AD" w:rsidR="00AA6DFA">
      <w:pPr>
        <w:jc w:val="both"/>
      </w:pP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>čl.</w:t>
      </w:r>
      <w:r w:rsidR="001C39AD">
        <w:t xml:space="preserve"> 29. </w:t>
      </w:r>
      <w:r w:rsidR="003B0899">
        <w:t>s</w:t>
      </w:r>
      <w:r w:rsidR="001C39AD">
        <w:t xml:space="preserve">t. 1. Stečajnog zakona </w:t>
      </w:r>
      <w:r w:rsidR="001C39AD" w:rsidRPr="001C39AD">
        <w:t>("Narodne novine" 44/96, 29/99, 129/00, 123/03, 82/06, 116/10, 25/12, 133/12; dalje SZ)</w:t>
      </w:r>
      <w:r w:rsidR="001C39AD">
        <w:t xml:space="preserve"> i čl.</w:t>
      </w:r>
      <w:r w:rsidR="001C39AD" w:rsidRPr="001C39AD">
        <w:t xml:space="preserve"> </w:t>
      </w:r>
      <w:r w:rsidR="00F67801" w:rsidRPr="00F67801">
        <w:t>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1C39AD">
        <w:t>31</w:t>
      </w:r>
      <w:r w:rsidR="00EF1D21" w:rsidRPr="00EF1D21">
        <w:t xml:space="preserve">. </w:t>
      </w:r>
      <w:r w:rsidR="001C39AD">
        <w:t>svibnja</w:t>
      </w:r>
      <w:r w:rsidR="008965DC" w:rsidRPr="00EF1D21">
        <w:t xml:space="preserve"> 201</w:t>
      </w:r>
      <w:r w:rsidR="00D07979"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B70620"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B70620" w:rsidP="00AD1726" w:rsidR="00B70620"/>
    <w:p w:rsidRDefault="00B70620" w:rsidP="00AD1726" w:rsidR="00B70620"/>
    <w:p w:rsidRDefault="00B70620" w:rsidP="00AD1726" w:rsidR="00B70620"/>
    <w:p w:rsidRDefault="00B70620" w:rsidP="00AD1726" w:rsidR="00B70620"/>
    <w:p w:rsidRDefault="00AD1726" w:rsidP="00AD1726" w:rsidR="00AD1726">
      <w:r>
        <w:t>UPUTA O PRAVNOM LIJEKU:</w:t>
      </w:r>
    </w:p>
    <w:p w:rsidRDefault="00AD1726" w:rsidP="00B70620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B70620" w:rsidP="00AD1726" w:rsidR="00B70620"/>
    <w:p w:rsidRDefault="00B70620" w:rsidP="00AD1726" w:rsidR="00B70620"/>
    <w:p w:rsidRDefault="00B70620" w:rsidP="00AD1726" w:rsidR="00B70620"/>
    <w:p w:rsidRDefault="005853F3" w:rsidP="00AD1726" w:rsidR="005853F3"/>
    <w:sectPr w:rsidSect="00B70620" w:rsidR="005853F3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BC9" w:rsidR="00403BC9">
      <w:r>
        <w:separator/>
      </w:r>
    </w:p>
  </w:endnote>
  <w:endnote w:id="0" w:type="continuationSeparator">
    <w:p w:rsidRDefault="00403BC9" w:rsidR="00403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8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BC9" w:rsidR="00403BC9">
      <w:r>
        <w:separator/>
      </w:r>
    </w:p>
  </w:footnote>
  <w:footnote w:id="0" w:type="continuationSeparator">
    <w:p w:rsidRDefault="00403BC9" w:rsidR="00403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A0C" w:rsidP="000D1A0C" w:rsidR="000D1A0C">
    <w:pPr>
      <w:pStyle w:val="Zaglavlje"/>
      <w:jc w:val="right"/>
    </w:pPr>
    <w:r>
      <w:tab/>
    </w:r>
    <w:r>
      <w:tab/>
      <w:t>8 St-118/11-183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A34" w:rsidP="00A45EAD" w:rsidR="00273A34" w:rsidRPr="00273A34">
    <w:pPr>
      <w:ind w:firstLine="708"/>
      <w:rPr>
        <w:sz w:val="20"/>
        <w:szCs w:val="20"/>
      </w:rPr>
    </w:pPr>
    <w:r w:rsidRPr="00273A34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73A34" w:rsidP="00210E4E" w:rsidR="00273A34" w:rsidRPr="00273A34">
    <w:pPr>
      <w:rPr>
        <w:sz w:val="20"/>
        <w:szCs w:val="20"/>
      </w:rPr>
    </w:pPr>
    <w:r w:rsidRPr="00273A34">
      <w:rPr>
        <w:rFonts w:eastAsia="MS Mincho"/>
        <w:sz w:val="20"/>
        <w:szCs w:val="20"/>
      </w:rPr>
      <w:t>REPUBLIKA HRVATSKA</w:t>
    </w:r>
  </w:p>
  <w:p w:rsidRDefault="00273A34" w:rsidP="00210E4E" w:rsidR="00273A34" w:rsidRPr="00273A34">
    <w:pPr>
      <w:rPr>
        <w:sz w:val="20"/>
        <w:szCs w:val="20"/>
      </w:rPr>
    </w:pPr>
    <w:r w:rsidRPr="00273A34">
      <w:rPr>
        <w:rFonts w:eastAsia="MS Mincho"/>
        <w:sz w:val="20"/>
        <w:szCs w:val="20"/>
      </w:rPr>
      <w:t>TRGOVAČKI SUD U RIJECI</w:t>
    </w:r>
  </w:p>
  <w:p w:rsidRDefault="00273A34" w:rsidP="00A45EAD" w:rsidR="00273A34" w:rsidRPr="00273A34">
    <w:pPr>
      <w:rPr>
        <w:rFonts w:eastAsia="MS Mincho"/>
        <w:sz w:val="20"/>
        <w:szCs w:val="20"/>
      </w:rPr>
    </w:pPr>
    <w:r w:rsidRPr="00273A3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B36CD"/>
    <w:rsid w:val="000D0E95"/>
    <w:rsid w:val="000D1A0C"/>
    <w:rsid w:val="000E58DD"/>
    <w:rsid w:val="001019A8"/>
    <w:rsid w:val="001622F6"/>
    <w:rsid w:val="00180599"/>
    <w:rsid w:val="00191C72"/>
    <w:rsid w:val="001C05C1"/>
    <w:rsid w:val="001C39AD"/>
    <w:rsid w:val="001D5070"/>
    <w:rsid w:val="002051FC"/>
    <w:rsid w:val="00205A06"/>
    <w:rsid w:val="00241D24"/>
    <w:rsid w:val="00273A34"/>
    <w:rsid w:val="00274354"/>
    <w:rsid w:val="002D3728"/>
    <w:rsid w:val="002F7CA3"/>
    <w:rsid w:val="00327862"/>
    <w:rsid w:val="003A38C8"/>
    <w:rsid w:val="003B0899"/>
    <w:rsid w:val="003B2888"/>
    <w:rsid w:val="003C151A"/>
    <w:rsid w:val="003F09D3"/>
    <w:rsid w:val="00403BC9"/>
    <w:rsid w:val="0041320E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229DA"/>
    <w:rsid w:val="0073588E"/>
    <w:rsid w:val="00796152"/>
    <w:rsid w:val="00827FD9"/>
    <w:rsid w:val="00836559"/>
    <w:rsid w:val="008365EE"/>
    <w:rsid w:val="008615E1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70620"/>
    <w:rsid w:val="00B82C64"/>
    <w:rsid w:val="00BF7407"/>
    <w:rsid w:val="00C7129C"/>
    <w:rsid w:val="00C7136A"/>
    <w:rsid w:val="00C741AF"/>
    <w:rsid w:val="00CB6FCF"/>
    <w:rsid w:val="00CE58EB"/>
    <w:rsid w:val="00D06E23"/>
    <w:rsid w:val="00D07979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6A37"/>
    <w:rsid w:val="00E8360A"/>
    <w:rsid w:val="00EC3E0C"/>
    <w:rsid w:val="00EF1976"/>
    <w:rsid w:val="00EF1D21"/>
    <w:rsid w:val="00EF3160"/>
    <w:rsid w:val="00F055F4"/>
    <w:rsid w:val="00F16759"/>
    <w:rsid w:val="00F23E5D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8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8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8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8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8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8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8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8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697</properties:Words>
  <properties:Characters>3948</properties:Characters>
  <properties:Lines>85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2017-05-31T12:56:00Z</dcterms:created>
  <dc:creator>M San Grupa</dc:creator>
  <cp:lastModifiedBy>Renata Valić</cp:lastModifiedBy>
  <cp:lastPrinted>2015-02-20T07:31:00Z</cp:lastPrinted>
  <dcterms:modified xmlns:xsi="http://www.w3.org/2001/XMLSchema-instance" xsi:type="dcterms:W3CDTF">2017-06-02T07:23:00Z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