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9f3ec" w14:paraId="c79f3ec" w:rsidRDefault="005A5AC6" w:rsidR="001411E1" w:rsidRPr="00816265">
      <w:pPr>
        <w15:collapsed w:val="false"/>
      </w:pPr>
      <w:bookmarkStart w:name="_GoBack" w:id="0"/>
      <w:bookmarkEnd w:id="0"/>
      <w:r w:rsidRPr="00816265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212DFE" w:rsidRPr="00816265">
        <w:tab/>
      </w:r>
      <w:r w:rsidR="00F43077" w:rsidRPr="00816265">
        <w:t xml:space="preserve">       </w:t>
      </w:r>
      <w:r w:rsidR="00B73B8C" w:rsidRPr="00816265">
        <w:t xml:space="preserve">    4</w:t>
      </w:r>
      <w:r w:rsidR="00F43077" w:rsidRPr="00816265">
        <w:t xml:space="preserve">  </w:t>
      </w:r>
      <w:r w:rsidR="00816265" w:rsidRPr="00816265">
        <w:t>St-</w:t>
      </w:r>
      <w:r w:rsidR="00B457B2">
        <w:t>6216</w:t>
      </w:r>
      <w:r w:rsidRPr="00816265">
        <w:t>/1</w:t>
      </w:r>
      <w:r w:rsidR="005362C9">
        <w:t>6</w:t>
      </w:r>
    </w:p>
    <w:p w:rsidRDefault="00B73B8C" w:rsidR="001411E1" w:rsidRPr="00816265">
      <w:r w:rsidRPr="00816265">
        <w:t xml:space="preserve">REPUBLIKA HRVATSKA </w:t>
      </w:r>
    </w:p>
    <w:p w:rsidRDefault="00B73B8C" w:rsidR="00B73B8C" w:rsidRPr="00816265">
      <w:r w:rsidRPr="00816265">
        <w:t xml:space="preserve">TRGOVAČKI SUD U ZAGREBU </w:t>
      </w:r>
    </w:p>
    <w:p w:rsidRDefault="00B73B8C" w:rsidR="00B73B8C" w:rsidRPr="00816265">
      <w:r w:rsidRPr="00816265">
        <w:t xml:space="preserve">STALNA SLUŽBA </w:t>
      </w:r>
    </w:p>
    <w:p w:rsidRDefault="000A2AAB" w:rsidR="000A2AAB" w:rsidRPr="00816265">
      <w:r w:rsidRPr="00816265">
        <w:t xml:space="preserve">Karlovac, </w:t>
      </w:r>
      <w:r w:rsidR="00B457B2">
        <w:t>Trg hrvatskih branitelja 1</w:t>
      </w:r>
    </w:p>
    <w:p w:rsidRDefault="000A2AAB" w:rsidR="000A2AAB" w:rsidRPr="00816265"/>
    <w:p w:rsidRDefault="000A2AAB" w:rsidP="000A2AAB" w:rsidR="001411E1" w:rsidRPr="00816265">
      <w:pPr>
        <w:jc w:val="center"/>
      </w:pPr>
      <w:r w:rsidRPr="00816265">
        <w:t>R</w:t>
      </w:r>
      <w:r w:rsidR="0021206B">
        <w:t xml:space="preserve"> </w:t>
      </w:r>
      <w:r w:rsidRPr="00816265">
        <w:t>E</w:t>
      </w:r>
      <w:r w:rsidR="0021206B">
        <w:t xml:space="preserve"> </w:t>
      </w:r>
      <w:r w:rsidRPr="00816265">
        <w:t>P</w:t>
      </w:r>
      <w:r w:rsidR="0021206B">
        <w:t xml:space="preserve"> </w:t>
      </w:r>
      <w:r w:rsidRPr="00816265">
        <w:t>U</w:t>
      </w:r>
      <w:r w:rsidR="0021206B">
        <w:t xml:space="preserve"> </w:t>
      </w:r>
      <w:r w:rsidRPr="00816265">
        <w:t>B</w:t>
      </w:r>
      <w:r w:rsidR="0021206B">
        <w:t xml:space="preserve"> </w:t>
      </w:r>
      <w:r w:rsidRPr="00816265">
        <w:t>L</w:t>
      </w:r>
      <w:r w:rsidR="0021206B">
        <w:t xml:space="preserve"> </w:t>
      </w:r>
      <w:r w:rsidRPr="00816265">
        <w:t>I</w:t>
      </w:r>
      <w:r w:rsidR="0021206B">
        <w:t xml:space="preserve"> </w:t>
      </w:r>
      <w:r w:rsidRPr="00816265">
        <w:t>K</w:t>
      </w:r>
      <w:r w:rsidR="0021206B">
        <w:t xml:space="preserve"> </w:t>
      </w:r>
      <w:r w:rsidRPr="00816265">
        <w:t>A</w:t>
      </w:r>
      <w:r w:rsidR="0021206B">
        <w:t xml:space="preserve"> </w:t>
      </w:r>
      <w:r w:rsidRPr="00816265">
        <w:t xml:space="preserve"> H</w:t>
      </w:r>
      <w:r w:rsidR="0021206B">
        <w:t xml:space="preserve"> </w:t>
      </w:r>
      <w:r w:rsidRPr="00816265">
        <w:t>R</w:t>
      </w:r>
      <w:r w:rsidR="0021206B">
        <w:t xml:space="preserve"> </w:t>
      </w:r>
      <w:r w:rsidRPr="00816265">
        <w:t>V</w:t>
      </w:r>
      <w:r w:rsidR="0021206B">
        <w:t xml:space="preserve"> </w:t>
      </w:r>
      <w:r w:rsidRPr="00816265">
        <w:t>A</w:t>
      </w:r>
      <w:r w:rsidR="0021206B">
        <w:t xml:space="preserve"> </w:t>
      </w:r>
      <w:r w:rsidRPr="00816265">
        <w:t>T</w:t>
      </w:r>
      <w:r w:rsidR="0021206B">
        <w:t xml:space="preserve"> </w:t>
      </w:r>
      <w:r w:rsidRPr="00816265">
        <w:t>S</w:t>
      </w:r>
      <w:r w:rsidR="0021206B">
        <w:t xml:space="preserve"> </w:t>
      </w:r>
      <w:r w:rsidRPr="00816265">
        <w:t>K</w:t>
      </w:r>
      <w:r w:rsidR="0021206B">
        <w:t xml:space="preserve"> </w:t>
      </w:r>
      <w:r w:rsidRPr="00816265">
        <w:t xml:space="preserve">A </w:t>
      </w:r>
    </w:p>
    <w:p w:rsidRDefault="00B73B8C" w:rsidP="00B73B8C" w:rsidR="001411E1" w:rsidRPr="00816265">
      <w:pPr>
        <w:jc w:val="center"/>
      </w:pPr>
      <w:r w:rsidRPr="00816265">
        <w:t xml:space="preserve">R J E Š E N J E </w:t>
      </w:r>
    </w:p>
    <w:p w:rsidRDefault="00212DFE" w:rsidR="00212DFE" w:rsidRPr="00816265"/>
    <w:p w:rsidRDefault="00EB487C" w:rsidP="00EB487C" w:rsidR="00EB487C">
      <w:pPr>
        <w:ind w:firstLine="708"/>
        <w:jc w:val="both"/>
      </w:pPr>
      <w:r>
        <w:t xml:space="preserve">   Trgovački sud u Zagrebu, Stalna služba, po sucu Goranki Boljkovac, kao stečajnom sucu, </w:t>
      </w:r>
      <w:r w:rsidR="00B457B2">
        <w:t>u stečajnom postupku</w:t>
      </w:r>
      <w:r>
        <w:t xml:space="preserve"> nad </w:t>
      </w:r>
      <w:r w:rsidR="00B457B2">
        <w:t xml:space="preserve">stečajnim </w:t>
      </w:r>
      <w:r>
        <w:t xml:space="preserve">dužnikom </w:t>
      </w:r>
      <w:r w:rsidR="00B457B2" w:rsidRPr="00B457B2">
        <w:t xml:space="preserve">BRALO GRADNJA d.o.o. u stečaju, Zagreb, </w:t>
      </w:r>
      <w:proofErr w:type="spellStart"/>
      <w:r w:rsidR="00B457B2" w:rsidRPr="00B457B2">
        <w:t>Nazorova</w:t>
      </w:r>
      <w:proofErr w:type="spellEnd"/>
      <w:r w:rsidR="00B457B2" w:rsidRPr="00B457B2">
        <w:t xml:space="preserve"> 64, OIB 82771025500</w:t>
      </w:r>
      <w:r>
        <w:rPr>
          <w:rFonts w:eastAsiaTheme="minorHAnsi"/>
          <w:lang w:eastAsia="en-US"/>
        </w:rPr>
        <w:t>,</w:t>
      </w:r>
      <w:r>
        <w:t xml:space="preserve"> dana </w:t>
      </w:r>
      <w:r w:rsidR="00B457B2">
        <w:t>16. siječnja 2018</w:t>
      </w:r>
      <w:r>
        <w:t xml:space="preserve">. godine  </w:t>
      </w:r>
    </w:p>
    <w:p w:rsidRDefault="00F23AE3" w:rsidP="00212DFE" w:rsidR="00F23AE3" w:rsidRPr="00816265">
      <w:pPr>
        <w:jc w:val="both"/>
      </w:pPr>
    </w:p>
    <w:p w:rsidRDefault="00212DFE" w:rsidP="00316968" w:rsidR="00212DFE" w:rsidRPr="00816265">
      <w:pPr>
        <w:jc w:val="center"/>
      </w:pPr>
      <w:r w:rsidRPr="00816265">
        <w:t>r</w:t>
      </w:r>
      <w:r w:rsidR="006800A4" w:rsidRPr="00816265">
        <w:t xml:space="preserve"> i j e š i o    j e</w:t>
      </w:r>
    </w:p>
    <w:p w:rsidRDefault="00212DFE" w:rsidR="00212DFE" w:rsidRPr="00816265"/>
    <w:p w:rsidRDefault="00D346EB" w:rsidP="00D346EB" w:rsidR="00EB487C">
      <w:pPr>
        <w:ind w:firstLine="708"/>
        <w:jc w:val="both"/>
      </w:pPr>
      <w:r>
        <w:t xml:space="preserve">I. </w:t>
      </w:r>
      <w:r w:rsidR="00A649EC" w:rsidRPr="00816265">
        <w:t xml:space="preserve">Ispravlja se </w:t>
      </w:r>
      <w:r w:rsidR="00816265">
        <w:t>rješenje ovog suda posl.br. 4 St-</w:t>
      </w:r>
      <w:r>
        <w:t>6216</w:t>
      </w:r>
      <w:r w:rsidR="005362C9">
        <w:t xml:space="preserve">/16 </w:t>
      </w:r>
      <w:r w:rsidR="00816265">
        <w:t xml:space="preserve">od </w:t>
      </w:r>
      <w:r>
        <w:t>12. srpnja</w:t>
      </w:r>
      <w:r w:rsidR="00EB487C">
        <w:t xml:space="preserve"> 2017</w:t>
      </w:r>
      <w:r w:rsidR="00816265">
        <w:t xml:space="preserve">. godine, u </w:t>
      </w:r>
      <w:r>
        <w:t xml:space="preserve">uvodu, redak treći, u </w:t>
      </w:r>
      <w:r w:rsidR="00EB487C">
        <w:t>izreci</w:t>
      </w:r>
      <w:r w:rsidR="0021206B">
        <w:t>,</w:t>
      </w:r>
      <w:r w:rsidR="00816265">
        <w:t xml:space="preserve"> </w:t>
      </w:r>
      <w:r w:rsidR="00C13D83">
        <w:t>točka I.,</w:t>
      </w:r>
      <w:r>
        <w:t xml:space="preserve"> redak drugi,</w:t>
      </w:r>
      <w:r w:rsidR="00C13D83">
        <w:t xml:space="preserve"> </w:t>
      </w:r>
      <w:r w:rsidR="0021206B">
        <w:t>te u obrazloženju</w:t>
      </w:r>
      <w:r w:rsidR="00C13D83">
        <w:t>,</w:t>
      </w:r>
      <w:r w:rsidR="0021206B">
        <w:t xml:space="preserve"> stavak prvi,</w:t>
      </w:r>
      <w:r>
        <w:t xml:space="preserve"> redak treći,</w:t>
      </w:r>
      <w:r w:rsidR="0021206B">
        <w:t xml:space="preserve"> </w:t>
      </w:r>
      <w:r w:rsidR="00816265">
        <w:t xml:space="preserve">u pogledu </w:t>
      </w:r>
      <w:r w:rsidR="00970FFF">
        <w:t>OIB-a</w:t>
      </w:r>
      <w:r w:rsidR="00816265">
        <w:t xml:space="preserve"> </w:t>
      </w:r>
      <w:r>
        <w:t xml:space="preserve">stečajnog </w:t>
      </w:r>
      <w:r w:rsidR="00816265">
        <w:t>dužnika, tako da umjesto</w:t>
      </w:r>
      <w:r w:rsidR="00444BEC" w:rsidRPr="00816265">
        <w:t xml:space="preserve">: </w:t>
      </w:r>
      <w:r w:rsidR="00816265">
        <w:t>"</w:t>
      </w:r>
      <w:r>
        <w:t xml:space="preserve"> OIB </w:t>
      </w:r>
      <w:r w:rsidRPr="00B457B2">
        <w:t>82771025500</w:t>
      </w:r>
      <w:r>
        <w:t>8</w:t>
      </w:r>
      <w:r w:rsidR="00816265">
        <w:t>",</w:t>
      </w:r>
    </w:p>
    <w:p w:rsidRDefault="00816265" w:rsidP="00444BEC" w:rsidR="00444BEC" w:rsidRPr="00816265">
      <w:pPr>
        <w:ind w:firstLine="708"/>
        <w:jc w:val="both"/>
      </w:pPr>
      <w:r>
        <w:t xml:space="preserve"> ima pisati:</w:t>
      </w:r>
    </w:p>
    <w:p w:rsidRDefault="00444BEC" w:rsidP="00444BEC" w:rsidR="00444BEC" w:rsidRPr="00816265">
      <w:pPr>
        <w:ind w:firstLine="708"/>
        <w:jc w:val="both"/>
      </w:pPr>
      <w:r w:rsidRPr="00816265">
        <w:t>"</w:t>
      </w:r>
      <w:r w:rsidR="00D346EB">
        <w:t xml:space="preserve">OIB </w:t>
      </w:r>
      <w:r w:rsidR="00D346EB" w:rsidRPr="00B457B2">
        <w:t>82771025500</w:t>
      </w:r>
      <w:r w:rsidRPr="00816265">
        <w:t>"</w:t>
      </w:r>
      <w:r w:rsidR="00816265">
        <w:t>.</w:t>
      </w:r>
      <w:r w:rsidR="00D346EB">
        <w:t xml:space="preserve"> </w:t>
      </w:r>
    </w:p>
    <w:p w:rsidRDefault="00FB0DC3" w:rsidP="00333CAD" w:rsidR="00FB0DC3">
      <w:pPr>
        <w:ind w:left="360"/>
        <w:jc w:val="both"/>
      </w:pPr>
    </w:p>
    <w:p w:rsidRDefault="00D346EB" w:rsidP="00D346EB" w:rsidR="00D346EB">
      <w:pPr>
        <w:ind w:firstLine="708"/>
        <w:jc w:val="both"/>
      </w:pPr>
      <w:r>
        <w:t xml:space="preserve">II. Ispravlja se zaključak ovog suda </w:t>
      </w:r>
      <w:proofErr w:type="spellStart"/>
      <w:r>
        <w:t>posl.br</w:t>
      </w:r>
      <w:proofErr w:type="spellEnd"/>
      <w:r>
        <w:t>. 4 St-6216/16 od 12. listopada 2017. godine u uvodu, redak treći, u izreci točka I., redak drugi, u pogledu OIB-a stečajnog dužnika, tako da umjesto</w:t>
      </w:r>
      <w:r w:rsidRPr="00816265">
        <w:t xml:space="preserve">: </w:t>
      </w:r>
      <w:r>
        <w:t xml:space="preserve">" OIB </w:t>
      </w:r>
      <w:r w:rsidRPr="00B457B2">
        <w:t>82771025500</w:t>
      </w:r>
      <w:r>
        <w:t>8",</w:t>
      </w:r>
    </w:p>
    <w:p w:rsidRDefault="00D346EB" w:rsidP="00D346EB" w:rsidR="00D346EB" w:rsidRPr="00816265">
      <w:pPr>
        <w:ind w:firstLine="708"/>
        <w:jc w:val="both"/>
      </w:pPr>
      <w:r>
        <w:t xml:space="preserve"> ima pisati:</w:t>
      </w:r>
    </w:p>
    <w:p w:rsidRDefault="00D346EB" w:rsidP="00D346EB" w:rsidR="00D346EB">
      <w:pPr>
        <w:ind w:firstLine="708"/>
        <w:jc w:val="both"/>
      </w:pPr>
      <w:r w:rsidRPr="00816265">
        <w:t>"</w:t>
      </w:r>
      <w:r>
        <w:t xml:space="preserve">OIB </w:t>
      </w:r>
      <w:r w:rsidRPr="00B457B2">
        <w:t>82771025500</w:t>
      </w:r>
      <w:r w:rsidRPr="00816265">
        <w:t>"</w:t>
      </w:r>
      <w:r>
        <w:t xml:space="preserve">. </w:t>
      </w:r>
    </w:p>
    <w:p w:rsidRDefault="00D346EB" w:rsidP="00D346EB" w:rsidR="00D346EB">
      <w:pPr>
        <w:ind w:firstLine="708"/>
        <w:jc w:val="both"/>
      </w:pPr>
    </w:p>
    <w:p w:rsidRDefault="006800A4" w:rsidP="00BC6A54" w:rsidR="00800477" w:rsidRPr="00816265">
      <w:pPr>
        <w:jc w:val="center"/>
      </w:pPr>
      <w:r w:rsidRPr="00816265">
        <w:t>Obrazloženje</w:t>
      </w:r>
      <w:r w:rsidR="003158BD" w:rsidRPr="00816265">
        <w:t xml:space="preserve">    </w:t>
      </w:r>
    </w:p>
    <w:p w:rsidRDefault="00FB0DC3" w:rsidP="003158BD" w:rsidR="00FB0DC3" w:rsidRPr="00816265">
      <w:pPr>
        <w:jc w:val="both"/>
      </w:pPr>
      <w:r w:rsidRPr="00816265">
        <w:tab/>
      </w:r>
      <w:r w:rsidR="00800477" w:rsidRPr="00816265">
        <w:tab/>
      </w:r>
    </w:p>
    <w:p w:rsidRDefault="00D346EB" w:rsidP="00FB0DC3" w:rsidR="00D346EB">
      <w:pPr>
        <w:ind w:firstLine="708"/>
        <w:jc w:val="both"/>
      </w:pPr>
      <w:r>
        <w:t>Podneskom od 5. siječnja 2018. godine stečajni upravitelj predložio je da sud donese rješenje kojim će ispraviti OIB stečajnog dužnika naveden u rješenju o prodaji i zaključku o prodaji, navodeći da je u tim rješenjima naveden pogrešan OIB stečajnog dužnika.</w:t>
      </w:r>
    </w:p>
    <w:p w:rsidRDefault="00D346EB" w:rsidP="00FB0DC3" w:rsidR="00D346EB">
      <w:pPr>
        <w:ind w:firstLine="708"/>
        <w:jc w:val="both"/>
      </w:pPr>
    </w:p>
    <w:p w:rsidRDefault="00D346EB" w:rsidP="00FB0DC3" w:rsidR="00FB0DC3" w:rsidRPr="00816265">
      <w:pPr>
        <w:ind w:firstLine="708"/>
        <w:jc w:val="both"/>
      </w:pPr>
      <w:r>
        <w:t>Uvidom u rješenje o prodaji ovog s</w:t>
      </w:r>
      <w:r w:rsidR="00816265">
        <w:t xml:space="preserve">uda </w:t>
      </w:r>
      <w:proofErr w:type="spellStart"/>
      <w:r w:rsidR="00816265">
        <w:t>posl.br</w:t>
      </w:r>
      <w:proofErr w:type="spellEnd"/>
      <w:r w:rsidR="00816265">
        <w:t xml:space="preserve">. </w:t>
      </w:r>
      <w:r w:rsidR="00EB487C">
        <w:t>4 St-</w:t>
      </w:r>
      <w:r>
        <w:t>6216</w:t>
      </w:r>
      <w:r w:rsidR="00EB487C">
        <w:t xml:space="preserve">/16 od </w:t>
      </w:r>
      <w:r>
        <w:t>12. srpnja</w:t>
      </w:r>
      <w:r w:rsidR="00EB487C">
        <w:t xml:space="preserve"> 2017. </w:t>
      </w:r>
      <w:r w:rsidR="00816265">
        <w:t>godine</w:t>
      </w:r>
      <w:r>
        <w:t xml:space="preserve"> i zaključak o prodaji </w:t>
      </w:r>
      <w:proofErr w:type="spellStart"/>
      <w:r>
        <w:t>posl.br</w:t>
      </w:r>
      <w:proofErr w:type="spellEnd"/>
      <w:r>
        <w:t xml:space="preserve">. 4 St-6216/16 od 12. listopada 2017. godine sud je utvrdio da je u istima </w:t>
      </w:r>
      <w:r w:rsidR="00512D25" w:rsidRPr="00816265">
        <w:t xml:space="preserve">nastala očita pogreška u pisanju </w:t>
      </w:r>
      <w:r w:rsidR="00970FFF">
        <w:t>OIB-a</w:t>
      </w:r>
      <w:r w:rsidR="0021206B">
        <w:t xml:space="preserve"> dužnika</w:t>
      </w:r>
      <w:r w:rsidR="00816265">
        <w:t>, slijedom čega je sud</w:t>
      </w:r>
      <w:r w:rsidR="0021206B">
        <w:t>,</w:t>
      </w:r>
      <w:r w:rsidR="005362C9">
        <w:t xml:space="preserve"> </w:t>
      </w:r>
      <w:r w:rsidR="00970FFF">
        <w:t xml:space="preserve">na prijedlog </w:t>
      </w:r>
      <w:r>
        <w:t>stečajnog upravitelja</w:t>
      </w:r>
      <w:r w:rsidR="0021206B">
        <w:t>,</w:t>
      </w:r>
      <w:r w:rsidR="00F8325E" w:rsidRPr="00816265">
        <w:t xml:space="preserve"> donio ovo rješenje o ispravku</w:t>
      </w:r>
      <w:r w:rsidR="00BC6A54" w:rsidRPr="00816265">
        <w:t xml:space="preserve">, </w:t>
      </w:r>
      <w:r w:rsidR="00816265">
        <w:t xml:space="preserve">a </w:t>
      </w:r>
      <w:r w:rsidR="00BC6A54" w:rsidRPr="00816265">
        <w:t>temeljem čl. 342. Zakona o parničnom postupku</w:t>
      </w:r>
      <w:r w:rsidR="000836FA" w:rsidRPr="00816265">
        <w:t xml:space="preserve"> </w:t>
      </w:r>
      <w:r w:rsidR="00816265">
        <w:t xml:space="preserve">(Narodne novine broj 148/11-pročišćeni tekst, 25/13) </w:t>
      </w:r>
      <w:r w:rsidR="000836FA" w:rsidRPr="00816265">
        <w:t xml:space="preserve">u vezi s čl. </w:t>
      </w:r>
      <w:r w:rsidR="00816265">
        <w:t>10. Stečajnog zakona (Narodne novine broj 71/15</w:t>
      </w:r>
      <w:r>
        <w:t>, 104/17</w:t>
      </w:r>
      <w:r w:rsidR="00816265">
        <w:t>).</w:t>
      </w:r>
    </w:p>
    <w:p w:rsidRDefault="00FB0DC3" w:rsidP="00FB0DC3" w:rsidR="00FB0DC3" w:rsidRPr="00816265">
      <w:pPr>
        <w:ind w:firstLine="708"/>
        <w:jc w:val="both"/>
      </w:pPr>
    </w:p>
    <w:p w:rsidRDefault="00FB0DC3" w:rsidP="00FB0DC3" w:rsidR="00212DFE" w:rsidRPr="00816265">
      <w:pPr>
        <w:jc w:val="center"/>
      </w:pPr>
      <w:r w:rsidRPr="00816265">
        <w:t xml:space="preserve">U Karlovcu </w:t>
      </w:r>
      <w:r w:rsidR="00D346EB">
        <w:t>16. siječnja 2018</w:t>
      </w:r>
      <w:r w:rsidR="000836FA" w:rsidRPr="00816265">
        <w:t>. godine</w:t>
      </w:r>
      <w:r w:rsidR="00BE26B2">
        <w:t xml:space="preserve"> </w:t>
      </w:r>
    </w:p>
    <w:p w:rsidRDefault="00333CAD" w:rsidP="00212DFE" w:rsidR="00212DFE" w:rsidRPr="00816265">
      <w:pPr>
        <w:ind w:left="6372"/>
      </w:pPr>
      <w:r w:rsidRPr="00816265">
        <w:t xml:space="preserve">               </w:t>
      </w:r>
      <w:r w:rsidR="00212DFE" w:rsidRPr="00816265">
        <w:t>Sudac:</w:t>
      </w:r>
    </w:p>
    <w:p w:rsidRDefault="007B22C6" w:rsidP="00D346EB" w:rsidR="00EB487C">
      <w:pPr>
        <w:jc w:val="center"/>
      </w:pPr>
      <w:r w:rsidRPr="00816265">
        <w:t xml:space="preserve"> </w:t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Pr="00816265">
        <w:tab/>
      </w:r>
      <w:r w:rsidR="00475BEA" w:rsidRPr="00816265">
        <w:t xml:space="preserve">    Goranka Boljkovac</w:t>
      </w:r>
      <w:r w:rsidR="00BE26B2">
        <w:t>, v.r.</w:t>
      </w:r>
      <w:r w:rsidR="00094D87" w:rsidRPr="00816265">
        <w:t xml:space="preserve"> </w:t>
      </w:r>
    </w:p>
    <w:p w:rsidRDefault="00EB487C" w:rsidP="00EB487C" w:rsidR="00EB487C">
      <w:pPr>
        <w:tabs>
          <w:tab w:pos="6794" w:val="left"/>
        </w:tabs>
      </w:pPr>
      <w:r>
        <w:t>Uputa o pravnom lijeku:</w:t>
      </w:r>
      <w:r>
        <w:tab/>
      </w:r>
    </w:p>
    <w:p w:rsidRDefault="00EB487C" w:rsidP="00BE26B2" w:rsidR="00EB487C">
      <w:pPr>
        <w:tabs>
          <w:tab w:pos="6794" w:val="left"/>
        </w:tabs>
      </w:pPr>
      <w:r>
        <w:t xml:space="preserve">Protiv ovog rješenja dopuštena je žalba </w:t>
      </w:r>
      <w:r w:rsidR="00BE26B2">
        <w:tab/>
        <w:t xml:space="preserve">Za točnost </w:t>
      </w:r>
      <w:proofErr w:type="spellStart"/>
      <w:r w:rsidR="00BE26B2">
        <w:t>otpravka</w:t>
      </w:r>
      <w:proofErr w:type="spellEnd"/>
      <w:r w:rsidR="00BE26B2">
        <w:t>-</w:t>
      </w:r>
    </w:p>
    <w:p w:rsidRDefault="00EB487C" w:rsidP="00BE26B2" w:rsidR="00EB487C">
      <w:pPr>
        <w:tabs>
          <w:tab w:pos="6794" w:val="left"/>
        </w:tabs>
      </w:pPr>
      <w:r>
        <w:t>u roku od 8 dana, koja se podnosi u tri primjerka,</w:t>
      </w:r>
      <w:r w:rsidR="00BE26B2">
        <w:tab/>
        <w:t>ovlašteni službenik:</w:t>
      </w:r>
    </w:p>
    <w:p w:rsidRDefault="00EB487C" w:rsidP="00BE26B2" w:rsidR="00EB487C">
      <w:pPr>
        <w:tabs>
          <w:tab w:pos="6794" w:val="left"/>
        </w:tabs>
      </w:pPr>
      <w:r>
        <w:t>Visokom trgovačkom sudu Republike Hrvatske,</w:t>
      </w:r>
      <w:r w:rsidR="00BE26B2">
        <w:tab/>
        <w:t>Renata Klokočki</w:t>
      </w:r>
    </w:p>
    <w:p w:rsidRDefault="00EB487C" w:rsidP="00EB487C" w:rsidR="00EB487C">
      <w:r>
        <w:t>putem ovog suda.</w:t>
      </w:r>
    </w:p>
    <w:sectPr w:rsidSect="00D346EB" w:rsidR="00EB487C">
      <w:headerReference w:type="even" r:id="rId11"/>
      <w:headerReference w:type="defaul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4C1F" w:rsidR="00544C1F">
      <w:r>
        <w:separator/>
      </w:r>
    </w:p>
  </w:endnote>
  <w:endnote w:id="0" w:type="continuationSeparator">
    <w:p w:rsidRDefault="00544C1F" w:rsidR="00544C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4C1F" w:rsidR="00544C1F">
      <w:r>
        <w:separator/>
      </w:r>
    </w:p>
  </w:footnote>
  <w:footnote w:id="0" w:type="continuationSeparator">
    <w:p w:rsidRDefault="00544C1F" w:rsidR="00544C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A54" w:rsidP="00212DFE" w:rsidR="00BC6A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6A54" w:rsidR="00BC6A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A54" w:rsidP="00212DFE" w:rsidR="00BC6A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46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36FA" w:rsidP="000836FA" w:rsidR="00BC6A54">
    <w:pPr>
      <w:pStyle w:val="Zaglavlje"/>
      <w:jc w:val="right"/>
    </w:pPr>
    <w:r>
      <w:t>4</w:t>
    </w:r>
    <w:r w:rsidR="005C71C1">
      <w:t xml:space="preserve"> </w:t>
    </w:r>
    <w:r w:rsidR="00D346EB">
      <w:t>St-6216/16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A5A47"/>
    <w:multiLevelType w:val="hybridMultilevel"/>
    <w:tmpl w:val="30A0E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CA3186"/>
    <w:multiLevelType w:val="hybridMultilevel"/>
    <w:tmpl w:val="48487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B60173"/>
    <w:multiLevelType w:val="hybridMultilevel"/>
    <w:tmpl w:val="67AEDE6A"/>
    <w:lvl w:tplc="EE76B286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E7E56F2"/>
    <w:multiLevelType w:val="hybridMultilevel"/>
    <w:tmpl w:val="002049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25B69F6"/>
    <w:multiLevelType w:val="hybridMultilevel"/>
    <w:tmpl w:val="8D0462FC"/>
    <w:lvl w:tplc="3CF25FEE" w:ilvl="0">
      <w:start w:val="1"/>
      <w:numFmt w:val="upperRoman"/>
      <w:lvlText w:val="%1."/>
      <w:lvlJc w:val="left"/>
      <w:pPr>
        <w:tabs>
          <w:tab w:pos="960" w:val="num"/>
        </w:tabs>
        <w:ind w:hanging="72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5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AB307D"/>
    <w:multiLevelType w:val="hybridMultilevel"/>
    <w:tmpl w:val="74BCB1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420AD"/>
    <w:rsid w:val="000836FA"/>
    <w:rsid w:val="00094D87"/>
    <w:rsid w:val="000A2AAB"/>
    <w:rsid w:val="001177B7"/>
    <w:rsid w:val="001411E1"/>
    <w:rsid w:val="001622E8"/>
    <w:rsid w:val="0019487A"/>
    <w:rsid w:val="001B70BC"/>
    <w:rsid w:val="0021206B"/>
    <w:rsid w:val="00212DFE"/>
    <w:rsid w:val="0026792F"/>
    <w:rsid w:val="002E4033"/>
    <w:rsid w:val="003158BD"/>
    <w:rsid w:val="00316068"/>
    <w:rsid w:val="00316968"/>
    <w:rsid w:val="00333CAD"/>
    <w:rsid w:val="003606D0"/>
    <w:rsid w:val="0039043D"/>
    <w:rsid w:val="003B18DE"/>
    <w:rsid w:val="003B4D5F"/>
    <w:rsid w:val="00407929"/>
    <w:rsid w:val="004333B9"/>
    <w:rsid w:val="00444BEC"/>
    <w:rsid w:val="004718DB"/>
    <w:rsid w:val="00475BEA"/>
    <w:rsid w:val="0048662B"/>
    <w:rsid w:val="00512D25"/>
    <w:rsid w:val="005362C9"/>
    <w:rsid w:val="00544C1F"/>
    <w:rsid w:val="00585533"/>
    <w:rsid w:val="005A5AC6"/>
    <w:rsid w:val="005C71C1"/>
    <w:rsid w:val="00661BA2"/>
    <w:rsid w:val="006800A4"/>
    <w:rsid w:val="0069774E"/>
    <w:rsid w:val="006A3365"/>
    <w:rsid w:val="006D51EC"/>
    <w:rsid w:val="00741D5E"/>
    <w:rsid w:val="007721CC"/>
    <w:rsid w:val="007A0690"/>
    <w:rsid w:val="007B22C6"/>
    <w:rsid w:val="007C3A07"/>
    <w:rsid w:val="00800477"/>
    <w:rsid w:val="00816265"/>
    <w:rsid w:val="00821FAE"/>
    <w:rsid w:val="008606AE"/>
    <w:rsid w:val="008C57B0"/>
    <w:rsid w:val="009012E5"/>
    <w:rsid w:val="00970FFF"/>
    <w:rsid w:val="00A166AF"/>
    <w:rsid w:val="00A33D12"/>
    <w:rsid w:val="00A649EC"/>
    <w:rsid w:val="00A73933"/>
    <w:rsid w:val="00AA3E60"/>
    <w:rsid w:val="00AF691B"/>
    <w:rsid w:val="00B457B2"/>
    <w:rsid w:val="00B73B8C"/>
    <w:rsid w:val="00B74DA8"/>
    <w:rsid w:val="00B81753"/>
    <w:rsid w:val="00B82C81"/>
    <w:rsid w:val="00B90885"/>
    <w:rsid w:val="00BB0081"/>
    <w:rsid w:val="00BC6A54"/>
    <w:rsid w:val="00BE26B2"/>
    <w:rsid w:val="00C05653"/>
    <w:rsid w:val="00C13D83"/>
    <w:rsid w:val="00C8174A"/>
    <w:rsid w:val="00CE25AD"/>
    <w:rsid w:val="00D346EB"/>
    <w:rsid w:val="00D961D1"/>
    <w:rsid w:val="00E66A93"/>
    <w:rsid w:val="00E73E3F"/>
    <w:rsid w:val="00EB171E"/>
    <w:rsid w:val="00EB487C"/>
    <w:rsid w:val="00ED1E25"/>
    <w:rsid w:val="00F112BF"/>
    <w:rsid w:val="00F23AE3"/>
    <w:rsid w:val="00F30025"/>
    <w:rsid w:val="00F43077"/>
    <w:rsid w:val="00F440F1"/>
    <w:rsid w:val="00F5523B"/>
    <w:rsid w:val="00F8325E"/>
    <w:rsid w:val="00FB0DC3"/>
    <w:rsid w:val="00FE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2D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2DFE"/>
  </w:style>
  <w:style w:styleId="Tekstbalonia" w:type="paragraph">
    <w:name w:val="Balloon Text"/>
    <w:basedOn w:val="Normal"/>
    <w:link w:val="TekstbaloniaChar"/>
    <w:rsid w:val="000836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836F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0836F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836F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4B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00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0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0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0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0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2D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2DFE"/>
  </w:style>
  <w:style w:styleId="Tekstbalonia" w:type="paragraph">
    <w:name w:val="Balloon Text"/>
    <w:basedOn w:val="Normal"/>
    <w:link w:val="TekstbaloniaChar"/>
    <w:rsid w:val="000836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836F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0836F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836F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4B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00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0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0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0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0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541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925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63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51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6216</izvorni_sadrzaj>
    <derivirana_varijabla naziv="DomainObject.Predmet.Broj_1">6216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St-6216/2016</izvorni_sadrzaj>
    <derivirana_varijabla naziv="DomainObject.Predmet.OznakaBroj_1">St-6216/2016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BRALO GRADNJA d.o.o. za građenje i usluge u stečaju zastupanog po punomoćniku Ivana Luetić Mihoci</izvorni_sadrzaj>
    <derivirana_varijabla naziv="DomainObject.Predmet.ProtustrankaFormated_1">  BRALO GRADNJA d.o.o. za građenje i usluge u stečaju zastupanog po punomoćniku Ivana Luetić Mihoci</derivirana_varijabla>
  </DomainObject.Predmet.ProtustrankaFormated>
  <DomainObject.Predmet.ProtustrankaFormatedOIB>
    <izvorni_sadrzaj>  BRALO GRADNJA d.o.o. za građenje i usluge u stečaju, OIB 82771025500 zastupanog po punomoćniku Ivana Luetić Mihoci</izvorni_sadrzaj>
    <derivirana_varijabla naziv="DomainObject.Predmet.ProtustrankaFormatedOIB_1">  BRALO GRADNJA d.o.o. za građenje i usluge u stečaju, OIB 82771025500 zastupanog po punomoćniku Ivana Luetić Mihoci</derivirana_varijabla>
  </DomainObject.Predmet.ProtustrankaFormatedOIB>
  <DomainObject.Predmet.ProtustrankaFormatedWithAdress>
    <izvorni_sadrzaj> BRALO GRADNJA d.o.o. za građenje i usluge u stečaju, Nazorova 64, 10000 Zagreb zastupanog po punomoćniku Ivana Luetić Mihoci</izvorni_sadrzaj>
    <derivirana_varijabla naziv="DomainObject.Predmet.ProtustrankaFormatedWithAdress_1"> BRALO GRADNJA d.o.o. za građenje i usluge u stečaju, Nazorova 64, 10000 Zagreb zastupanog po punomoćniku Ivana Luetić Mihoci</derivirana_varijabla>
  </DomainObject.Predmet.ProtustrankaFormatedWithAdress>
  <DomainObject.Predmet.ProtustrankaFormatedWithAdressOIB>
    <izvorni_sadrzaj> BRALO GRADNJA d.o.o. za građenje i usluge u stečaju, OIB 82771025500, Nazorova 64, 10000 Zagreb zastupanog po punomoćniku Ivana Luetić Mihoci</izvorni_sadrzaj>
    <derivirana_varijabla naziv="DomainObject.Predmet.ProtustrankaFormatedWithAdressOIB_1"> BRALO GRADNJA d.o.o. za građenje i usluge u stečaju, OIB 82771025500, Nazorova 64, 10000 Zagreb zastupanog po punomoćniku Ivana Luetić Mihoci</derivirana_varijabla>
  </DomainObject.Predmet.ProtustrankaFormatedWithAdressOIB>
  <DomainObject.Predmet.ProtustrankaWithAdress>
    <izvorni_sadrzaj>BRALO GRADNJA d.o.o. za građenje i usluge u stečaju Nazorova 64, 10000 Zagreb</izvorni_sadrzaj>
    <derivirana_varijabla naziv="DomainObject.Predmet.ProtustrankaWithAdress_1">BRALO GRADNJA d.o.o. za građenje i usluge u stečaju Nazorova 64, 10000 Zagreb</derivirana_varijabla>
  </DomainObject.Predmet.ProtustrankaWithAdress>
  <DomainObject.Predmet.ProtustrankaWithAdressOIB>
    <izvorni_sadrzaj>BRALO GRADNJA d.o.o. za građenje i usluge u stečaju, OIB 82771025500, Nazorova 64, 10000 Zagreb</izvorni_sadrzaj>
    <derivirana_varijabla naziv="DomainObject.Predmet.ProtustrankaWithAdressOIB_1">BRALO GRADNJA d.o.o. za građenje i usluge u stečaju, OIB 82771025500, Nazorova 64, 10000 Zagreb</derivirana_varijabla>
  </DomainObject.Predmet.ProtustrankaWithAdressOIB>
  <DomainObject.Predmet.ProtustrankaNazivFormated>
    <izvorni_sadrzaj>BRALO GRADNJA d.o.o. za građenje i usluge u stečaju</izvorni_sadrzaj>
    <derivirana_varijabla naziv="DomainObject.Predmet.ProtustrankaNazivFormated_1">BRALO GRADNJA d.o.o. za građenje i usluge u stečaju</derivirana_varijabla>
  </DomainObject.Predmet.ProtustrankaNazivFormated>
  <DomainObject.Predmet.ProtustrankaNazivFormatedOIB>
    <izvorni_sadrzaj>BRALO GRADNJA d.o.o. za građenje i usluge u stečaju, OIB 82771025500</izvorni_sadrzaj>
    <derivirana_varijabla naziv="DomainObject.Predmet.ProtustrankaNazivFormatedOIB_1">BRALO GRADNJA d.o.o. za građenje i usluge u stečaju, OIB 82771025500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BRALO GRADNJA d.o.o. za građenje i usluge u stečaju zastupanog po punomoćniku Ivana Luetić Mihoci</item>
    </izvorni_sadrzaj>
    <derivirana_varijabla naziv="DomainObject.Predmet.ProtuStrankaListFormated_1">
      <item>BRALO GRADNJA d.o.o. za građenje i usluge u stečaju zastupanog po punomoćniku Ivana Luetić Mihoci</item>
    </derivirana_varijabla>
  </DomainObject.Predmet.ProtuStrankaListFormated>
  <DomainObject.Predmet.ProtuStrankaListFormatedOIB>
    <izvorni_sadrzaj>
      <item>BRALO GRADNJA d.o.o. za građenje i usluge u stečaju, OIB 82771025500 zastupanog po punomoćniku Ivana Luetić Mihoci</item>
    </izvorni_sadrzaj>
    <derivirana_varijabla naziv="DomainObject.Predmet.ProtuStrankaListFormatedOIB_1">
      <item>BRALO GRADNJA d.o.o. za građenje i usluge u stečaju, OIB 82771025500 zastupanog po punomoćniku Ivana Luetić Mihoci</item>
    </derivirana_varijabla>
  </DomainObject.Predmet.ProtuStrankaListFormatedOIB>
  <DomainObject.Predmet.ProtuStrankaListFormatedWithAdress>
    <izvorni_sadrzaj>
      <item>BRALO GRADNJA d.o.o. za građenje i usluge u stečaju, Nazorova 64, 10000 Zagreb zastupanog po punomoćniku Ivana Luetić Mihoci</item>
    </izvorni_sadrzaj>
    <derivirana_varijabla naziv="DomainObject.Predmet.ProtuStrankaListFormatedWithAdress_1">
      <item>BRALO GRADNJA d.o.o. za građenje i usluge u stečaju, Nazorova 64, 10000 Zagreb zastupanog po punomoćniku Ivana Luetić Mihoci</item>
    </derivirana_varijabla>
  </DomainObject.Predmet.ProtuStrankaListFormatedWithAdress>
  <DomainObject.Predmet.ProtuStrankaListFormatedWithAdressOIB>
    <izvorni_sadrzaj>
      <item>BRALO GRADNJA d.o.o. za građenje i usluge u stečaju, OIB 82771025500, Nazorova 64, 10000 Zagreb zastupanog po punomoćniku Ivana Luetić Mihoci</item>
    </izvorni_sadrzaj>
    <derivirana_varijabla naziv="DomainObject.Predmet.ProtuStrankaListFormatedWithAdressOIB_1">
      <item>BRALO GRADNJA d.o.o. za građenje i usluge u stečaju, OIB 82771025500, Nazorova 64, 10000 Zagreb zastupanog po punomoćniku Ivana Luetić Mihoci</item>
    </derivirana_varijabla>
  </DomainObject.Predmet.ProtuStrankaListFormatedWithAdressOIB>
  <DomainObject.Predmet.ProtuStrankaListNazivFormated>
    <izvorni_sadrzaj>
      <item>BRALO GRADNJA d.o.o. za građenje i usluge u stečaju</item>
    </izvorni_sadrzaj>
    <derivirana_varijabla naziv="DomainObject.Predmet.ProtuStrankaListNazivFormated_1">
      <item>BRALO GRADNJA d.o.o. za građenje i usluge u stečaju</item>
    </derivirana_varijabla>
  </DomainObject.Predmet.ProtuStrankaListNazivFormated>
  <DomainObject.Predmet.ProtuStrankaListNazivFormatedOIB>
    <izvorni_sadrzaj>
      <item>BRALO GRADNJA d.o.o. za građenje i usluge u stečaju, OIB 82771025500</item>
    </izvorni_sadrzaj>
    <derivirana_varijabla naziv="DomainObject.Predmet.ProtuStrankaListNazivFormatedOIB_1">
      <item>BRALO GRADNJA d.o.o. za građenje i usluge u stečaju, OIB 82771025500</item>
    </derivirana_varijabla>
  </DomainObject.Predmet.ProtuStrankaListNazivFormatedOIB>
  <DomainObject.Predmet.OstaliListFormated>
    <izvorni_sadrzaj>
      <item>Friedrich Želimir Bralo</item>
      <item>Ivana Luetić Mihoci punomoćnik sudionika u postupku BRALO GRADNJA d.o.o. za građenje i usluge u stečaju</item>
      <item>Odvjetničko društvo Mačešić &amp; Partneri</item>
    </izvorni_sadrzaj>
    <derivirana_varijabla naziv="DomainObject.Predmet.OstaliListFormated_1">
      <item>Friedrich Želimir Bralo</item>
      <item>Ivana Luetić Mihoci punomoćnik sudionika u postupku BRALO GRADNJA d.o.o. za građenje i usluge u stečaju</item>
      <item>Odvjetničko društvo Mačešić &amp; Partneri</item>
    </derivirana_varijabla>
  </DomainObject.Predmet.OstaliListFormated>
  <DomainObject.Predmet.OstaliListFormatedOIB>
    <izvorni_sadrzaj>
      <item>Friedrich Želimir Bralo, OIB 07273030038</item>
      <item>Ivana Luetić Mihoci, OIB 84149388706 punomoćnik sudionika u postupku BRALO GRADNJA d.o.o. za građenje i usluge u stečaju</item>
      <item>Odvjetničko društvo Mačešić &amp; Partneri</item>
    </izvorni_sadrzaj>
    <derivirana_varijabla naziv="DomainObject.Predmet.OstaliListFormatedOIB_1">
      <item>Friedrich Želimir Bralo, OIB 07273030038</item>
      <item>Ivana Luetić Mihoci, OIB 84149388706 punomoćnik sudionika u postupku BRALO GRADNJA d.o.o. za građenje i usluge u stečaju</item>
      <item>Odvjetničko društvo Mačešić &amp; Partneri</item>
    </derivirana_varijabla>
  </DomainObject.Predmet.OstaliListFormatedOIB>
  <DomainObject.Predmet.OstaliListFormatedWithAdress>
    <izvorni_sadrzaj>
      <item>Friedrich Želimir Bralo, Ulica Monte Lesso 17 B, 52100 Pula</item>
      <item>Ivana Luetić Mihoci, Đorđićeva Ulica 20, 10000 Zagreb punomoćnik sudionika u postupku BRALO GRADNJA d.o.o. za građenje i usluge u stečaju</item>
      <item>Odvjetničko društvo Mačešić &amp; Partneri, Pod Kaštelom 4, 51000 Rijeka</item>
    </izvorni_sadrzaj>
    <derivirana_varijabla naziv="DomainObject.Predmet.OstaliListFormatedWithAdress_1">
      <item>Friedrich Želimir Bralo, Ulica Monte Lesso 17 B, 52100 Pula</item>
      <item>Ivana Luetić Mihoci, Đorđićeva Ulica 20, 10000 Zagreb punomoćnik sudionika u postupku BRALO GRADNJA d.o.o. za građenje i usluge u stečaju</item>
      <item>Odvjetničko društvo Mačešić &amp; Partneri, Pod Kaštelom 4, 51000 Rijeka</item>
    </derivirana_varijabla>
  </DomainObject.Predmet.OstaliListFormatedWithAdress>
  <DomainObject.Predmet.OstaliListFormatedWithAdressOIB>
    <izvorni_sadrzaj>
      <item>Friedrich Želimir Bralo, OIB 07273030038, Ulica Monte Lesso 17 B, 52100 Pula</item>
      <item>Ivana Luetić Mihoci, OIB 84149388706, Đorđićeva Ulica 20, 10000 Zagreb punomoćnik sudionika u postupku BRALO GRADNJA d.o.o. za građenje i usluge u stečaju</item>
      <item>Odvjetničko društvo Mačešić &amp; Partneri, Pod Kaštelom 4, 51000 Rijeka</item>
    </izvorni_sadrzaj>
    <derivirana_varijabla naziv="DomainObject.Predmet.OstaliListFormatedWithAdressOIB_1">
      <item>Friedrich Želimir Bralo, OIB 07273030038, Ulica Monte Lesso 17 B, 52100 Pula</item>
      <item>Ivana Luetić Mihoci, OIB 84149388706, Đorđićeva Ulica 20, 10000 Zagreb punomoćnik sudionika u postupku BRALO GRADNJA d.o.o. za građenje i usluge u stečaju</item>
      <item>Odvjetničko društvo Mačešić &amp; Partneri, Pod Kaštelom 4, 51000 Rijeka</item>
    </derivirana_varijabla>
  </DomainObject.Predmet.OstaliListFormatedWithAdressOIB>
  <DomainObject.Predmet.OstaliListNazivFormated>
    <izvorni_sadrzaj>
      <item>Friedrich Želimir Bralo</item>
      <item>Ivana Luetić Mihoci</item>
      <item>Odvjetničko društvo Mačešić &amp; Partneri</item>
    </izvorni_sadrzaj>
    <derivirana_varijabla naziv="DomainObject.Predmet.OstaliListNazivFormated_1">
      <item>Friedrich Želimir Bralo</item>
      <item>Ivana Luetić Mihoci</item>
      <item>Odvjetničko društvo Mačešić &amp; Partneri</item>
    </derivirana_varijabla>
  </DomainObject.Predmet.OstaliListNazivFormated>
  <DomainObject.Predmet.OstaliListNazivFormatedOIB>
    <izvorni_sadrzaj>
      <item>Friedrich Želimir Bralo, OIB 07273030038</item>
      <item>Ivana Luetić Mihoci, OIB 84149388706</item>
      <item>Odvjetničko društvo Mačešić &amp; Partneri</item>
    </izvorni_sadrzaj>
    <derivirana_varijabla naziv="DomainObject.Predmet.OstaliListNazivFormatedOIB_1">
      <item>Friedrich Želimir Bralo, OIB 07273030038</item>
      <item>Ivana Luetić Mihoci, OIB 84149388706</item>
      <item>Odvjetničko društvo Mačešić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BRALO GRADNJA d.o.o. za građenje i usluge u stečaju</izvorni_sadrzaj>
    <derivirana_varijabla naziv="DomainObject.Predmet.ProtustrankaIDrugi_1">BRALO GRADNJA d.o.o. za građenje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BRALO GRADNJA d.o.o. za građenje i usluge u stečaju, OIB 82771025500, Nazorova 64, 10000 Zagreb</izvorni_sadrzaj>
    <derivirana_varijabla naziv="DomainObject.Predmet.ProtustrankaIDrugiAdressOIB_1">BRALO GRADNJA d.o.o. za građenje i usluge u stečaju, OIB 82771025500, Nazorova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BRALO GRADNJA d.o.o. za građenje i usluge u stečaju</item>
      <item>FINA Regionalni centar Zagreb</item>
      <item>B2  KAPITAL d.o.o. za poslovne usluge</item>
      <item>Friedrich Želimir Bralo</item>
      <item>Ivana Luetić Mihoci</item>
      <item>Odvjetničko društvo Mačešić &amp; Partneri</item>
    </izvorni_sadrzaj>
    <derivirana_varijabla naziv="DomainObject.Predmet.SudioniciListNaziv_1">
      <item>BRALO GRADNJA d.o.o. za građenje i usluge u stečaju</item>
      <item>FINA Regionalni centar Zagreb</item>
      <item>B2  KAPITAL d.o.o. za poslovne usluge</item>
      <item>Friedrich Želimir Bralo</item>
      <item>Ivana Luetić Mihoci</item>
      <item>Odvjetničko društvo Mačešić &amp; Partneri</item>
    </derivirana_varijabla>
  </DomainObject.Predmet.SudioniciListNaziv>
  <DomainObject.Predmet.SudioniciListAdressOIB>
    <izvorni_sadrzaj>
      <item>BRALO GRADNJA d.o.o. za građenje i usluge u stečaju, OIB 82771025500, Nazorova 64,10000 Zagreb</item>
      <item>FINA Regionalni centar Zagreb, OIB 85821130368, Trg svibanjskih žrtava 1995. 1,10000 Zagreb</item>
      <item>B2  KAPITAL d.o.o. za poslovne usluge, OIB 57509775367, Radnička cesta 41,10000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</izvorni_sadrzaj>
    <derivirana_varijabla naziv="DomainObject.Predmet.SudioniciListAdressOIB_1">
      <item>BRALO GRADNJA d.o.o. za građenje i usluge u stečaju, OIB 82771025500, Nazorova 64,10000 Zagreb</item>
      <item>FINA Regionalni centar Zagreb, OIB 85821130368, Trg svibanjskih žrtava 1995. 1,10000 Zagreb</item>
      <item>B2  KAPITAL d.o.o. za poslovne usluge, OIB 57509775367, Radnička cesta 41,10000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82771025500</item>
      <item>, OIB 85821130368</item>
      <item>, OIB 57509775367</item>
      <item>, OIB 07273030038</item>
      <item>, OIB 84149388706</item>
      <item>, OIB null</item>
    </izvorni_sadrzaj>
    <derivirana_varijabla naziv="DomainObject.Predmet.SudioniciListNazivOIB_1">
      <item>, OIB 82771025500</item>
      <item>, OIB 85821130368</item>
      <item>, OIB 57509775367</item>
      <item>, OIB 07273030038</item>
      <item>, OIB 84149388706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4E7226-E989-47D1-A332-8780EF1E95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335</properties:Words>
  <properties:Characters>1682</properties:Characters>
  <properties:Lines>48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KARLOVCU po sucu Frani Prpiću, kao sucu pojedincu, u ovršnoj stvari  ovrhovoditelja KARLOVAČKA PIVOVAR</vt:lpstr>
    </vt:vector>
  </properties:TitlesOfParts>
  <properties:LinksUpToDate>false</properties:LinksUpToDate>
  <properties:CharactersWithSpaces>2068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2018-01-16T08:35:00Z</dcterms:created>
  <dc:creator>Korisnik</dc:creator>
  <cp:lastModifiedBy>Renata Klokočki</cp:lastModifiedBy>
  <cp:lastPrinted>2018-01-16T08:44:00Z</cp:lastPrinted>
  <dcterms:modified xmlns:xsi="http://www.w3.org/2001/XMLSchema-instance" xsi:type="dcterms:W3CDTF">2018-01-16T08:46:00Z</dcterms:modified>
  <cp:revision>5</cp:revision>
  <dc:title>TRGOVAČKI SUD U KARLOVCU po sucu Frani Prpiću, kao sucu pojedincu, u ovršnoj stvari  ovrhovoditelja KARLOVAČKA PIVOVAR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