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3eed" w14:paraId="13d3eed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 w:rsidRPr="008525D6">
        <w:rPr>
          <w:rFonts w:hAnsi="Times New Roman" w:ascii="Times New Roman"/>
        </w:rPr>
        <w:t>3  St-</w:t>
      </w:r>
      <w:r w:rsidR="008525D6">
        <w:rPr>
          <w:rFonts w:hAnsi="Times New Roman" w:ascii="Times New Roman"/>
        </w:rPr>
        <w:t>6380/2016-43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8525D6" w:rsidRPr="008525D6">
        <w:rPr>
          <w:rFonts w:hAnsi="Times New Roman" w:ascii="Times New Roman"/>
        </w:rPr>
        <w:t>Trgovački sud u Zagrebu, Stalna služba u Karlovcu, po sucu Vesni Fundurulić Perišin, u stečajnom postupku nad dužnikom AVIUS d.o.o. u stečaju</w:t>
      </w:r>
      <w:r w:rsidR="00FF46DB">
        <w:rPr>
          <w:rFonts w:hAnsi="Times New Roman" w:ascii="Times New Roman"/>
        </w:rPr>
        <w:t>,</w:t>
      </w:r>
      <w:r w:rsidR="008525D6" w:rsidRPr="008525D6">
        <w:rPr>
          <w:rFonts w:hAnsi="Times New Roman" w:ascii="Times New Roman"/>
        </w:rPr>
        <w:t xml:space="preserve"> Hrvatska Kostajnica, Antuna Pavičića 2, OIB: 87835131618</w:t>
      </w:r>
      <w:r w:rsidRPr="00733BA9">
        <w:rPr>
          <w:rFonts w:hAnsi="Times New Roman" w:ascii="Times New Roman"/>
        </w:rPr>
        <w:t xml:space="preserve">, </w:t>
      </w:r>
      <w:r w:rsidR="008525D6">
        <w:rPr>
          <w:rFonts w:hAnsi="Times New Roman" w:ascii="Times New Roman"/>
        </w:rPr>
        <w:t>19. ožujka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5365BB">
        <w:rPr>
          <w:rFonts w:hAnsi="Times New Roman" w:ascii="Times New Roman"/>
        </w:rPr>
        <w:t>9</w:t>
      </w:r>
      <w:r w:rsidR="00822E5B">
        <w:rPr>
          <w:rFonts w:hAnsi="Times New Roman" w:ascii="Times New Roman"/>
        </w:rPr>
        <w:t>.</w:t>
      </w:r>
      <w:r w:rsidR="002C24E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822E5B" w:rsidP="00B24C2A" w:rsidR="00B92D05">
      <w:pPr>
        <w:ind w:firstLine="708"/>
        <w:jc w:val="both"/>
        <w:rPr>
          <w:rFonts w:hAnsi="Times New Roman" w:ascii="Times New Roman"/>
        </w:rPr>
      </w:pPr>
      <w:r w:rsidRPr="00B24C2A">
        <w:rPr>
          <w:rFonts w:hAnsi="Times New Roman" w:ascii="Times New Roman"/>
        </w:rPr>
        <w:t xml:space="preserve">Stečajnom upravitelju </w:t>
      </w:r>
      <w:r w:rsidR="008525D6" w:rsidRPr="008525D6">
        <w:rPr>
          <w:rFonts w:hAnsi="Times New Roman" w:ascii="Times New Roman"/>
        </w:rPr>
        <w:t>Iva Pinjuh Stjepović, Zagreb, Draškovićeva 4 a, OIB: 60842552274</w:t>
      </w:r>
      <w:r w:rsidR="00B941ED" w:rsidRPr="00B941ED">
        <w:rPr>
          <w:rFonts w:hAnsi="Times New Roman" w:ascii="Times New Roman"/>
        </w:rPr>
        <w:t xml:space="preserve">, </w:t>
      </w:r>
      <w:r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r w:rsidR="008525D6">
        <w:rPr>
          <w:rFonts w:hAnsi="Times New Roman" w:ascii="Times New Roman"/>
        </w:rPr>
        <w:t>3.120</w:t>
      </w:r>
      <w:r w:rsidR="00225587">
        <w:rPr>
          <w:rFonts w:hAnsi="Times New Roman" w:ascii="Times New Roman"/>
        </w:rPr>
        <w:t>,00</w:t>
      </w:r>
      <w:r w:rsidR="008F7E53">
        <w:rPr>
          <w:rFonts w:hAnsi="Times New Roman" w:ascii="Times New Roman"/>
        </w:rPr>
        <w:t xml:space="preserve">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C515C7" w:rsidP="008525D6" w:rsidR="00C515C7" w:rsidRPr="00B24C2A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DE5562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8525D6">
        <w:rPr>
          <w:rFonts w:hAnsi="Times New Roman" w:ascii="Times New Roman"/>
        </w:rPr>
        <w:t>6380/2016</w:t>
      </w:r>
      <w:r w:rsidR="003E7A4B">
        <w:rPr>
          <w:rFonts w:hAnsi="Times New Roman" w:ascii="Times New Roman"/>
        </w:rPr>
        <w:t xml:space="preserve"> </w:t>
      </w:r>
      <w:r w:rsidRPr="00090457">
        <w:rPr>
          <w:rFonts w:hAnsi="Times New Roman" w:ascii="Times New Roman"/>
        </w:rPr>
        <w:t xml:space="preserve">od </w:t>
      </w:r>
      <w:r w:rsidR="008525D6">
        <w:rPr>
          <w:rFonts w:hAnsi="Times New Roman" w:ascii="Times New Roman"/>
        </w:rPr>
        <w:t>24. siječnja</w:t>
      </w:r>
      <w:r w:rsidRPr="00090457">
        <w:rPr>
          <w:rFonts w:hAnsi="Times New Roman" w:ascii="Times New Roman"/>
        </w:rPr>
        <w:t xml:space="preserve"> 201</w:t>
      </w:r>
      <w:r w:rsidR="00C515C7">
        <w:rPr>
          <w:rFonts w:hAnsi="Times New Roman" w:ascii="Times New Roman"/>
        </w:rPr>
        <w:t>8</w:t>
      </w:r>
      <w:r w:rsidR="00B941ED">
        <w:rPr>
          <w:rFonts w:hAnsi="Times New Roman" w:ascii="Times New Roman"/>
        </w:rPr>
        <w:t>.,</w:t>
      </w:r>
      <w:r w:rsidRPr="0009045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>imenovan</w:t>
      </w:r>
      <w:r w:rsidR="003E7A4B">
        <w:rPr>
          <w:rFonts w:hAnsi="Times New Roman" w:ascii="Times New Roman"/>
        </w:rPr>
        <w:t>a</w:t>
      </w:r>
      <w:r w:rsidR="0003150B">
        <w:rPr>
          <w:rFonts w:hAnsi="Times New Roman" w:ascii="Times New Roman"/>
        </w:rPr>
        <w:t xml:space="preserve"> je </w:t>
      </w:r>
      <w:r w:rsidR="008525D6">
        <w:rPr>
          <w:rFonts w:hAnsi="Times New Roman" w:ascii="Times New Roman"/>
        </w:rPr>
        <w:t>Iva Pinjuh Stjepović</w:t>
      </w:r>
      <w:r w:rsidR="003E7A4B" w:rsidRPr="003E7A4B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 xml:space="preserve">za stečajnog upravitelja u stečajnom postupku nad dužnikom </w:t>
      </w:r>
      <w:r w:rsidR="008525D6" w:rsidRPr="008525D6">
        <w:rPr>
          <w:rFonts w:hAnsi="Times New Roman" w:ascii="Times New Roman"/>
        </w:rPr>
        <w:t>AVIUS d.o.o. u stečaju</w:t>
      </w:r>
      <w:r w:rsidR="00FF46DB">
        <w:rPr>
          <w:rFonts w:hAnsi="Times New Roman" w:ascii="Times New Roman"/>
        </w:rPr>
        <w:t>,</w:t>
      </w:r>
      <w:r w:rsidR="008525D6" w:rsidRPr="008525D6">
        <w:rPr>
          <w:rFonts w:hAnsi="Times New Roman" w:ascii="Times New Roman"/>
        </w:rPr>
        <w:t xml:space="preserve"> Hrvatska Kostajnica, Antuna Pavičića 2, OIB: 87835131618</w:t>
      </w:r>
      <w:r w:rsidR="008525D6">
        <w:rPr>
          <w:rFonts w:hAnsi="Times New Roman" w:ascii="Times New Roman"/>
        </w:rPr>
        <w:t>.</w:t>
      </w:r>
    </w:p>
    <w:p w:rsidRDefault="008525D6" w:rsidP="00090457" w:rsidR="008525D6">
      <w:pPr>
        <w:jc w:val="both"/>
        <w:rPr>
          <w:rFonts w:hAnsi="Times New Roman" w:ascii="Times New Roman"/>
        </w:rPr>
      </w:pPr>
    </w:p>
    <w:p w:rsidRDefault="008525D6" w:rsidP="00090457" w:rsidR="008525D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</w:t>
      </w:r>
      <w:r w:rsidR="00FF46DB">
        <w:rPr>
          <w:rFonts w:hAnsi="Times New Roman" w:ascii="Times New Roman"/>
        </w:rPr>
        <w:t>njem poslovni broj St-6380/2016-41 od 9. siječnja 2019. obustavljen je i zaključen stečajni postupak nad dužnikom AVIUS d.o.o. u stečaju, zbog nedostatnosti stečajne mase za namirenje troškova stečajnog postupka.</w:t>
      </w:r>
    </w:p>
    <w:p w:rsidRDefault="008525D6" w:rsidP="00090457" w:rsidR="008525D6">
      <w:pPr>
        <w:jc w:val="both"/>
        <w:rPr>
          <w:rFonts w:hAnsi="Times New Roman" w:ascii="Times New Roman"/>
        </w:rPr>
      </w:pPr>
    </w:p>
    <w:p w:rsidRDefault="00C515C7" w:rsidP="00090457" w:rsidR="00C515C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</w:t>
      </w:r>
      <w:r w:rsidR="00DE5562">
        <w:rPr>
          <w:rFonts w:hAnsi="Times New Roman" w:ascii="Times New Roman"/>
        </w:rPr>
        <w:t xml:space="preserve"> upravitelj je podneskom od </w:t>
      </w:r>
      <w:r w:rsidR="00FF46DB">
        <w:rPr>
          <w:rFonts w:hAnsi="Times New Roman" w:ascii="Times New Roman"/>
        </w:rPr>
        <w:t>21. siječnja 2019.</w:t>
      </w:r>
      <w:r w:rsidR="00225587">
        <w:rPr>
          <w:rFonts w:hAnsi="Times New Roman" w:ascii="Times New Roman"/>
        </w:rPr>
        <w:t xml:space="preserve"> predloži</w:t>
      </w:r>
      <w:r>
        <w:rPr>
          <w:rFonts w:hAnsi="Times New Roman" w:ascii="Times New Roman"/>
        </w:rPr>
        <w:t>o</w:t>
      </w:r>
      <w:r w:rsidR="00DE5562">
        <w:rPr>
          <w:rFonts w:hAnsi="Times New Roman" w:ascii="Times New Roman"/>
        </w:rPr>
        <w:t xml:space="preserve"> da </w:t>
      </w:r>
      <w:r>
        <w:rPr>
          <w:rFonts w:hAnsi="Times New Roman" w:ascii="Times New Roman"/>
        </w:rPr>
        <w:t>mu</w:t>
      </w:r>
      <w:r w:rsidR="00DE5562">
        <w:rPr>
          <w:rFonts w:hAnsi="Times New Roman" w:ascii="Times New Roman"/>
        </w:rPr>
        <w:t xml:space="preserve"> sud odredi nagradu za </w:t>
      </w:r>
      <w:r>
        <w:rPr>
          <w:rFonts w:hAnsi="Times New Roman" w:ascii="Times New Roman"/>
        </w:rPr>
        <w:t xml:space="preserve">obavljene propisane radnje u </w:t>
      </w:r>
      <w:r w:rsidR="00DE556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ovom predmetu u kojem dužnik nema imovinu koja bi bila dostatna za namirenje troškova stečajnog postupka.</w:t>
      </w:r>
    </w:p>
    <w:p w:rsidRDefault="00C515C7" w:rsidP="00090457" w:rsidR="00C515C7">
      <w:pPr>
        <w:jc w:val="both"/>
        <w:rPr>
          <w:rFonts w:hAnsi="Times New Roman" w:ascii="Times New Roman"/>
        </w:rPr>
      </w:pPr>
    </w:p>
    <w:p w:rsidRDefault="003C6DCF" w:rsidP="00090457" w:rsidR="00057CD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 ovom predmetu nije bilo stečajne mase, odnosno ista nije dostatna za pokr</w:t>
      </w:r>
      <w:r w:rsidR="00C515C7">
        <w:rPr>
          <w:rFonts w:hAnsi="Times New Roman" w:ascii="Times New Roman"/>
        </w:rPr>
        <w:t>iće troškova stečajnog postupka.</w:t>
      </w:r>
      <w:r>
        <w:rPr>
          <w:rFonts w:hAnsi="Times New Roman" w:ascii="Times New Roman"/>
        </w:rPr>
        <w:t xml:space="preserve"> </w:t>
      </w:r>
    </w:p>
    <w:p w:rsidRDefault="00C515C7" w:rsidP="00090457" w:rsidR="00C515C7">
      <w:pPr>
        <w:jc w:val="both"/>
        <w:rPr>
          <w:rFonts w:hAnsi="Times New Roman" w:ascii="Times New Roman"/>
        </w:rPr>
      </w:pPr>
    </w:p>
    <w:p w:rsidRDefault="00057CDE" w:rsidP="00057CDE" w:rsidR="003C6DCF">
      <w:pPr>
        <w:ind w:firstLine="708"/>
        <w:jc w:val="both"/>
        <w:rPr>
          <w:rFonts w:hAnsi="Times New Roman" w:ascii="Times New Roman"/>
        </w:rPr>
      </w:pPr>
      <w:r w:rsidRPr="00057CDE">
        <w:rPr>
          <w:rFonts w:hAnsi="Times New Roman" w:ascii="Times New Roman"/>
        </w:rPr>
        <w:t xml:space="preserve">Odredbom čl. 94. st. 1. i 2. Stečajnog zakona ("Narodne novine" broj 71/15-dalje SZ) propisano je da nagradu stečajnom upravitelju određuje sud prema </w:t>
      </w:r>
      <w:r>
        <w:rPr>
          <w:rFonts w:hAnsi="Times New Roman" w:ascii="Times New Roman"/>
        </w:rPr>
        <w:t>u</w:t>
      </w:r>
      <w:r w:rsidRPr="00057CDE">
        <w:rPr>
          <w:rFonts w:hAnsi="Times New Roman" w:ascii="Times New Roman"/>
        </w:rPr>
        <w:t>redbi kojom Vlada Republike Hrvatske utvrđuje kriterije i način obračuna i plaćanja nagrade stečajnim upraviteljima.</w:t>
      </w:r>
    </w:p>
    <w:p w:rsidRDefault="003C6DCF" w:rsidP="00090457" w:rsidR="003C6DCF">
      <w:pPr>
        <w:jc w:val="both"/>
        <w:rPr>
          <w:rFonts w:hAnsi="Times New Roman" w:ascii="Times New Roman"/>
        </w:rPr>
      </w:pP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</w:t>
      </w:r>
      <w:r w:rsidR="00DE5562">
        <w:rPr>
          <w:rFonts w:hAnsi="Times New Roman" w:ascii="Times New Roman"/>
        </w:rPr>
        <w:t xml:space="preserve"> čl. </w:t>
      </w:r>
      <w:r>
        <w:rPr>
          <w:rFonts w:hAnsi="Times New Roman" w:ascii="Times New Roman"/>
        </w:rPr>
        <w:t>5</w:t>
      </w:r>
      <w:r w:rsidR="00DE5562">
        <w:rPr>
          <w:rFonts w:hAnsi="Times New Roman" w:ascii="Times New Roman"/>
        </w:rPr>
        <w:t xml:space="preserve">. </w:t>
      </w:r>
      <w:r w:rsidR="00DE5562" w:rsidRPr="00DE5562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C202F0">
        <w:rPr>
          <w:rFonts w:hAnsi="Times New Roman" w:ascii="Times New Roman"/>
        </w:rPr>
        <w:t xml:space="preserve"> – dalje Uredba</w:t>
      </w:r>
      <w:r w:rsidR="00DE5562" w:rsidRPr="00DE5562">
        <w:rPr>
          <w:rFonts w:hAnsi="Times New Roman" w:ascii="Times New Roman"/>
        </w:rPr>
        <w:t>)</w:t>
      </w:r>
      <w:r>
        <w:rPr>
          <w:rFonts w:hAnsi="Times New Roman" w:ascii="Times New Roman"/>
        </w:rPr>
        <w:t>, sud rješenjem utvrđuje visinu nagrade, uzimajući u obzir obujam i složenost poslova, rad stečajnog upravitelja na ispitivanju tražbina, te vrijednost unovčene stečajne mase.</w:t>
      </w:r>
    </w:p>
    <w:p w:rsidRDefault="00057CDE" w:rsidP="00057CDE" w:rsidR="00057CDE">
      <w:pPr>
        <w:ind w:firstLine="708"/>
        <w:jc w:val="both"/>
        <w:rPr>
          <w:rFonts w:hAnsi="Times New Roman" w:ascii="Times New Roman"/>
        </w:rPr>
      </w:pPr>
    </w:p>
    <w:p w:rsidRDefault="00057CDE" w:rsidP="00D02945" w:rsidR="00057CDE">
      <w:pPr>
        <w:jc w:val="both"/>
        <w:rPr>
          <w:rFonts w:hAnsi="Times New Roman" w:ascii="Times New Roman"/>
        </w:rPr>
      </w:pPr>
    </w:p>
    <w:p w:rsidRDefault="00057CDE" w:rsidP="00C515C7" w:rsidR="00057CD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je nesporno da je stečajn</w:t>
      </w:r>
      <w:r w:rsidR="00C515C7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upravitelj</w:t>
      </w:r>
      <w:r w:rsidR="00C515C7">
        <w:rPr>
          <w:rFonts w:hAnsi="Times New Roman" w:ascii="Times New Roman"/>
        </w:rPr>
        <w:t xml:space="preserve"> ispitao prijavljene tražbine,</w:t>
      </w:r>
      <w:r w:rsidR="00C515C7" w:rsidRPr="00C515C7">
        <w:t xml:space="preserve"> </w:t>
      </w:r>
      <w:r w:rsidR="00C515C7" w:rsidRPr="00C515C7">
        <w:rPr>
          <w:rFonts w:hAnsi="Times New Roman" w:ascii="Times New Roman"/>
        </w:rPr>
        <w:t>pribavi</w:t>
      </w:r>
      <w:r w:rsidR="00C515C7">
        <w:rPr>
          <w:rFonts w:hAnsi="Times New Roman" w:ascii="Times New Roman"/>
        </w:rPr>
        <w:t>o</w:t>
      </w:r>
      <w:r w:rsidR="00C515C7" w:rsidRPr="00C515C7">
        <w:rPr>
          <w:rFonts w:hAnsi="Times New Roman" w:ascii="Times New Roman"/>
        </w:rPr>
        <w:t xml:space="preserve"> i prouči</w:t>
      </w:r>
      <w:r w:rsidR="00C515C7">
        <w:rPr>
          <w:rFonts w:hAnsi="Times New Roman" w:ascii="Times New Roman"/>
        </w:rPr>
        <w:t>o</w:t>
      </w:r>
      <w:r w:rsidR="00C515C7" w:rsidRPr="00C515C7">
        <w:rPr>
          <w:rFonts w:hAnsi="Times New Roman" w:ascii="Times New Roman"/>
        </w:rPr>
        <w:t xml:space="preserve"> dokumentacij</w:t>
      </w:r>
      <w:r w:rsidR="00C515C7">
        <w:rPr>
          <w:rFonts w:hAnsi="Times New Roman" w:ascii="Times New Roman"/>
        </w:rPr>
        <w:t>u</w:t>
      </w:r>
      <w:r w:rsidR="00C515C7" w:rsidRPr="00C515C7">
        <w:rPr>
          <w:rFonts w:hAnsi="Times New Roman" w:ascii="Times New Roman"/>
        </w:rPr>
        <w:t xml:space="preserve"> s ciljem utvrđivanja stečajne mase i sačini</w:t>
      </w:r>
      <w:r w:rsidR="00C515C7">
        <w:rPr>
          <w:rFonts w:hAnsi="Times New Roman" w:ascii="Times New Roman"/>
        </w:rPr>
        <w:t>o</w:t>
      </w:r>
      <w:r w:rsidR="00C515C7" w:rsidRPr="00C515C7">
        <w:rPr>
          <w:rFonts w:hAnsi="Times New Roman" w:ascii="Times New Roman"/>
        </w:rPr>
        <w:t xml:space="preserve"> i</w:t>
      </w:r>
      <w:r w:rsidR="00C515C7">
        <w:rPr>
          <w:rFonts w:hAnsi="Times New Roman" w:ascii="Times New Roman"/>
        </w:rPr>
        <w:t>zvješće za izvještajno ročište,</w:t>
      </w:r>
      <w:r>
        <w:rPr>
          <w:rFonts w:hAnsi="Times New Roman" w:ascii="Times New Roman"/>
        </w:rPr>
        <w:t xml:space="preserve"> </w:t>
      </w:r>
      <w:r w:rsidR="00FF46DB">
        <w:rPr>
          <w:rFonts w:hAnsi="Times New Roman" w:ascii="Times New Roman"/>
        </w:rPr>
        <w:t xml:space="preserve">te obavio sve potrebne radnje vezane za vođenje stečajnog postupka, </w:t>
      </w:r>
      <w:r>
        <w:rPr>
          <w:rFonts w:hAnsi="Times New Roman" w:ascii="Times New Roman"/>
        </w:rPr>
        <w:t>to sud ocjenjuje da ist</w:t>
      </w:r>
      <w:r w:rsidR="00C515C7">
        <w:rPr>
          <w:rFonts w:hAnsi="Times New Roman" w:ascii="Times New Roman"/>
        </w:rPr>
        <w:t xml:space="preserve">om </w:t>
      </w:r>
      <w:r>
        <w:rPr>
          <w:rFonts w:hAnsi="Times New Roman" w:ascii="Times New Roman"/>
        </w:rPr>
        <w:t>pripada nagrada u</w:t>
      </w:r>
      <w:r w:rsidR="003E7A4B">
        <w:rPr>
          <w:rFonts w:hAnsi="Times New Roman" w:ascii="Times New Roman"/>
        </w:rPr>
        <w:t xml:space="preserve"> iznosu od </w:t>
      </w:r>
      <w:r w:rsidR="00FF46DB">
        <w:rPr>
          <w:rFonts w:hAnsi="Times New Roman" w:ascii="Times New Roman"/>
        </w:rPr>
        <w:t>3.120</w:t>
      </w:r>
      <w:r>
        <w:rPr>
          <w:rFonts w:hAnsi="Times New Roman" w:ascii="Times New Roman"/>
        </w:rPr>
        <w:t>,00 kn bruto, sukladno čl. 4. i 15.</w:t>
      </w:r>
      <w:r w:rsidR="001D73C5">
        <w:rPr>
          <w:rFonts w:hAnsi="Times New Roman" w:ascii="Times New Roman"/>
        </w:rPr>
        <w:t xml:space="preserve"> Uredbe, a u svezi čl. 94. SZ-a, slijedom čega je odlučeno kao </w:t>
      </w:r>
      <w:r w:rsidR="00FF46DB">
        <w:rPr>
          <w:rFonts w:hAnsi="Times New Roman" w:ascii="Times New Roman"/>
        </w:rPr>
        <w:t>u izreci</w:t>
      </w:r>
      <w:r w:rsidR="001D73C5">
        <w:rPr>
          <w:rFonts w:hAnsi="Times New Roman" w:ascii="Times New Roman"/>
        </w:rPr>
        <w:t xml:space="preserve"> rješenja.</w:t>
      </w:r>
    </w:p>
    <w:p w:rsidRDefault="00130DD1" w:rsidP="00090457" w:rsidR="00130DD1">
      <w:pPr>
        <w:jc w:val="both"/>
        <w:rPr>
          <w:rFonts w:hAnsi="Times New Roman" w:ascii="Times New Roman"/>
        </w:rPr>
      </w:pPr>
    </w:p>
    <w:p w:rsidRDefault="001D73C5" w:rsidP="001D73C5" w:rsidR="001D73C5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FF46DB">
        <w:rPr>
          <w:rFonts w:hAnsi="Times New Roman" w:ascii="Times New Roman"/>
        </w:rPr>
        <w:t>19. ožujka</w:t>
      </w:r>
      <w:r w:rsidR="00057CDE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5365BB">
        <w:rPr>
          <w:rFonts w:hAnsi="Times New Roman" w:ascii="Times New Roman"/>
        </w:rPr>
        <w:t>9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147E9C">
        <w:rPr>
          <w:rFonts w:hAnsi="Times New Roman" w:ascii="Times New Roman"/>
        </w:rPr>
        <w:t>, v.r.</w:t>
      </w:r>
    </w:p>
    <w:p w:rsidRDefault="00147E9C" w:rsidP="005808FA" w:rsidR="00147E9C">
      <w:pPr>
        <w:jc w:val="right"/>
        <w:rPr>
          <w:rFonts w:hAnsi="Times New Roman" w:ascii="Times New Roman"/>
        </w:rPr>
      </w:pPr>
    </w:p>
    <w:p w:rsidRDefault="00147E9C" w:rsidP="00C339BE" w:rsidR="00147E9C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147E9C" w:rsidP="005808FA" w:rsidR="00147E9C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FC4F6E" w:rsidR="00FC4F6E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 xml:space="preserve">Protiv ovog rješenja </w:t>
      </w:r>
      <w:r w:rsidR="00FC4F6E">
        <w:rPr>
          <w:rFonts w:hAnsi="Times New Roman" w:ascii="Times New Roman"/>
        </w:rPr>
        <w:t xml:space="preserve">pravo žalbe ima stečajni upravitelj i svaki stečajni vjerovnik u roku od osam dana, protekom osmog dana od dana objave rješenja na mrežnoj stranici e-Oglasna ploča suda. Žalba se podnosi u tri primjerka </w:t>
      </w:r>
      <w:r w:rsidRPr="008A6EFC">
        <w:rPr>
          <w:rFonts w:hAnsi="Times New Roman" w:ascii="Times New Roman"/>
        </w:rPr>
        <w:t>Visokom trgovačkom sud RH</w:t>
      </w:r>
      <w:r w:rsidR="00FC4F6E">
        <w:rPr>
          <w:rFonts w:hAnsi="Times New Roman" w:ascii="Times New Roman"/>
        </w:rPr>
        <w:t xml:space="preserve"> putem ovog suda. 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130DD1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394">
          <w:rPr>
            <w:noProof/>
          </w:rPr>
          <w:t>2</w:t>
        </w:r>
        <w:r>
          <w:fldChar w:fldCharType="end"/>
        </w:r>
      </w:p>
    </w:sdtContent>
  </w:sdt>
  <w:p w:rsidRDefault="00D02945" w:rsidP="00D02945" w:rsidR="0060670C">
    <w:pPr>
      <w:pStyle w:val="Zaglavlje"/>
      <w:jc w:val="right"/>
    </w:pPr>
    <w:r w:rsidRPr="00D02945">
      <w:rPr>
        <w:rFonts w:hAnsi="Times New Roman" w:ascii="Times New Roman"/>
      </w:rPr>
      <w:t>3  St-6380/2016-43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AC134AE"/>
    <w:multiLevelType w:val="hybridMultilevel"/>
    <w:tmpl w:val="3A28910E"/>
    <w:lvl w:tplc="7150746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3"/>
  </w:num>
  <w:num w:numId="9">
    <w:abstractNumId w:val="9"/>
  </w:num>
  <w:num w:numId="10">
    <w:abstractNumId w:val="13"/>
  </w:num>
  <w:num w:numId="11">
    <w:abstractNumId w:val="8"/>
  </w:num>
  <w:num w:numId="12">
    <w:abstractNumId w:val="10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276B3"/>
    <w:rsid w:val="00030027"/>
    <w:rsid w:val="0003150B"/>
    <w:rsid w:val="00042EC5"/>
    <w:rsid w:val="000574A2"/>
    <w:rsid w:val="00057CDE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C4256"/>
    <w:rsid w:val="000D066B"/>
    <w:rsid w:val="000D63AD"/>
    <w:rsid w:val="000E28DB"/>
    <w:rsid w:val="000E3302"/>
    <w:rsid w:val="001051C3"/>
    <w:rsid w:val="00110FC9"/>
    <w:rsid w:val="00117232"/>
    <w:rsid w:val="00121605"/>
    <w:rsid w:val="00130DD1"/>
    <w:rsid w:val="00133141"/>
    <w:rsid w:val="001337FE"/>
    <w:rsid w:val="00144FF4"/>
    <w:rsid w:val="00147E9C"/>
    <w:rsid w:val="00164E08"/>
    <w:rsid w:val="00175FBE"/>
    <w:rsid w:val="00181C25"/>
    <w:rsid w:val="00182D7F"/>
    <w:rsid w:val="001836AD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D6178"/>
    <w:rsid w:val="001D73C5"/>
    <w:rsid w:val="00200FA9"/>
    <w:rsid w:val="00210B7B"/>
    <w:rsid w:val="002112BB"/>
    <w:rsid w:val="002138AB"/>
    <w:rsid w:val="002207BD"/>
    <w:rsid w:val="002246F6"/>
    <w:rsid w:val="0022538C"/>
    <w:rsid w:val="00225587"/>
    <w:rsid w:val="002775D1"/>
    <w:rsid w:val="00277787"/>
    <w:rsid w:val="00277D1E"/>
    <w:rsid w:val="00292270"/>
    <w:rsid w:val="00295EBA"/>
    <w:rsid w:val="00296299"/>
    <w:rsid w:val="002B311D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6DCF"/>
    <w:rsid w:val="003E2D4C"/>
    <w:rsid w:val="003E7A4B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64703"/>
    <w:rsid w:val="004A55E7"/>
    <w:rsid w:val="004B287E"/>
    <w:rsid w:val="004C0D94"/>
    <w:rsid w:val="004C28B3"/>
    <w:rsid w:val="0050375D"/>
    <w:rsid w:val="00514889"/>
    <w:rsid w:val="00514B96"/>
    <w:rsid w:val="0052756B"/>
    <w:rsid w:val="005365BB"/>
    <w:rsid w:val="005472ED"/>
    <w:rsid w:val="00547FD2"/>
    <w:rsid w:val="005808FA"/>
    <w:rsid w:val="005813BC"/>
    <w:rsid w:val="005A22E1"/>
    <w:rsid w:val="005C1FAA"/>
    <w:rsid w:val="005C3DA6"/>
    <w:rsid w:val="005C7798"/>
    <w:rsid w:val="005D65FE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1083"/>
    <w:rsid w:val="00685855"/>
    <w:rsid w:val="006862D5"/>
    <w:rsid w:val="00695B29"/>
    <w:rsid w:val="006A0969"/>
    <w:rsid w:val="006A7CBC"/>
    <w:rsid w:val="006D50C3"/>
    <w:rsid w:val="006E2E20"/>
    <w:rsid w:val="006F3DBD"/>
    <w:rsid w:val="007050E4"/>
    <w:rsid w:val="007230A2"/>
    <w:rsid w:val="00733BA9"/>
    <w:rsid w:val="0075117E"/>
    <w:rsid w:val="0076181A"/>
    <w:rsid w:val="00770536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25D6"/>
    <w:rsid w:val="00853167"/>
    <w:rsid w:val="0085681C"/>
    <w:rsid w:val="00866024"/>
    <w:rsid w:val="00866493"/>
    <w:rsid w:val="0087203A"/>
    <w:rsid w:val="008725D8"/>
    <w:rsid w:val="008753F6"/>
    <w:rsid w:val="0087668B"/>
    <w:rsid w:val="008901FD"/>
    <w:rsid w:val="008A2687"/>
    <w:rsid w:val="008A6EFC"/>
    <w:rsid w:val="008B284A"/>
    <w:rsid w:val="008C25CD"/>
    <w:rsid w:val="008C58D0"/>
    <w:rsid w:val="008E3830"/>
    <w:rsid w:val="008F7E53"/>
    <w:rsid w:val="00902C6B"/>
    <w:rsid w:val="00913898"/>
    <w:rsid w:val="00916B9A"/>
    <w:rsid w:val="009449DB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1355"/>
    <w:rsid w:val="00BA218D"/>
    <w:rsid w:val="00BA575B"/>
    <w:rsid w:val="00BA6BEB"/>
    <w:rsid w:val="00BA6D04"/>
    <w:rsid w:val="00BC2305"/>
    <w:rsid w:val="00BE2052"/>
    <w:rsid w:val="00BE4259"/>
    <w:rsid w:val="00C05EB4"/>
    <w:rsid w:val="00C202F0"/>
    <w:rsid w:val="00C27A91"/>
    <w:rsid w:val="00C327CC"/>
    <w:rsid w:val="00C46D17"/>
    <w:rsid w:val="00C515C7"/>
    <w:rsid w:val="00C577A0"/>
    <w:rsid w:val="00C57A22"/>
    <w:rsid w:val="00C623C1"/>
    <w:rsid w:val="00C84EE2"/>
    <w:rsid w:val="00C90F88"/>
    <w:rsid w:val="00C9554B"/>
    <w:rsid w:val="00CD4075"/>
    <w:rsid w:val="00CD6FD8"/>
    <w:rsid w:val="00CF5826"/>
    <w:rsid w:val="00D02945"/>
    <w:rsid w:val="00D11867"/>
    <w:rsid w:val="00D21927"/>
    <w:rsid w:val="00D35CB8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D3394"/>
    <w:rsid w:val="00DE5562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EE727E"/>
    <w:rsid w:val="00F115F0"/>
    <w:rsid w:val="00F1563B"/>
    <w:rsid w:val="00F209F0"/>
    <w:rsid w:val="00F215B8"/>
    <w:rsid w:val="00F32434"/>
    <w:rsid w:val="00F457C6"/>
    <w:rsid w:val="00F51D94"/>
    <w:rsid w:val="00F529A9"/>
    <w:rsid w:val="00F630DF"/>
    <w:rsid w:val="00F75C06"/>
    <w:rsid w:val="00F84C90"/>
    <w:rsid w:val="00FB77B4"/>
    <w:rsid w:val="00FC4F6E"/>
    <w:rsid w:val="00FD700C"/>
    <w:rsid w:val="00FE09DA"/>
    <w:rsid w:val="00FE1BD6"/>
    <w:rsid w:val="00FE4C33"/>
    <w:rsid w:val="00FF0F54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7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E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E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E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E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7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E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E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E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E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6380</izvorni_sadrzaj>
    <derivirana_varijabla naziv="DomainObject.Predmet.Broj_1">6380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2019.</izvorni_sadrzaj>
    <derivirana_varijabla naziv="DomainObject.Predmet.DatumRjesavanja_1">10.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St-6380/2016</izvorni_sadrzaj>
    <derivirana_varijabla naziv="DomainObject.Predmet.OznakaBroj_1">St-6380/2016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AVIUS d.o.o.</izvorni_sadrzaj>
    <derivirana_varijabla naziv="DomainObject.Predmet.ProtustrankaFormated_1">  AVIUS d.o.o.</derivirana_varijabla>
  </DomainObject.Predmet.ProtustrankaFormated>
  <DomainObject.Predmet.ProtustrankaFormatedOIB>
    <izvorni_sadrzaj>  AVIUS d.o.o., OIB 87835131618</izvorni_sadrzaj>
    <derivirana_varijabla naziv="DomainObject.Predmet.ProtustrankaFormatedOIB_1">  AVIUS d.o.o., OIB 87835131618</derivirana_varijabla>
  </DomainObject.Predmet.ProtustrankaFormatedOIB>
  <DomainObject.Predmet.ProtustrankaFormatedWithAdress>
    <izvorni_sadrzaj> AVIUS d.o.o., Antuna Pavičića 2, 44430 Hrvatska Kostajnica</izvorni_sadrzaj>
    <derivirana_varijabla naziv="DomainObject.Predmet.ProtustrankaFormatedWithAdress_1"> AVIUS d.o.o., Antuna Pavičića 2, 44430 Hrvatska Kostajnica</derivirana_varijabla>
  </DomainObject.Predmet.ProtustrankaFormatedWithAdress>
  <DomainObject.Predmet.ProtustrankaFormatedWithAdressOIB>
    <izvorni_sadrzaj> AVIUS d.o.o., OIB 87835131618, Antuna Pavičića 2, 44430 Hrvatska Kostajnica</izvorni_sadrzaj>
    <derivirana_varijabla naziv="DomainObject.Predmet.ProtustrankaFormatedWithAdressOIB_1"> AVIUS d.o.o., OIB 87835131618, Antuna Pavičića 2, 44430 Hrvatska Kostajnica</derivirana_varijabla>
  </DomainObject.Predmet.ProtustrankaFormatedWithAdressOIB>
  <DomainObject.Predmet.ProtustrankaWithAdress>
    <izvorni_sadrzaj>AVIUS d.o.o. Antuna Pavičića 2, 44430 Hrvatska Kostajnica</izvorni_sadrzaj>
    <derivirana_varijabla naziv="DomainObject.Predmet.ProtustrankaWithAdress_1">AVIUS d.o.o. Antuna Pavičića 2, 44430 Hrvatska Kostajnica</derivirana_varijabla>
  </DomainObject.Predmet.ProtustrankaWithAdress>
  <DomainObject.Predmet.ProtustrankaWithAdressOIB>
    <izvorni_sadrzaj>AVIUS d.o.o., OIB 87835131618, Antuna Pavičića 2, 44430 Hrvatska Kostajnica</izvorni_sadrzaj>
    <derivirana_varijabla naziv="DomainObject.Predmet.ProtustrankaWithAdressOIB_1">AVIUS d.o.o., OIB 87835131618, Antuna Pavičića 2, 44430 Hrvatska Kostajnica</derivirana_varijabla>
  </DomainObject.Predmet.ProtustrankaWithAdressOIB>
  <DomainObject.Predmet.ProtustrankaNazivFormated>
    <izvorni_sadrzaj>AVIUS d.o.o.</izvorni_sadrzaj>
    <derivirana_varijabla naziv="DomainObject.Predmet.ProtustrankaNazivFormated_1">AVIUS d.o.o.</derivirana_varijabla>
  </DomainObject.Predmet.ProtustrankaNazivFormated>
  <DomainObject.Predmet.ProtustrankaNazivFormatedOIB>
    <izvorni_sadrzaj>AVIUS d.o.o., OIB 87835131618</izvorni_sadrzaj>
    <derivirana_varijabla naziv="DomainObject.Predmet.ProtustrankaNazivFormatedOIB_1">AVIUS d.o.o., OIB 87835131618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Vaba d.d. banka Varaždin</izvorni_sadrzaj>
    <derivirana_varijabla naziv="DomainObject.Predmet.StrankaFormated_1">  FINA Regionalni centar Zagreb; Vaba d.d. banka Varaždin</derivirana_varijabla>
  </DomainObject.Predmet.StrankaFormated>
  <DomainObject.Predmet.StrankaFormatedOIB>
    <izvorni_sadrzaj>  FINA Regionalni centar Zagreb, OIB 85821130368; Vaba d.d. banka Varaždin, OIB 38182927268</izvorni_sadrzaj>
    <derivirana_varijabla naziv="DomainObject.Predmet.StrankaFormatedOIB_1">  FINA Regionalni centar Zagreb, OIB 85821130368; Vaba d.d. banka Varaždin, OIB 38182927268</derivirana_varijabla>
  </DomainObject.Predmet.StrankaFormatedOIB>
  <DomainObject.Predmet.StrankaFormatedWithAdress>
    <izvorni_sadrzaj> FINA Regionalni centar Zagreb, Trg svibanjskih žrtava 1995. 1, 10000 Zagreb; Vaba d.d. banka Varaždin, Aleja Kralja Zvonimira 1, 42000 Varaždin</izvorni_sadrzaj>
    <derivirana_varijabla naziv="DomainObject.Predmet.StrankaFormatedWithAdress_1"> FINA Regionalni centar Zagreb, Trg svibanjskih žrtava 1995. 1, 10000 Zagreb; Vaba d.d. banka Varaždin, Aleja Kralja Zvonimira 1, 42000 Varaždin</derivirana_varijabla>
  </DomainObject.Predmet.StrankaFormatedWithAdress>
  <DomainObject.Predmet.StrankaFormatedWithAdressOIB>
    <izvorni_sadrzaj> FINA Regionalni centar Zagreb, OIB 85821130368, Trg svibanjskih žrtava 1995. 1, 10000 Zagreb; Vaba d.d. banka Varaždin, OIB 38182927268, Aleja Kralja Zvonimira 1, 42000 Varaždin</izvorni_sadrzaj>
    <derivirana_varijabla naziv="DomainObject.Predmet.StrankaFormatedWithAdressOIB_1"> FINA Regionalni centar Zagreb, OIB 85821130368, Trg svibanjskih žrtava 1995. 1, 10000 Zagreb; Vaba d.d. banka Varaždin, OIB 38182927268, Aleja Kralja Zvonimira 1, 42000 Varaždin</derivirana_varijabla>
  </DomainObject.Predmet.StrankaFormatedWithAdressOIB>
  <DomainObject.Predmet.StrankaWithAdress>
    <izvorni_sadrzaj>FINA Regionalni centar Zagreb Trg svibanjskih žrtava 1995. 1,10000 Zagreb,Vaba d.d. banka Varaždin Aleja Kralja Zvonimira 1,42000 Varaždin</izvorni_sadrzaj>
    <derivirana_varijabla naziv="DomainObject.Predmet.StrankaWithAdress_1">FINA Regionalni centar Zagreb Trg svibanjskih žrtava 1995. 1,10000 Zagreb,Vaba d.d. banka Varaždin Aleja Kralja Zvonimira 1,42000 Varaždin</derivirana_varijabla>
  </DomainObject.Predmet.StrankaWithAdress>
  <DomainObject.Predmet.StrankaWithAdressOIB>
    <izvorni_sadrzaj>FINA Regionalni centar Zagreb, OIB 85821130368, Trg svibanjskih žrtava 1995. 1,10000 Zagreb,Vaba d.d. banka Varaždin, OIB 38182927268, Aleja Kralja Zvonimira 1,42000 Varaždin</izvorni_sadrzaj>
    <derivirana_varijabla naziv="DomainObject.Predmet.StrankaWithAdressOIB_1">FINA Regionalni centar Zagreb, OIB 85821130368, Trg svibanjskih žrtava 1995. 1,10000 Zagreb,Vaba d.d. banka Varaždin, OIB 38182927268, Aleja Kralja Zvonimira 1,42000 Varaždin</derivirana_varijabla>
  </DomainObject.Predmet.StrankaWithAdressOIB>
  <DomainObject.Predmet.StrankaNazivFormated>
    <izvorni_sadrzaj>FINA Regionalni centar Zagreb,Vaba d.d. banka Varaždin</izvorni_sadrzaj>
    <derivirana_varijabla naziv="DomainObject.Predmet.StrankaNazivFormated_1">FINA Regionalni centar Zagreb,Vaba d.d. banka Varaždin</derivirana_varijabla>
  </DomainObject.Predmet.StrankaNazivFormated>
  <DomainObject.Predmet.StrankaNazivFormatedOIB>
    <izvorni_sadrzaj>FINA Regionalni centar Zagreb, OIB 85821130368,Vaba d.d. banka Varaždin, OIB 38182927268</izvorni_sadrzaj>
    <derivirana_varijabla naziv="DomainObject.Predmet.StrankaNazivFormatedOIB_1">FINA Regionalni centar Zagreb, OIB 85821130368,Vaba d.d. banka Varaždin, OIB 38182927268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Vaba d.d. banka Varaždin</item>
    </izvorni_sadrzaj>
    <derivirana_varijabla naziv="DomainObject.Predmet.StrankaListFormated_1">
      <item>FINA Regionalni centar Zagreb</item>
      <item>Vaba d.d. banka Varaždin</item>
    </derivirana_varijabla>
  </DomainObject.Predmet.StrankaListFormated>
  <DomainObject.Predmet.StrankaListFormatedOIB>
    <izvorni_sadrzaj>
      <item>FINA Regionalni centar Zagreb, OIB 85821130368</item>
      <item>Vaba d.d. banka Varaždin, OIB 38182927268</item>
    </izvorni_sadrzaj>
    <derivirana_varijabla naziv="DomainObject.Predmet.StrankaListFormatedOIB_1">
      <item>FINA Regionalni centar Zagreb, OIB 85821130368</item>
      <item>Vaba d.d. banka Varaždin, OIB 38182927268</item>
    </derivirana_varijabla>
  </DomainObject.Predmet.StrankaListFormatedOIB>
  <DomainObject.Predmet.StrankaListFormatedWithAdress>
    <izvorni_sadrzaj>
      <item>FINA Regionalni centar Zagreb, Trg svibanjskih žrtava 1995. 1, 10000 Zagreb</item>
      <item>Vaba d.d. banka Varaždin, Aleja Kralja Zvonimira 1, 42000 Varaždin</item>
    </izvorni_sadrzaj>
    <derivirana_varijabla naziv="DomainObject.Predmet.StrankaListFormatedWithAdress_1">
      <item>FINA Regionalni centar Zagreb, Trg svibanjskih žrtava 1995. 1, 10000 Zagreb</item>
      <item>Vaba d.d. banka Varaždin, Aleja Kralja Zvonimira 1, 42000 Varaždin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Vaba d.d. banka Varaždin, OIB 38182927268, Aleja Kralja Zvonimira 1, 42000 Varaždin</item>
    </izvorni_sadrzaj>
    <derivirana_varijabla naziv="DomainObject.Predmet.StrankaListFormatedWithAdressOIB_1">
      <item>FINA Regionalni centar Zagreb, OIB 85821130368, Trg svibanjskih žrtava 1995. 1, 10000 Zagreb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FINA Regionalni centar Zagreb</item>
      <item>Vaba d.d. banka Varaždin</item>
    </izvorni_sadrzaj>
    <derivirana_varijabla naziv="DomainObject.Predmet.StrankaListNazivFormated_1">
      <item>FINA Regionalni centar Zagreb</item>
      <item>Vaba d.d. banka Varaždin</item>
    </derivirana_varijabla>
  </DomainObject.Predmet.StrankaListNazivFormated>
  <DomainObject.Predmet.StrankaListNazivFormatedOIB>
    <izvorni_sadrzaj>
      <item>FINA Regionalni centar Zagreb, OIB 85821130368</item>
      <item>Vaba d.d. banka Varaždin, OIB 38182927268</item>
    </izvorni_sadrzaj>
    <derivirana_varijabla naziv="DomainObject.Predmet.StrankaListNazivFormatedOIB_1">
      <item>FINA Regionalni centar Zagreb, OIB 85821130368</item>
      <item>Vaba d.d. banka Varaždin, OIB 38182927268</item>
    </derivirana_varijabla>
  </DomainObject.Predmet.StrankaListNazivFormatedOIB>
  <DomainObject.Predmet.ProtuStrankaListFormated>
    <izvorni_sadrzaj>
      <item>AVIUS d.o.o.</item>
    </izvorni_sadrzaj>
    <derivirana_varijabla naziv="DomainObject.Predmet.ProtuStrankaListFormated_1">
      <item>AVIUS d.o.o.</item>
    </derivirana_varijabla>
  </DomainObject.Predmet.ProtuStrankaListFormated>
  <DomainObject.Predmet.ProtuStrankaListFormatedOIB>
    <izvorni_sadrzaj>
      <item>AVIUS d.o.o., OIB 87835131618</item>
    </izvorni_sadrzaj>
    <derivirana_varijabla naziv="DomainObject.Predmet.ProtuStrankaListFormatedOIB_1">
      <item>AVIUS d.o.o., OIB 87835131618</item>
    </derivirana_varijabla>
  </DomainObject.Predmet.ProtuStrankaListFormatedOIB>
  <DomainObject.Predmet.ProtuStrankaListFormatedWithAdress>
    <izvorni_sadrzaj>
      <item>AVIUS d.o.o., Antuna Pavičića 2, 44430 Hrvatska Kostajnica</item>
    </izvorni_sadrzaj>
    <derivirana_varijabla naziv="DomainObject.Predmet.ProtuStrankaListFormatedWithAdress_1">
      <item>AVIUS d.o.o., Antuna Pavičića 2, 44430 Hrvatska Kostajnica</item>
    </derivirana_varijabla>
  </DomainObject.Predmet.ProtuStrankaListFormatedWithAdress>
  <DomainObject.Predmet.ProtuStrankaListFormatedWithAdressOIB>
    <izvorni_sadrzaj>
      <item>AVIUS d.o.o., OIB 87835131618, Antuna Pavičića 2, 44430 Hrvatska Kostajnica</item>
    </izvorni_sadrzaj>
    <derivirana_varijabla naziv="DomainObject.Predmet.ProtuStrankaListFormatedWithAdressOIB_1">
      <item>AVIUS d.o.o., OIB 87835131618, Antuna Pavičića 2, 44430 Hrvatska Kostajnica</item>
    </derivirana_varijabla>
  </DomainObject.Predmet.ProtuStrankaListFormatedWithAdressOIB>
  <DomainObject.Predmet.ProtuStrankaListNazivFormated>
    <izvorni_sadrzaj>
      <item>AVIUS d.o.o.</item>
    </izvorni_sadrzaj>
    <derivirana_varijabla naziv="DomainObject.Predmet.ProtuStrankaListNazivFormated_1">
      <item>AVIUS d.o.o.</item>
    </derivirana_varijabla>
  </DomainObject.Predmet.ProtuStrankaListNazivFormated>
  <DomainObject.Predmet.ProtuStrankaListNazivFormatedOIB>
    <izvorni_sadrzaj>
      <item>AVIUS d.o.o., OIB 87835131618</item>
    </izvorni_sadrzaj>
    <derivirana_varijabla naziv="DomainObject.Predmet.ProtuStrankaListNazivFormatedOIB_1">
      <item>AVIUS d.o.o., OIB 87835131618</item>
    </derivirana_varijabla>
  </DomainObject.Predmet.ProtuStrankaListNazivFormatedOIB>
  <DomainObject.Predmet.OstaliListFormated>
    <izvorni_sadrzaj>
      <item>Danijel Ćurić</item>
    </izvorni_sadrzaj>
    <derivirana_varijabla naziv="DomainObject.Predmet.OstaliListFormated_1">
      <item>Danijel Ćurić</item>
    </derivirana_varijabla>
  </DomainObject.Predmet.OstaliListFormated>
  <DomainObject.Predmet.OstaliListFormatedOIB>
    <izvorni_sadrzaj>
      <item>Danijel Ćurić, OIB 82181198684</item>
    </izvorni_sadrzaj>
    <derivirana_varijabla naziv="DomainObject.Predmet.OstaliListFormatedOIB_1">
      <item>Danijel Ćurić, OIB 82181198684</item>
    </derivirana_varijabla>
  </DomainObject.Predmet.OstaliListFormatedOIB>
  <DomainObject.Predmet.OstaliListFormatedWithAdress>
    <izvorni_sadrzaj>
      <item>Danijel Ćurić, Aleja Blaža Jurišića 15, 10000 Zagreb</item>
    </izvorni_sadrzaj>
    <derivirana_varijabla naziv="DomainObject.Predmet.OstaliListFormatedWithAdress_1">
      <item>Danijel Ćurić, Aleja Blaža Jurišića 15, 10000 Zagreb</item>
    </derivirana_varijabla>
  </DomainObject.Predmet.OstaliListFormatedWithAdress>
  <DomainObject.Predmet.OstaliListFormatedWithAdressOIB>
    <izvorni_sadrzaj>
      <item>Danijel Ćurić, OIB 82181198684, Aleja Blaža Jurišića 15, 10000 Zagreb</item>
    </izvorni_sadrzaj>
    <derivirana_varijabla naziv="DomainObject.Predmet.OstaliListFormatedWithAdressOIB_1">
      <item>Danijel Ćurić, OIB 82181198684, Aleja Blaža Jurišića 15, 10000 Zagreb</item>
    </derivirana_varijabla>
  </DomainObject.Predmet.OstaliListFormatedWithAdressOIB>
  <DomainObject.Predmet.OstaliListNazivFormated>
    <izvorni_sadrzaj>
      <item>Danijel Ćurić</item>
    </izvorni_sadrzaj>
    <derivirana_varijabla naziv="DomainObject.Predmet.OstaliListNazivFormated_1">
      <item>Danijel Ćurić</item>
    </derivirana_varijabla>
  </DomainObject.Predmet.OstaliListNazivFormated>
  <DomainObject.Predmet.OstaliListNazivFormatedOIB>
    <izvorni_sadrzaj>
      <item>Danijel Ćurić, OIB 82181198684</item>
    </izvorni_sadrzaj>
    <derivirana_varijabla naziv="DomainObject.Predmet.OstaliListNazivFormatedOIB_1">
      <item>Danijel Ćurić, OIB 82181198684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AVIUS d.o.o.</izvorni_sadrzaj>
    <derivirana_varijabla naziv="DomainObject.Predmet.ProtustrankaIDrugi_1">AVIUS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AVIUS d.o.o., OIB 87835131618, Antuna Pavičića 2, 44430 Hrvatska Kostajnica</izvorni_sadrzaj>
    <derivirana_varijabla naziv="DomainObject.Predmet.ProtustrankaIDrugiAdressOIB_1">AVIUS d.o.o., OIB 87835131618, Antuna Pavičića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2019.</izvorni_sadrzaj>
    <derivirana_varijabla naziv="DomainObject.Predmet.OdlukaRjesenje.DatumDonosenjaOdluke_1">9.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St-6380/2016-41</izvorni_sadrzaj>
    <derivirana_varijabla naziv="DomainObject.Predmet.OdlukaRjesenje.Oznaka_1">St-6380/2016-41</derivirana_varijabla>
  </DomainObject.Predmet.OdlukaRjesenje.Oznaka>
  <DomainObject.Predmet.SudioniciListNaziv>
    <izvorni_sadrzaj>
      <item>AVIUS d.o.o.</item>
      <item>FINA Regionalni centar Zagreb</item>
      <item>Danijel Ćurić</item>
      <item>Vaba d.d. banka Varaždin</item>
    </izvorni_sadrzaj>
    <derivirana_varijabla naziv="DomainObject.Predmet.SudioniciListNaziv_1">
      <item>AVIUS d.o.o.</item>
      <item>FINA Regionalni centar Zagreb</item>
      <item>Danijel Ćurić</item>
      <item>Vaba d.d. banka Varaždin</item>
    </derivirana_varijabla>
  </DomainObject.Predmet.SudioniciListNaziv>
  <DomainObject.Predmet.SudioniciListAdressOIB>
    <izvorni_sadrzaj>
      <item>AVIUS d.o.o., OIB 87835131618, Antuna Pavičića 2,44430 Hrvatska Kostajnica</item>
      <item>FINA Regionalni centar Zagreb, OIB 85821130368, Trg svibanjskih žrtava 1995. 1,10000 Zagreb</item>
      <item>Danijel Ćurić, OIB 82181198684, Aleja Blaža Jurišića 15,10000 Zagreb</item>
      <item>Vaba d.d. banka Varaždin, OIB 38182927268, Aleja Kralja Zvonimira 1,42000 Varaždin</item>
    </izvorni_sadrzaj>
    <derivirana_varijabla naziv="DomainObject.Predmet.SudioniciListAdressOIB_1">
      <item>AVIUS d.o.o., OIB 87835131618, Antuna Pavičića 2,44430 Hrvatska Kostajnica</item>
      <item>FINA Regionalni centar Zagreb, OIB 85821130368, Trg svibanjskih žrtava 1995. 1,10000 Zagreb</item>
      <item>Danijel Ćurić, OIB 82181198684, Aleja Blaža Jurišića 15,10000 Zagreb</item>
      <item>Vaba d.d. banka Varaždin,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87835131618</item>
      <item>, OIB 85821130368</item>
      <item>, OIB 82181198684</item>
      <item>, OIB 38182927268</item>
    </izvorni_sadrzaj>
    <derivirana_varijabla naziv="DomainObject.Predmet.SudioniciListNazivOIB_1">
      <item>, OIB 87835131618</item>
      <item>, OIB 85821130368</item>
      <item>, OIB 82181198684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St-6380/2016-39</izvorni_sadrzaj>
    <derivirana_varijabla naziv="DomainObject.PredzadnjaOdlukaIzPredmeta.Oznaka_1">St-6380/2016-39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92F29-BDCA-4A6B-8EAB-009F7067D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2397</properties:Characters>
  <properties:Lines>68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2019-03-19T12:40:00Z</dcterms:created>
  <dc:creator>Gordana Grčić</dc:creator>
  <cp:lastModifiedBy>Gordana Cvitković</cp:lastModifiedBy>
  <cp:lastPrinted>2019-03-19T12:56:00Z</cp:lastPrinted>
  <dcterms:modified xmlns:xsi="http://www.w3.org/2001/XMLSchema-instance" xsi:type="dcterms:W3CDTF">2019-03-19T12:56:00Z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(St-6380-2016- rješenje-nagrada.docx)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