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02fa" w14:paraId="eb502f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561E6">
        <w:rPr>
          <w:rFonts w:hAnsi="Times New Roman" w:ascii="Times New Roman"/>
          <w:szCs w:val="24"/>
          <w:lang w:val="hr-HR"/>
        </w:rPr>
        <w:t>2379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561E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561E6">
        <w:rPr>
          <w:rFonts w:hAnsi="Times New Roman" w:ascii="Times New Roman"/>
          <w:lang w:val="pt-BR"/>
        </w:rPr>
        <w:t xml:space="preserve">dužnikom </w:t>
      </w:r>
      <w:r w:rsidR="009561E6" w:rsidRPr="009561E6">
        <w:rPr>
          <w:rFonts w:hAnsi="Times New Roman" w:ascii="Times New Roman"/>
          <w:lang w:val="pt-BR"/>
        </w:rPr>
        <w:t xml:space="preserve">NOVI POSAO ZA PRIVREMENO ZAPOŠLJAVANJE d.o.o., Zagreb, Martićeva 67, </w:t>
      </w:r>
      <w:r w:rsidR="009561E6" w:rsidRPr="009561E6">
        <w:rPr>
          <w:rFonts w:hAnsi="Times New Roman" w:ascii="Times New Roman"/>
        </w:rPr>
        <w:t xml:space="preserve">OIB: </w:t>
      </w:r>
      <w:r w:rsidR="009561E6" w:rsidRPr="009561E6">
        <w:rPr>
          <w:rFonts w:hAnsi="Times New Roman" w:ascii="Times New Roman"/>
          <w:bCs/>
        </w:rPr>
        <w:t>26272275566</w:t>
      </w:r>
      <w:r w:rsidR="00755859" w:rsidRPr="009561E6">
        <w:rPr>
          <w:rFonts w:hAnsi="Times New Roman" w:ascii="Times New Roman"/>
          <w:lang w:val="pt-BR"/>
        </w:rPr>
        <w:t>,</w:t>
      </w:r>
      <w:r w:rsidR="00464CAD" w:rsidRPr="009561E6">
        <w:rPr>
          <w:rFonts w:hAnsi="Times New Roman" w:ascii="Times New Roman"/>
          <w:szCs w:val="24"/>
        </w:rPr>
        <w:t xml:space="preserve"> </w:t>
      </w:r>
      <w:r w:rsidR="009561E6" w:rsidRPr="009561E6">
        <w:rPr>
          <w:rFonts w:hAnsi="Times New Roman" w:ascii="Times New Roman"/>
          <w:szCs w:val="24"/>
        </w:rPr>
        <w:t>31</w:t>
      </w:r>
      <w:r w:rsidR="00464CAD" w:rsidRPr="009561E6">
        <w:rPr>
          <w:rFonts w:hAnsi="Times New Roman" w:ascii="Times New Roman"/>
          <w:szCs w:val="24"/>
        </w:rPr>
        <w:t xml:space="preserve">. </w:t>
      </w:r>
      <w:r w:rsidR="00996997" w:rsidRPr="009561E6">
        <w:rPr>
          <w:rFonts w:hAnsi="Times New Roman" w:ascii="Times New Roman"/>
          <w:szCs w:val="24"/>
        </w:rPr>
        <w:t>kolovoza</w:t>
      </w:r>
      <w:r w:rsidR="00464CAD" w:rsidRPr="009561E6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8215D" w:rsidRPr="009561E6">
        <w:rPr>
          <w:rFonts w:hAnsi="Times New Roman" w:ascii="Times New Roman"/>
          <w:lang w:val="pt-BR"/>
        </w:rPr>
        <w:t xml:space="preserve">NOVI POSAO ZA PRIVREMENO ZAPOŠLJAVANJE d.o.o., Zagreb, Martićeva 67, </w:t>
      </w:r>
      <w:r w:rsidR="00E8215D" w:rsidRPr="009561E6">
        <w:rPr>
          <w:rFonts w:hAnsi="Times New Roman" w:ascii="Times New Roman"/>
        </w:rPr>
        <w:t xml:space="preserve">OIB: </w:t>
      </w:r>
      <w:r w:rsidR="00E8215D" w:rsidRPr="009561E6">
        <w:rPr>
          <w:rFonts w:hAnsi="Times New Roman" w:ascii="Times New Roman"/>
          <w:bCs/>
        </w:rPr>
        <w:t>26272275566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F73B7">
        <w:rPr>
          <w:rFonts w:hAnsi="Times New Roman" w:ascii="Times New Roman"/>
          <w:szCs w:val="24"/>
          <w:lang w:val="hr-HR"/>
        </w:rPr>
        <w:t>31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2F73B7">
        <w:rPr>
          <w:rFonts w:hAnsi="Times New Roman" w:ascii="Times New Roman"/>
          <w:szCs w:val="24"/>
          <w:lang w:val="hr-HR"/>
        </w:rPr>
        <w:t>9</w:t>
      </w:r>
      <w:r w:rsidR="00B33ED0">
        <w:rPr>
          <w:rFonts w:hAnsi="Times New Roman" w:ascii="Times New Roman"/>
          <w:szCs w:val="24"/>
          <w:lang w:val="hr-HR"/>
        </w:rPr>
        <w:t>,</w:t>
      </w:r>
      <w:r w:rsidR="002F73B7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A0A2B">
        <w:rPr>
          <w:rFonts w:hAnsi="Times New Roman" w:ascii="Times New Roman"/>
          <w:szCs w:val="24"/>
        </w:rPr>
        <w:t xml:space="preserve">Nikola Krvavica, </w:t>
      </w:r>
      <w:r w:rsidR="003C4057">
        <w:rPr>
          <w:rFonts w:hAnsi="Times New Roman" w:ascii="Times New Roman"/>
          <w:szCs w:val="24"/>
        </w:rPr>
        <w:t xml:space="preserve">Sveti Ivan Zelina, Vinogradska 15, OIB: </w:t>
      </w:r>
      <w:r w:rsidR="00CA09AE">
        <w:rPr>
          <w:rFonts w:hAnsi="Times New Roman" w:ascii="Times New Roman"/>
          <w:szCs w:val="24"/>
        </w:rPr>
        <w:t>96981389223</w:t>
      </w:r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668D4" w:rsidRPr="009561E6">
        <w:rPr>
          <w:rFonts w:hAnsi="Times New Roman" w:ascii="Times New Roman"/>
          <w:lang w:val="pt-BR"/>
        </w:rPr>
        <w:t xml:space="preserve">NOVI POSAO ZA PRIVREMENO ZAPOŠLJAVANJE d.o.o., Zagreb, Martićeva 67, </w:t>
      </w:r>
      <w:r w:rsidR="00B668D4" w:rsidRPr="009561E6">
        <w:rPr>
          <w:rFonts w:hAnsi="Times New Roman" w:ascii="Times New Roman"/>
        </w:rPr>
        <w:t xml:space="preserve">OIB: </w:t>
      </w:r>
      <w:r w:rsidR="00B668D4" w:rsidRPr="009561E6">
        <w:rPr>
          <w:rFonts w:hAnsi="Times New Roman" w:ascii="Times New Roman"/>
          <w:bCs/>
        </w:rPr>
        <w:t>26272275566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51F90" w:rsidR="00A51F90" w:rsidRPr="00A51F90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04A1B" w:rsidRPr="009561E6">
        <w:rPr>
          <w:rFonts w:hAnsi="Times New Roman" w:ascii="Times New Roman"/>
          <w:lang w:val="pt-BR"/>
        </w:rPr>
        <w:t xml:space="preserve">NOVI POSAO ZA PRIVREMENO ZAPOŠLJAVANJE d.o.o., Zagreb, Martićeva 67, </w:t>
      </w:r>
      <w:r w:rsidR="00B04A1B" w:rsidRPr="009561E6">
        <w:rPr>
          <w:rFonts w:hAnsi="Times New Roman" w:ascii="Times New Roman"/>
        </w:rPr>
        <w:t xml:space="preserve">OIB: </w:t>
      </w:r>
      <w:r w:rsidR="00B04A1B" w:rsidRPr="009561E6">
        <w:rPr>
          <w:rFonts w:hAnsi="Times New Roman" w:ascii="Times New Roman"/>
          <w:bCs/>
        </w:rPr>
        <w:t>26272275566</w:t>
      </w:r>
      <w:r w:rsidR="00B04A1B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>(dalje: dužnik), na temelju odredbe čl. 110. st. 1. Stečajnog zakona („Narodne novine“ broj 71/15, dalje: SZ</w:t>
      </w:r>
      <w:r w:rsidRPr="00E94D92">
        <w:rPr>
          <w:rFonts w:hAnsi="Times New Roman" w:ascii="Times New Roman"/>
          <w:szCs w:val="24"/>
          <w:lang w:val="hr-HR"/>
        </w:rPr>
        <w:t xml:space="preserve">). </w:t>
      </w:r>
      <w:r w:rsidR="00A51F90" w:rsidRPr="00A51F90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376 dana, u ukupnom iznosu od 57.029,45 kn, te je imao 1 zaposlenog.</w:t>
      </w:r>
    </w:p>
    <w:p w:rsidRDefault="00A51F90" w:rsidP="00A51F90" w:rsidR="00A51F90" w:rsidRPr="00A51F90">
      <w:pPr>
        <w:pStyle w:val="Tijeloteksta"/>
        <w:ind w:firstLine="708"/>
      </w:pPr>
    </w:p>
    <w:p w:rsidRDefault="00A51F90" w:rsidP="00A51F90" w:rsidR="00077BDF" w:rsidRPr="00A51F9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51F90">
        <w:rPr>
          <w:rFonts w:hAnsi="Times New Roman" w:ascii="Times New Roman"/>
          <w:lang w:val="hr-HR"/>
        </w:rPr>
        <w:t xml:space="preserve">Rješenjem ovoga suda od 21. ožujka 2017. pokrenut je prethodni postupak nad dužnikom u skladu s odredbom čl. 115. st. 1. SZ-a, dok je 26. travnja 2017. održano ročište </w:t>
      </w:r>
      <w:r w:rsidRPr="00A51F90">
        <w:rPr>
          <w:rFonts w:hAnsi="Times New Roman" w:ascii="Times New Roman"/>
          <w:lang w:val="hr-HR"/>
        </w:rPr>
        <w:lastRenderedPageBreak/>
        <w:t>radi očitovanja o prijedlogu za otvaranje stečajnoga postupka, a 8. lipnja 2017. ročište radi rasprave o pretpostavkama za otvaranje stečajnoga postupka na koje nije pristupio uredno pozvani zastupnik po zakonu dužnika Vedran Vuljar.</w:t>
      </w:r>
    </w:p>
    <w:p w:rsidRDefault="00B85BD4" w:rsidP="00C33692" w:rsidR="00B85BD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76E2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B79C3" w:rsidP="009B79C3" w:rsidR="009B79C3" w:rsidRPr="009B79C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9B79C3">
        <w:rPr>
          <w:rFonts w:hAnsi="Times New Roman" w:ascii="Times New Roman"/>
          <w:szCs w:val="24"/>
          <w:lang w:val="hr-HR"/>
        </w:rPr>
        <w:t>Iz Potvrde o neizvršenim osnovama za plaćanje (list 37. spisa) proizlazi kako je na dan 12. lipnja 2017. dužnik u Očevidniku redoslijeda osnova za plaćanje imao evidentirane neizvršene osnove za plaćanje u neprekinutom razdoblju od 1025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B79C3" w:rsidP="009B79C3" w:rsidR="009B79C3" w:rsidRPr="009B79C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B79C3" w:rsidP="00DF72A0" w:rsidR="000D18BE">
      <w:pPr>
        <w:pStyle w:val="Tijeloteksta"/>
        <w:ind w:firstLine="708"/>
      </w:pPr>
      <w:r w:rsidRPr="009B79C3">
        <w:t>Na ročištu održanom 26. travnja 2017. zastupnik po zakonu dužnika Vedran Vuljar je izjavio kako se protivi prijedlogu za otvaranje stečajnog postupka nad dužnikom, te je predao u spis prokazni popis imovine.</w:t>
      </w:r>
      <w:r>
        <w:t xml:space="preserve"> </w:t>
      </w:r>
      <w:r w:rsidR="00FC0D5F">
        <w:t xml:space="preserve">Uvidom u prokazni popis imovine (list 22.- 30. spisa) utvrđeno je kako dužnik nema imovine. </w:t>
      </w:r>
      <w:r w:rsidR="00221D3D" w:rsidRPr="00D76E29">
        <w:t xml:space="preserve">Zbog toga su, </w:t>
      </w:r>
      <w:r w:rsidR="0020659A" w:rsidRPr="00D76E29">
        <w:t xml:space="preserve">u skladu s odredbom čl. 132. st. 1. SZ-a, </w:t>
      </w:r>
      <w:r w:rsidR="00735268" w:rsidRPr="00D76E29">
        <w:t xml:space="preserve">(pravomoćnim) </w:t>
      </w:r>
      <w:r w:rsidR="000D18BE" w:rsidRPr="00D76E29">
        <w:t xml:space="preserve">rješenjem ovoga suda od </w:t>
      </w:r>
      <w:r w:rsidR="00D06F16">
        <w:t>14</w:t>
      </w:r>
      <w:r w:rsidR="000D18BE" w:rsidRPr="00D76E29">
        <w:t xml:space="preserve">. </w:t>
      </w:r>
      <w:r w:rsidR="005B43C1" w:rsidRPr="00D76E29">
        <w:t>lipnja</w:t>
      </w:r>
      <w:r w:rsidR="000D18BE" w:rsidRPr="00D76E29">
        <w:t xml:space="preserve"> 2017. pozvane osobe koje imaju pravni interes za provedbom stečajnoga postupka nad dužnikom u roku 15 dana predujmiti iznos od 20.000,00 kn za pokriće troškova prethodnoga</w:t>
      </w:r>
      <w:r w:rsidR="000D18BE" w:rsidRPr="000D18BE">
        <w:t xml:space="preserve">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132.</w:t>
      </w:r>
      <w:r w:rsidR="008F6BD1">
        <w:t xml:space="preserve"> st. 2. SZ-a,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r w:rsidR="00D06F16">
        <w:t>14</w:t>
      </w:r>
      <w:r w:rsidR="000E4B19">
        <w:t xml:space="preserve">. </w:t>
      </w:r>
      <w:r w:rsidR="005B43C1">
        <w:t>lipnja</w:t>
      </w:r>
      <w:r w:rsidR="0020659A">
        <w:t xml:space="preserve"> 2017.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>iznos od 20.000,00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561E6">
        <w:rPr>
          <w:rFonts w:hAnsi="Times New Roman" w:ascii="Times New Roman"/>
          <w:szCs w:val="24"/>
          <w:lang w:val="hr-HR"/>
        </w:rPr>
        <w:t>31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1. </w:t>
      </w:r>
      <w:r w:rsidR="00A44B37">
        <w:rPr>
          <w:rFonts w:hAnsi="Times New Roman" w:ascii="Times New Roman"/>
          <w:szCs w:val="24"/>
          <w:lang w:val="hr-HR"/>
        </w:rPr>
        <w:t>predlagatelju FINA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754231" w:rsidRPr="00B576D2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F1400B" w:rsidRPr="00B576D2">
        <w:rPr>
          <w:rFonts w:hAnsi="Times New Roman" w:ascii="Times New Roman"/>
          <w:szCs w:val="24"/>
          <w:lang w:val="hr-HR"/>
        </w:rPr>
        <w:t xml:space="preserve">. ŽDO </w:t>
      </w:r>
      <w:r w:rsidR="007C2B5D">
        <w:rPr>
          <w:rFonts w:hAnsi="Times New Roman" w:ascii="Times New Roman"/>
          <w:szCs w:val="24"/>
          <w:lang w:val="hr-HR"/>
        </w:rPr>
        <w:t>Zagreb</w:t>
      </w:r>
      <w:r w:rsidR="00CA52A3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E2B9E" w:rsidRPr="00B576D2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Pr="00B576D2">
        <w:rPr>
          <w:rFonts w:hAnsi="Times New Roman" w:ascii="Times New Roman"/>
          <w:szCs w:val="24"/>
          <w:lang w:val="hr-HR"/>
        </w:rPr>
        <w:t>Ministarstvo pravosuđa</w:t>
      </w:r>
    </w:p>
    <w:p w:rsidRDefault="00FF29D4" w:rsidP="00FF29D4" w:rsidR="007542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</w:t>
      </w:r>
      <w:r w:rsidR="00B576D2">
        <w:rPr>
          <w:rFonts w:hAnsi="Times New Roman" w:ascii="Times New Roman"/>
          <w:szCs w:val="24"/>
          <w:lang w:val="hr-HR"/>
        </w:rPr>
        <w:t>sudski registar</w:t>
      </w:r>
      <w:r w:rsidR="004E0939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7E65D4" w:rsidP="00754231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FF29D4">
        <w:rPr>
          <w:rFonts w:hAnsi="Times New Roman" w:ascii="Times New Roman"/>
          <w:szCs w:val="24"/>
          <w:lang w:val="hr-HR"/>
        </w:rPr>
        <w:t>stečajni upisnik</w:t>
      </w:r>
    </w:p>
    <w:p w:rsidRDefault="007E65D4" w:rsidP="00B803C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</w:t>
      </w:r>
      <w:r w:rsidR="00B803C4">
        <w:rPr>
          <w:rFonts w:hAnsi="Times New Roman" w:ascii="Times New Roman"/>
          <w:szCs w:val="24"/>
          <w:lang w:val="hr-HR"/>
        </w:rPr>
        <w:t xml:space="preserve">. </w:t>
      </w:r>
      <w:r w:rsidR="00B803C4" w:rsidRPr="00B576D2">
        <w:rPr>
          <w:rFonts w:hAnsi="Times New Roman" w:ascii="Times New Roman"/>
          <w:szCs w:val="24"/>
          <w:lang w:val="hr-HR"/>
        </w:rPr>
        <w:t>e-oglasna ploča suda – 8 dana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813AD" w:rsidRPr="008813A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561E6">
          <w:rPr>
            <w:rFonts w:hAnsi="Times New Roman" w:ascii="Times New Roman"/>
          </w:rPr>
          <w:t>2379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03D8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24A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AF7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2F73B7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4057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62AF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C6847"/>
    <w:rsid w:val="004D4CD1"/>
    <w:rsid w:val="004E0939"/>
    <w:rsid w:val="004E4993"/>
    <w:rsid w:val="004F0ED3"/>
    <w:rsid w:val="004F1753"/>
    <w:rsid w:val="004F50FD"/>
    <w:rsid w:val="00500D3E"/>
    <w:rsid w:val="00503CF1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387A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29F9"/>
    <w:rsid w:val="007B72DB"/>
    <w:rsid w:val="007C2B5D"/>
    <w:rsid w:val="007C53C7"/>
    <w:rsid w:val="007D775A"/>
    <w:rsid w:val="007E0E87"/>
    <w:rsid w:val="007E65D4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13AD"/>
    <w:rsid w:val="00883004"/>
    <w:rsid w:val="00893F57"/>
    <w:rsid w:val="008A5CDE"/>
    <w:rsid w:val="008B14BA"/>
    <w:rsid w:val="008B30D1"/>
    <w:rsid w:val="008C3BC6"/>
    <w:rsid w:val="008D5425"/>
    <w:rsid w:val="008E1DB4"/>
    <w:rsid w:val="008E450E"/>
    <w:rsid w:val="008F4C87"/>
    <w:rsid w:val="008F6BD1"/>
    <w:rsid w:val="009302EB"/>
    <w:rsid w:val="00935487"/>
    <w:rsid w:val="00943F0B"/>
    <w:rsid w:val="00955E9E"/>
    <w:rsid w:val="009561E6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79C3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1F90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4A1B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668D4"/>
    <w:rsid w:val="00B71A6F"/>
    <w:rsid w:val="00B71FF5"/>
    <w:rsid w:val="00B803C4"/>
    <w:rsid w:val="00B85BD4"/>
    <w:rsid w:val="00B949F8"/>
    <w:rsid w:val="00BA0A2B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09AE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06F16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9679B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DF72A0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215D"/>
    <w:rsid w:val="00E8598F"/>
    <w:rsid w:val="00E94D92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0E8"/>
    <w:rsid w:val="00F32BA3"/>
    <w:rsid w:val="00F32F0D"/>
    <w:rsid w:val="00F360FE"/>
    <w:rsid w:val="00F36C0F"/>
    <w:rsid w:val="00F62154"/>
    <w:rsid w:val="00F62A72"/>
    <w:rsid w:val="00F6554D"/>
    <w:rsid w:val="00F667BC"/>
    <w:rsid w:val="00F7304C"/>
    <w:rsid w:val="00F7593C"/>
    <w:rsid w:val="00F7711F"/>
    <w:rsid w:val="00F8030D"/>
    <w:rsid w:val="00F829E2"/>
    <w:rsid w:val="00F841C9"/>
    <w:rsid w:val="00F86E6E"/>
    <w:rsid w:val="00F91491"/>
    <w:rsid w:val="00F93A8C"/>
    <w:rsid w:val="00F9456C"/>
    <w:rsid w:val="00F95B23"/>
    <w:rsid w:val="00F97FC5"/>
    <w:rsid w:val="00FB355E"/>
    <w:rsid w:val="00FC0D5F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St-2379/2016-26</izvorni_sadrzaj>
    <derivirana_varijabla naziv="DomainObject.Oznaka_1">St-2379/2016-26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Vuljar</izvorni_sadrzaj>
    <derivirana_varijabla naziv="DomainObject.Predmet.StrankaFormated_1">  FINA Regionalni centar Zagreb; Vedran Vuljar</derivirana_varijabla>
  </DomainObject.Predmet.StrankaFormated>
  <DomainObject.Predmet.StrankaFormatedOIB>
    <izvorni_sadrzaj>  FINA Regionalni centar Zagreb, OIB 85821130368; Vedran Vuljar, OIB 07121717488</izvorni_sadrzaj>
    <derivirana_varijabla naziv="DomainObject.Predmet.StrankaFormatedOIB_1">  FINA Regionalni centar Zagreb, OIB 85821130368; Vedran Vuljar, OIB 07121717488</derivirana_varijabla>
  </DomainObject.Predmet.StrankaFormatedOIB>
  <DomainObject.Predmet.StrankaFormatedWithAdress>
    <izvorni_sadrzaj> FINA Regionalni centar Zagreb, Trg svibanjskih žrtava 1995. 1, 10000 Zagreb; Vedran Vuljar, Oranice 108, 10000 Zagreb</izvorni_sadrzaj>
    <derivirana_varijabla naziv="DomainObject.Predmet.StrankaFormatedWithAdress_1"> FINA Regionalni centar Zagreb, Trg svibanjskih žrtava 1995. 1, 10000 Zagreb; Vedran Vuljar, Oranice 108, 10000 Zagreb</derivirana_varijabla>
  </DomainObject.Predmet.StrankaFormatedWithAdress>
  <DomainObject.Predmet.StrankaFormatedWithAdressOIB>
    <izvorni_sadrzaj> FINA Regionalni centar Zagreb, OIB 85821130368, Trg svibanjskih žrtava 1995. 1, 10000 Zagreb; Vedran Vuljar, OIB 07121717488, Oranice 108, 10000 Zagreb</izvorni_sadrzaj>
    <derivirana_varijabla naziv="DomainObject.Predmet.StrankaFormatedWithAdressOIB_1"> FINA Regionalni centar Zagreb, OIB 85821130368, Trg svibanjskih žrtava 1995. 1, 10000 Zagreb; Vedran Vuljar, OIB 07121717488, Oranice 108, 10000 Zagreb</derivirana_varijabla>
  </DomainObject.Predmet.StrankaFormatedWithAdressOIB>
  <DomainObject.Predmet.StrankaWithAdress>
    <izvorni_sadrzaj>FINA Regionalni centar Zagreb Trg svibanjskih žrtava 1995. 1,10000 Zagreb,Vedran Vuljar Oranice 108,10000 Zagreb</izvorni_sadrzaj>
    <derivirana_varijabla naziv="DomainObject.Predmet.StrankaWithAdress_1">FINA Regionalni centar Zagreb Trg svibanjskih žrtava 1995. 1,10000 Zagreb,Vedran Vuljar Oranice 108,10000 Zagreb</derivirana_varijabla>
  </DomainObject.Predmet.StrankaWithAdress>
  <DomainObject.Predmet.StrankaWithAdressOIB>
    <izvorni_sadrzaj>FINA Regionalni centar Zagreb, OIB 85821130368, Trg svibanjskih žrtava 1995. 1,10000 Zagreb,Vedran Vuljar, OIB 07121717488, Oranice 108,10000 Zagreb</izvorni_sadrzaj>
    <derivirana_varijabla naziv="DomainObject.Predmet.StrankaWithAdressOIB_1">FINA Regionalni centar Zagreb, OIB 85821130368, Trg svibanjskih žrtava 1995. 1,10000 Zagreb,Vedran Vuljar, OIB 07121717488, Oranice 108,10000 Zagreb</derivirana_varijabla>
  </DomainObject.Predmet.StrankaWithAdressOIB>
  <DomainObject.Predmet.StrankaNazivFormated>
    <izvorni_sadrzaj>FINA Regionalni centar Zagreb,Vedran Vuljar</izvorni_sadrzaj>
    <derivirana_varijabla naziv="DomainObject.Predmet.StrankaNazivFormated_1">FINA Regionalni centar Zagreb,Vedran Vuljar</derivirana_varijabla>
  </DomainObject.Predmet.StrankaNazivFormated>
  <DomainObject.Predmet.StrankaNazivFormatedOIB>
    <izvorni_sadrzaj>FINA Regionalni centar Zagreb, OIB 85821130368,Vedran Vuljar, OIB 07121717488</izvorni_sadrzaj>
    <derivirana_varijabla naziv="DomainObject.Predmet.StrankaNazivFormatedOIB_1">FINA Regionalni centar Zagreb, OIB 85821130368,Vedran Vuljar, OIB 07121717488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Vedran Vuljar</item>
    </izvorni_sadrzaj>
    <derivirana_varijabla naziv="DomainObject.Predmet.StrankaListFormated_1">
      <item>FINA Regionalni centar Zagreb</item>
      <item>Vedran Vuljar</item>
    </derivirana_varijabla>
  </DomainObject.Predmet.StrankaListFormated>
  <DomainObject.Predmet.StrankaListFormatedOIB>
    <izvorni_sadrzaj>
      <item>FINA Regionalni centar Zagreb, OIB 85821130368</item>
      <item>Vedran Vuljar, OIB 07121717488</item>
    </izvorni_sadrzaj>
    <derivirana_varijabla naziv="DomainObject.Predmet.StrankaListFormatedOIB_1">
      <item>FINA Regionalni centar Zagreb, OIB 85821130368</item>
      <item>Vedran Vuljar, OIB 07121717488</item>
    </derivirana_varijabla>
  </DomainObject.Predmet.StrankaListFormatedOIB>
  <DomainObject.Predmet.StrankaListFormatedWithAdress>
    <izvorni_sadrzaj>
      <item>FINA Regionalni centar Zagreb, Trg svibanjskih žrtava 1995. 1, 10000 Zagreb</item>
      <item>Vedran Vuljar, Oranice 108, 10000 Zagreb</item>
    </izvorni_sadrzaj>
    <derivirana_varijabla naziv="DomainObject.Predmet.StrankaListFormatedWithAdress_1">
      <item>FINA Regionalni centar Zagreb, Trg svibanjskih žrtava 1995. 1, 10000 Zagreb</item>
      <item>Vedran Vuljar, Oranice 108,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Vuljar, OIB 07121717488, Oranice 108, 10000 Zagreb</item>
    </izvorni_sadrzaj>
    <derivirana_varijabla naziv="DomainObject.Predmet.StrankaListFormatedWithAdressOIB_1">
      <item>FINA Regionalni centar Zagreb, OIB 85821130368, Trg svibanjskih žrtava 1995. 1, 10000 Zagreb</item>
      <item>Vedran Vuljar, OIB 07121717488, Oranice 108, 10000 Zagreb</item>
    </derivirana_varijabla>
  </DomainObject.Predmet.StrankaListFormatedWithAdressOIB>
  <DomainObject.Predmet.StrankaListNazivFormated>
    <izvorni_sadrzaj>
      <item>FINA Regionalni centar Zagreb</item>
      <item>Vedran Vuljar</item>
    </izvorni_sadrzaj>
    <derivirana_varijabla naziv="DomainObject.Predmet.StrankaListNazivFormated_1">
      <item>FINA Regionalni centar Zagreb</item>
      <item>Vedran Vuljar</item>
    </derivirana_varijabla>
  </DomainObject.Predmet.StrankaListNazivFormated>
  <DomainObject.Predmet.StrankaListNazivFormatedOIB>
    <izvorni_sadrzaj>
      <item>FINA Regionalni centar Zagreb, OIB 85821130368</item>
      <item>Vedran Vuljar, OIB 07121717488</item>
    </izvorni_sadrzaj>
    <derivirana_varijabla naziv="DomainObject.Predmet.StrankaListNazivFormatedOIB_1">
      <item>FINA Regionalni centar Zagreb, OIB 85821130368</item>
      <item>Vedran Vuljar, OIB 07121717488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St-2379/2016-26</izvorni_sadrzaj>
    <derivirana_varijabla naziv="DomainObject.PoslovniBrojDokumenta_1">St-2379/2016-26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  <item>Vedran Vuljar</item>
      <item>Vedran Vuljar</item>
    </izvorni_sadrzaj>
    <derivirana_varijabla naziv="DomainObject.Predmet.SudioniciListNaziv_1">
      <item>FINA Regionalni centar Zagreb</item>
      <item>NOVI POSAO ZA PRIVREMENO ZAPOŠLJAVANJE d.o.o.</item>
      <item>Vedran Vuljar</item>
      <item>Vedran Vuljar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  <item>, OIB 07121717488</item>
      <item>, OIB 07121717488</item>
    </izvorni_sadrzaj>
    <derivirana_varijabla naziv="DomainObject.Predmet.SudioniciListNazivOIB_1">
      <item>, OIB 85821130368</item>
      <item>, OIB 26272275566</item>
      <item>, OIB 07121717488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D21EC-D83B-4665-8716-E484D67AC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1096</properties:Words>
  <properties:Characters>5825</properties:Characters>
  <properties:Lines>128</properties:Lines>
  <properties:Paragraphs>41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2017-08-31T07:09:00Z</dcterms:modified>
  <cp:revision>133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