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5850" w14:paraId="2ed5850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CB5352">
        <w:rPr>
          <w:sz w:val="22"/>
          <w:szCs w:val="22"/>
        </w:rPr>
        <w:t>200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0C2C18">
      <w:pPr>
        <w:jc w:val="center"/>
        <w:rPr>
          <w:sz w:val="22"/>
          <w:szCs w:val="22"/>
        </w:rPr>
      </w:pPr>
    </w:p>
    <w:p w:rsidRDefault="00B26650" w:rsidP="000175CB" w:rsidR="00B26650" w:rsidRPr="00CB5352">
      <w:pPr>
        <w:ind w:firstLine="720"/>
        <w:jc w:val="both"/>
        <w:rPr>
          <w:sz w:val="22"/>
          <w:szCs w:val="22"/>
        </w:rPr>
      </w:pPr>
      <w:r w:rsidRPr="00CB5352">
        <w:rPr>
          <w:sz w:val="22"/>
          <w:szCs w:val="22"/>
        </w:rPr>
        <w:t>Trgovački sud u Zadru (OIB:</w:t>
      </w:r>
      <w:r w:rsidRPr="00CB5352">
        <w:rPr>
          <w:sz w:val="22"/>
          <w:szCs w:val="22"/>
          <w:lang w:eastAsia="hr-HR"/>
        </w:rPr>
        <w:t xml:space="preserve"> 39670464653)</w:t>
      </w:r>
      <w:r w:rsidRPr="00CB5352">
        <w:rPr>
          <w:sz w:val="22"/>
          <w:szCs w:val="22"/>
        </w:rPr>
        <w:t xml:space="preserve">,  </w:t>
      </w:r>
      <w:r w:rsidR="00A2684E" w:rsidRPr="00CB5352">
        <w:rPr>
          <w:sz w:val="22"/>
          <w:szCs w:val="22"/>
        </w:rPr>
        <w:t>po sudskoj savjetnici Katarini Miletić</w:t>
      </w:r>
      <w:r w:rsidRPr="00CB5352">
        <w:rPr>
          <w:sz w:val="22"/>
          <w:szCs w:val="22"/>
        </w:rPr>
        <w:t xml:space="preserve">, u skraćenom stečajnom postupku nad dužnikom </w:t>
      </w:r>
      <w:r w:rsidR="00CB5352" w:rsidRPr="00CB5352">
        <w:rPr>
          <w:sz w:val="22"/>
          <w:szCs w:val="22"/>
        </w:rPr>
        <w:t xml:space="preserve">AQUA BORA d.o.o., </w:t>
      </w:r>
      <w:proofErr w:type="spellStart"/>
      <w:r w:rsidR="00CB5352" w:rsidRPr="00CB5352">
        <w:rPr>
          <w:sz w:val="22"/>
          <w:szCs w:val="22"/>
        </w:rPr>
        <w:t>Nehajeva</w:t>
      </w:r>
      <w:proofErr w:type="spellEnd"/>
      <w:r w:rsidR="00CB5352" w:rsidRPr="00CB5352">
        <w:rPr>
          <w:sz w:val="22"/>
          <w:szCs w:val="22"/>
        </w:rPr>
        <w:t xml:space="preserve"> 26, 23 000 Zadar, OIB: 30497188699</w:t>
      </w:r>
      <w:r w:rsidRPr="00CB5352">
        <w:rPr>
          <w:sz w:val="22"/>
          <w:szCs w:val="22"/>
        </w:rPr>
        <w:t xml:space="preserve">, povodom zahtjeva Financijske agencije, RC Split, Podružnica Zadar od dana </w:t>
      </w:r>
      <w:r w:rsidR="00E21DB7" w:rsidRPr="00CB5352">
        <w:rPr>
          <w:sz w:val="22"/>
          <w:szCs w:val="22"/>
        </w:rPr>
        <w:t>30. listopada</w:t>
      </w:r>
      <w:r w:rsidRPr="00CB5352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CB5352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CB5352">
      <w:pPr>
        <w:ind w:firstLine="720"/>
        <w:jc w:val="center"/>
        <w:rPr>
          <w:sz w:val="22"/>
          <w:szCs w:val="22"/>
        </w:rPr>
      </w:pPr>
      <w:r w:rsidRPr="00CB5352">
        <w:rPr>
          <w:sz w:val="22"/>
          <w:szCs w:val="22"/>
        </w:rPr>
        <w:t>o g l a s</w:t>
      </w:r>
    </w:p>
    <w:p w:rsidRDefault="00B26650" w:rsidP="000175CB" w:rsidR="00B26650" w:rsidRPr="00CB5352">
      <w:pPr>
        <w:jc w:val="both"/>
        <w:rPr>
          <w:sz w:val="22"/>
          <w:szCs w:val="22"/>
        </w:rPr>
      </w:pPr>
    </w:p>
    <w:p w:rsidRDefault="00B26650" w:rsidP="005C42A8" w:rsidR="00B26650" w:rsidRPr="00CB5352">
      <w:pPr>
        <w:ind w:firstLine="315"/>
        <w:jc w:val="both"/>
        <w:rPr>
          <w:sz w:val="22"/>
          <w:szCs w:val="22"/>
        </w:rPr>
      </w:pPr>
      <w:r w:rsidRPr="00CB5352">
        <w:rPr>
          <w:sz w:val="22"/>
          <w:szCs w:val="22"/>
        </w:rPr>
        <w:tab/>
        <w:t xml:space="preserve">1.  Utvrđuje se da ukupni iznos evidentiranog duga dužnika </w:t>
      </w:r>
      <w:r w:rsidR="00CB5352" w:rsidRPr="00CB5352">
        <w:rPr>
          <w:sz w:val="22"/>
          <w:szCs w:val="22"/>
        </w:rPr>
        <w:t xml:space="preserve">AQUA BORA d.o.o., </w:t>
      </w:r>
      <w:proofErr w:type="spellStart"/>
      <w:r w:rsidR="00CB5352" w:rsidRPr="00CB5352">
        <w:rPr>
          <w:sz w:val="22"/>
          <w:szCs w:val="22"/>
        </w:rPr>
        <w:t>Nehajeva</w:t>
      </w:r>
      <w:proofErr w:type="spellEnd"/>
      <w:r w:rsidR="00CB5352" w:rsidRPr="00CB5352">
        <w:rPr>
          <w:sz w:val="22"/>
          <w:szCs w:val="22"/>
        </w:rPr>
        <w:t xml:space="preserve"> 26, 23 000 Zadar, OIB: 30497188699</w:t>
      </w:r>
      <w:r w:rsidR="004D266D" w:rsidRPr="00CB5352">
        <w:rPr>
          <w:sz w:val="22"/>
          <w:szCs w:val="22"/>
        </w:rPr>
        <w:t xml:space="preserve">, </w:t>
      </w:r>
      <w:r w:rsidRPr="00CB5352">
        <w:rPr>
          <w:sz w:val="22"/>
          <w:szCs w:val="22"/>
        </w:rPr>
        <w:t xml:space="preserve">iznosi </w:t>
      </w:r>
      <w:r w:rsidR="00CB5352">
        <w:rPr>
          <w:sz w:val="22"/>
          <w:szCs w:val="22"/>
        </w:rPr>
        <w:t>708.057,51</w:t>
      </w:r>
      <w:r w:rsidRPr="00CB5352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 w:rsidR="00CB5352">
        <w:rPr>
          <w:sz w:val="22"/>
          <w:szCs w:val="22"/>
        </w:rPr>
        <w:t>Attila</w:t>
      </w:r>
      <w:proofErr w:type="spellEnd"/>
      <w:r w:rsidR="00CB5352">
        <w:rPr>
          <w:sz w:val="22"/>
          <w:szCs w:val="22"/>
        </w:rPr>
        <w:t xml:space="preserve"> </w:t>
      </w:r>
      <w:proofErr w:type="spellStart"/>
      <w:r w:rsidR="00CB5352">
        <w:rPr>
          <w:sz w:val="22"/>
          <w:szCs w:val="22"/>
        </w:rPr>
        <w:t>Toth</w:t>
      </w:r>
      <w:proofErr w:type="spellEnd"/>
      <w:r w:rsidR="00CB5352">
        <w:rPr>
          <w:sz w:val="22"/>
          <w:szCs w:val="22"/>
        </w:rPr>
        <w:t xml:space="preserve">, Mađarska, 7570 </w:t>
      </w:r>
      <w:proofErr w:type="spellStart"/>
      <w:r w:rsidR="00CB5352">
        <w:rPr>
          <w:sz w:val="22"/>
          <w:szCs w:val="22"/>
        </w:rPr>
        <w:t>Barcs</w:t>
      </w:r>
      <w:proofErr w:type="spellEnd"/>
      <w:r w:rsidR="00CB5352">
        <w:rPr>
          <w:sz w:val="22"/>
          <w:szCs w:val="22"/>
        </w:rPr>
        <w:t xml:space="preserve">, </w:t>
      </w:r>
      <w:proofErr w:type="spellStart"/>
      <w:r w:rsidR="00CB5352">
        <w:rPr>
          <w:sz w:val="22"/>
          <w:szCs w:val="22"/>
        </w:rPr>
        <w:t>Munkacsi</w:t>
      </w:r>
      <w:proofErr w:type="spellEnd"/>
      <w:r w:rsidR="00CB5352">
        <w:rPr>
          <w:sz w:val="22"/>
          <w:szCs w:val="22"/>
        </w:rPr>
        <w:t xml:space="preserve"> </w:t>
      </w:r>
      <w:proofErr w:type="spellStart"/>
      <w:r w:rsidR="00CB5352">
        <w:rPr>
          <w:sz w:val="22"/>
          <w:szCs w:val="22"/>
        </w:rPr>
        <w:t>Mihaly</w:t>
      </w:r>
      <w:proofErr w:type="spellEnd"/>
      <w:r w:rsidR="00CB5352">
        <w:rPr>
          <w:sz w:val="22"/>
          <w:szCs w:val="22"/>
        </w:rPr>
        <w:t xml:space="preserve"> u. 65</w:t>
      </w:r>
      <w:r w:rsidR="000C2C18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B5352">
        <w:rPr>
          <w:sz w:val="22"/>
          <w:szCs w:val="22"/>
        </w:rPr>
        <w:t>200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BB4" w:rsidP="00381900" w:rsidR="00F73BB4">
      <w:r>
        <w:separator/>
      </w:r>
    </w:p>
  </w:endnote>
  <w:endnote w:id="0" w:type="continuationSeparator">
    <w:p w:rsidRDefault="00F73BB4" w:rsidP="00381900" w:rsidR="00F7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BB4" w:rsidP="00381900" w:rsidR="00F73BB4">
      <w:r>
        <w:separator/>
      </w:r>
    </w:p>
  </w:footnote>
  <w:footnote w:id="0" w:type="continuationSeparator">
    <w:p w:rsidRDefault="00F73BB4" w:rsidP="00381900" w:rsidR="00F73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74CB2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3BB4"/>
    <w:rsid w:val="00F7776C"/>
    <w:rsid w:val="00F82299"/>
    <w:rsid w:val="00FA023E"/>
    <w:rsid w:val="00FA4101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C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C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CB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C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C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C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C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CB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C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C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BORA društva s ograničenom odgovornošću za promet nekretninama</izvorni_sadrzaj>
    <derivirana_varijabla naziv="DomainObject.Predmet.ProtustrankaFormated_1">  AQUA BORA društva s ograničenom odgovornošću za promet nekretninama</derivirana_varijabla>
  </DomainObject.Predmet.ProtustrankaFormated>
  <DomainObject.Predmet.ProtustrankaFormatedOIB>
    <izvorni_sadrzaj>  AQUA BORA društva s ograničenom odgovornošću za promet nekretninama, OIB 30497188699</izvorni_sadrzaj>
    <derivirana_varijabla naziv="DomainObject.Predmet.ProtustrankaFormatedOIB_1">  AQUA BORA društva s ograničenom odgovornošću za promet nekretninama, OIB 30497188699</derivirana_varijabla>
  </DomainObject.Predmet.ProtustrankaFormatedOIB>
  <DomainObject.Predmet.ProtustrankaFormatedWithAdress>
    <izvorni_sadrzaj> AQUA BORA društva s ograničenom odgovornošću za promet nekretninama, Nehajeva 26 , 23000 Zadar</izvorni_sadrzaj>
    <derivirana_varijabla naziv="DomainObject.Predmet.ProtustrankaFormatedWithAdress_1"> AQUA BORA društva s ograničenom odgovornošću za promet nekretninama, Nehajeva 26 , 23000 Zadar</derivirana_varijabla>
  </DomainObject.Predmet.ProtustrankaFormatedWithAdress>
  <DomainObject.Predmet.ProtustrankaFormatedWithAdressOIB>
    <izvorni_sadrzaj> AQUA BORA društva s ograničenom odgovornošću za promet nekretninama, OIB 30497188699, Nehajeva 26 , 23000 Zadar</izvorni_sadrzaj>
    <derivirana_varijabla naziv="DomainObject.Predmet.ProtustrankaFormatedWithAdressOIB_1"> AQUA BORA društva s ograničenom odgovornošću za promet nekretninama, OIB 30497188699, Nehajeva 26 , 23000 Zadar</derivirana_varijabla>
  </DomainObject.Predmet.ProtustrankaFormatedWithAdressOIB>
  <DomainObject.Predmet.ProtustrankaWithAdress>
    <izvorni_sadrzaj>AQUA BORA društva s ograničenom odgovornošću za promet nekretninama Nehajeva 26 , 23000 Zadar</izvorni_sadrzaj>
    <derivirana_varijabla naziv="DomainObject.Predmet.ProtustrankaWithAdress_1">AQUA BORA društva s ograničenom odgovornošću za promet nekretninama Nehajeva 26 , 23000 Zadar</derivirana_varijabla>
  </DomainObject.Predmet.ProtustrankaWithAdress>
  <DomainObject.Predmet.ProtustrankaWithAdressOIB>
    <izvorni_sadrzaj>AQUA BORA društva s ograničenom odgovornošću za promet nekretninama, OIB 30497188699, Nehajeva 26 , 23000 Zadar</izvorni_sadrzaj>
    <derivirana_varijabla naziv="DomainObject.Predmet.ProtustrankaWithAdressOIB_1">AQUA BORA društva s ograničenom odgovornošću za promet nekretninama, OIB 30497188699, Nehajeva 26 , 23000 Zadar</derivirana_varijabla>
  </DomainObject.Predmet.ProtustrankaWithAdressOIB>
  <DomainObject.Predmet.ProtustrankaNazivFormated>
    <izvorni_sadrzaj>AQUA BORA društva s ograničenom odgovornošću za promet nekretninama</izvorni_sadrzaj>
    <derivirana_varijabla naziv="DomainObject.Predmet.ProtustrankaNazivFormated_1">AQUA BORA društva s ograničenom odgovornošću za promet nekretninama</derivirana_varijabla>
  </DomainObject.Predmet.ProtustrankaNazivFormated>
  <DomainObject.Predmet.ProtustrankaNazivFormatedOIB>
    <izvorni_sadrzaj>AQUA BORA društva s ograničenom odgovornošću za promet nekretninama, OIB 30497188699</izvorni_sadrzaj>
    <derivirana_varijabla naziv="DomainObject.Predmet.ProtustrankaNazivFormatedOIB_1">AQUA BORA društva s ograničenom odgovornošću za promet nekretninama, OIB 30497188699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30497188699</izvorni_sadrzaj>
    <derivirana_varijabla naziv="DomainObject.Predmet.StrankaFormatedOIB_1">  FINA, OIB 30497188699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30497188699</izvorni_sadrzaj>
    <derivirana_varijabla naziv="DomainObject.Predmet.StrankaFormatedWithAdressOIB_1"> FINA, OIB 30497188699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30497188699</izvorni_sadrzaj>
    <derivirana_varijabla naziv="DomainObject.Predmet.StrankaWithAdressOIB_1">FINA, OIB 30497188699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30497188699</izvorni_sadrzaj>
    <derivirana_varijabla naziv="DomainObject.Predmet.StrankaNazivFormatedOIB_1">FINA, OIB 30497188699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30497188699</item>
    </izvorni_sadrzaj>
    <derivirana_varijabla naziv="DomainObject.Predmet.StrankaListFormatedOIB_1">
      <item>FINA, OIB 30497188699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30497188699</item>
    </izvorni_sadrzaj>
    <derivirana_varijabla naziv="DomainObject.Predmet.StrankaListFormatedWithAdressOIB_1">
      <item>FINA, OIB 30497188699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30497188699</item>
    </izvorni_sadrzaj>
    <derivirana_varijabla naziv="DomainObject.Predmet.StrankaListNazivFormatedOIB_1">
      <item>FINA, OIB 30497188699</item>
    </derivirana_varijabla>
  </DomainObject.Predmet.StrankaListNazivFormatedOIB>
  <DomainObject.Predmet.ProtuStrankaListFormated>
    <izvorni_sadrzaj>
      <item>AQUA BORA društva s ograničenom odgovornošću za promet nekretninama</item>
    </izvorni_sadrzaj>
    <derivirana_varijabla naziv="DomainObject.Predmet.ProtuStrankaListFormated_1">
      <item>AQUA BORA društva s ograničenom odgovornošću za promet nekretninama</item>
    </derivirana_varijabla>
  </DomainObject.Predmet.ProtuStrankaListFormated>
  <DomainObject.Predmet.ProtuStrankaListFormatedOIB>
    <izvorni_sadrzaj>
      <item>AQUA BORA društva s ograničenom odgovornošću za promet nekretninama, OIB 30497188699</item>
    </izvorni_sadrzaj>
    <derivirana_varijabla naziv="DomainObject.Predmet.ProtuStrankaListFormatedOIB_1">
      <item>AQUA BORA društva s ograničenom odgovornošću za promet nekretninama, OIB 30497188699</item>
    </derivirana_varijabla>
  </DomainObject.Predmet.ProtuStrankaListFormatedOIB>
  <DomainObject.Predmet.ProtuStrankaListFormatedWithAdress>
    <izvorni_sadrzaj>
      <item>AQUA BORA društva s ograničenom odgovornošću za promet nekretninama, Nehajeva 26 , 23000 Zadar</item>
    </izvorni_sadrzaj>
    <derivirana_varijabla naziv="DomainObject.Predmet.ProtuStrankaListFormatedWithAdress_1">
      <item>AQUA BORA društva s ograničenom odgovornošću za promet nekretninama, Nehajeva 26 , 23000 Zadar</item>
    </derivirana_varijabla>
  </DomainObject.Predmet.ProtuStrankaListFormatedWithAdress>
  <DomainObject.Predmet.ProtuStrankaListFormatedWithAdressOIB>
    <izvorni_sadrzaj>
      <item>AQUA BORA društva s ograničenom odgovornošću za promet nekretninama, OIB 30497188699, Nehajeva 26 , 23000 Zadar</item>
    </izvorni_sadrzaj>
    <derivirana_varijabla naziv="DomainObject.Predmet.ProtuStrankaListFormatedWithAdressOIB_1">
      <item>AQUA BORA društva s ograničenom odgovornošću za promet nekretninama, OIB 30497188699, Nehajeva 26 , 23000 Zadar</item>
    </derivirana_varijabla>
  </DomainObject.Predmet.ProtuStrankaListFormatedWithAdressOIB>
  <DomainObject.Predmet.ProtuStrankaListNazivFormated>
    <izvorni_sadrzaj>
      <item>AQUA BORA društva s ograničenom odgovornošću za promet nekretninama</item>
    </izvorni_sadrzaj>
    <derivirana_varijabla naziv="DomainObject.Predmet.ProtuStrankaListNazivFormated_1">
      <item>AQUA BORA društva s ograničenom odgovornošću za promet nekretninama</item>
    </derivirana_varijabla>
  </DomainObject.Predmet.ProtuStrankaListNazivFormated>
  <DomainObject.Predmet.ProtuStrankaListNazivFormatedOIB>
    <izvorni_sadrzaj>
      <item>AQUA BORA društva s ograničenom odgovornošću za promet nekretninama, OIB 30497188699</item>
    </izvorni_sadrzaj>
    <derivirana_varijabla naziv="DomainObject.Predmet.ProtuStrankaListNazivFormatedOIB_1">
      <item>AQUA BORA društva s ograničenom odgovornošću za promet nekretninama, OIB 30497188699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AQUA BORA društva s ograničenom odgovornošću za promet nekretninama</izvorni_sadrzaj>
    <derivirana_varijabla naziv="DomainObject.Predmet.ProtustrankaIDrugi_1">AQUA BORA društva s ograničenom odgovornošću za promet nekretninama</derivirana_varijabla>
  </DomainObject.Predmet.ProtustrankaIDrugi>
  <DomainObject.Predmet.StrankaIDrugiAdressOIB>
    <izvorni_sadrzaj>FINA, OIB 30497188699</izvorni_sadrzaj>
    <derivirana_varijabla naziv="DomainObject.Predmet.StrankaIDrugiAdressOIB_1">FINA, OIB 30497188699</derivirana_varijabla>
  </DomainObject.Predmet.StrankaIDrugiAdressOIB>
  <DomainObject.Predmet.ProtustrankaIDrugiAdressOIB>
    <izvorni_sadrzaj>AQUA BORA društva s ograničenom odgovornošću za promet nekretninama, OIB 30497188699, Nehajeva 26 , 23000 Zadar</izvorni_sadrzaj>
    <derivirana_varijabla naziv="DomainObject.Predmet.ProtustrankaIDrugiAdressOIB_1">AQUA BORA društva s ograničenom odgovornošću za promet nekretninama, OIB 30497188699, Nehajeva 26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AQUA BORA društva s ograničenom odgovornošću za promet nekretninama</item>
    </izvorni_sadrzaj>
    <derivirana_varijabla naziv="DomainObject.Predmet.SudioniciListNaziv_1">
      <item>FINA</item>
      <item>AQUA BORA društva s ograničenom odgovornošću za promet nekretninama</item>
    </derivirana_varijabla>
  </DomainObject.Predmet.SudioniciListNaziv>
  <DomainObject.Predmet.SudioniciListAdressOIB>
    <izvorni_sadrzaj>
      <item>FINA, OIB 30497188699</item>
      <item>AQUA BORA društva s ograničenom odgovornošću za promet nekretninama, OIB 30497188699, Nehajeva 26 ,23000 Zadar</item>
    </izvorni_sadrzaj>
    <derivirana_varijabla naziv="DomainObject.Predmet.SudioniciListAdressOIB_1">
      <item>FINA, OIB 30497188699</item>
      <item>AQUA BORA društva s ograničenom odgovornošću za promet nekretninama, OIB 30497188699, Nehajeva 26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30497188699</item>
      <item>, OIB 30497188699</item>
    </izvorni_sadrzaj>
    <derivirana_varijabla naziv="DomainObject.Predmet.SudioniciListNazivOIB_1">
      <item>, OIB 30497188699</item>
      <item>, OIB 30497188699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1918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2016-01-21T12:44:00Z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2016-01-28T10:26:00Z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