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0ecc" w14:paraId="6da0ecc" w:rsidRDefault="008C463C" w:rsidP="008C463C" w:rsidR="008C463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C463C" w:rsidP="008C463C" w:rsidR="008C463C">
      <w:pPr>
        <w:jc w:val="right"/>
        <w:rPr>
          <w:rStyle w:val="Naglaeno"/>
          <w:b w:val="false"/>
        </w:rPr>
      </w:pPr>
    </w:p>
    <w:p w:rsidRDefault="008C463C" w:rsidP="008C463C" w:rsidR="008C463C" w:rsidRPr="008C463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St-191/15-77</w:t>
      </w:r>
    </w:p>
    <w:p w:rsidRDefault="008C463C" w:rsidP="008C463C" w:rsidR="008C463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463C" w:rsidP="008C463C" w:rsidR="008C463C" w:rsidRPr="00D21A2C"/>
    <w:p w:rsidRDefault="008C463C" w:rsidP="008C463C" w:rsidR="008C463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C463C" w:rsidP="008C463C" w:rsidR="008C463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463C" w:rsidP="008C463C" w:rsidR="008C463C"/>
    <w:p w:rsidRDefault="008C463C" w:rsidP="008C463C" w:rsidR="008C463C"/>
    <w:p w:rsidRDefault="007D6D1F" w:rsidP="008C463C" w:rsidR="007D6D1F" w:rsidRPr="00507901"/>
    <w:p w:rsidRDefault="008C463C" w:rsidP="008C463C" w:rsidR="008C463C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8C463C" w:rsidP="008C463C" w:rsidR="008C463C" w:rsidRPr="008210DF">
      <w:pPr>
        <w:pStyle w:val="Naslov1"/>
        <w:rPr>
          <w:b w:val="false"/>
        </w:rPr>
      </w:pPr>
      <w:r w:rsidRPr="008210DF">
        <w:rPr>
          <w:b w:val="false"/>
        </w:rPr>
        <w:t>R J E Š E N J E</w:t>
      </w:r>
    </w:p>
    <w:p w:rsidRDefault="008C463C" w:rsidP="008C463C" w:rsidR="008C463C">
      <w:pPr>
        <w:jc w:val="both"/>
      </w:pPr>
    </w:p>
    <w:p w:rsidRDefault="008C463C" w:rsidP="008C463C" w:rsidR="008C463C" w:rsidRPr="00C042A8">
      <w:pPr>
        <w:jc w:val="both"/>
      </w:pPr>
    </w:p>
    <w:p w:rsidRDefault="008C463C" w:rsidP="007D6D1F" w:rsidR="008C463C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DOLUS d.o.o. građenje, promet nekretnina i usluge, u stečaju, Đakovo, Ante Starčevića 83, MBS 030098664, OIB 08211524250</w:t>
      </w:r>
      <w:r w:rsidRPr="0083168F">
        <w:rPr>
          <w:bCs/>
        </w:rPr>
        <w:t>,</w:t>
      </w:r>
      <w:r w:rsidRPr="00E265F4">
        <w:rPr>
          <w:bCs/>
        </w:rPr>
        <w:t xml:space="preserve"> dana </w:t>
      </w:r>
      <w:r>
        <w:rPr>
          <w:bCs/>
        </w:rPr>
        <w:t xml:space="preserve">11. listopada </w:t>
      </w:r>
      <w:r>
        <w:t xml:space="preserve"> 2018.</w:t>
      </w:r>
    </w:p>
    <w:p w:rsidRDefault="008C463C" w:rsidP="008C463C" w:rsidR="008C463C">
      <w:pPr>
        <w:pStyle w:val="Tijeloteksta"/>
      </w:pPr>
    </w:p>
    <w:p w:rsidRDefault="008C463C" w:rsidP="008C463C" w:rsidR="008C463C">
      <w:pPr>
        <w:pStyle w:val="Tijeloteksta"/>
        <w:jc w:val="center"/>
        <w:rPr>
          <w:bCs/>
        </w:rPr>
      </w:pPr>
      <w:r>
        <w:rPr>
          <w:bCs/>
        </w:rPr>
        <w:t>r i j e š i o   j  e</w:t>
      </w:r>
    </w:p>
    <w:p w:rsidRDefault="007D6D1F" w:rsidP="008C463C" w:rsidR="007D6D1F" w:rsidRPr="003D0345">
      <w:pPr>
        <w:pStyle w:val="Tijeloteksta"/>
        <w:jc w:val="center"/>
        <w:rPr>
          <w:bCs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8C463C">
        <w:t>m upravitelju Zoranu Subotić odvjetnik</w:t>
      </w:r>
      <w:r w:rsidR="00702EEB">
        <w:t>u</w:t>
      </w:r>
      <w:r w:rsidR="008C463C">
        <w:t xml:space="preserve"> u Belom Manastiru, Kralja Tomislava 51 a, OIB 09071761803</w:t>
      </w:r>
      <w:r w:rsidR="0077208B">
        <w:t>,</w:t>
      </w:r>
      <w:r w:rsidR="00B77EFB">
        <w:t xml:space="preserve"> </w:t>
      </w:r>
      <w:r w:rsidR="00446AA2">
        <w:t>odobrava se</w:t>
      </w:r>
      <w:r w:rsidR="001544A0">
        <w:t xml:space="preserve"> na ime nagrade i naknade troškova </w:t>
      </w:r>
      <w:r w:rsidR="008C463C">
        <w:t xml:space="preserve"> iznos od 6</w:t>
      </w:r>
      <w:r w:rsidR="00A05924">
        <w:t xml:space="preserve">.000,00 kn </w:t>
      </w:r>
      <w:r w:rsidR="008C463C">
        <w:t>bruto</w:t>
      </w:r>
      <w:r w:rsidR="00A05924">
        <w:t>, za obnašanje dužnosti privremenog stečajnog upra</w:t>
      </w:r>
      <w:r w:rsidR="00671464">
        <w:t xml:space="preserve">vitelja nad stečajnim dužnikom </w:t>
      </w:r>
      <w:r w:rsidR="008C463C">
        <w:t>DOLUS d.o.o. građenje, promet nekretnina i usluge, u stečaju, Đakovo, Ante Starčevića 83</w:t>
      </w:r>
      <w:r w:rsidR="00702EEB">
        <w:t>.</w:t>
      </w:r>
    </w:p>
    <w:p w:rsidRDefault="007D6D1F" w:rsidP="007D6D1F" w:rsidR="007D6D1F">
      <w:pPr>
        <w:ind w:left="1065"/>
        <w:jc w:val="both"/>
      </w:pPr>
    </w:p>
    <w:p w:rsidRDefault="008C463C" w:rsidP="000205CA" w:rsidR="00A05924">
      <w:pPr>
        <w:numPr>
          <w:ilvl w:val="0"/>
          <w:numId w:val="4"/>
        </w:numPr>
        <w:jc w:val="both"/>
      </w:pPr>
      <w:r>
        <w:t>Stečajnom</w:t>
      </w:r>
      <w:r w:rsidR="00A05924">
        <w:t xml:space="preserve"> upravitelj</w:t>
      </w:r>
      <w:r w:rsidR="00702EEB">
        <w:t>u</w:t>
      </w:r>
      <w:r>
        <w:t xml:space="preserve"> Zoran</w:t>
      </w:r>
      <w:r w:rsidR="00702EEB">
        <w:t>u</w:t>
      </w:r>
      <w:r>
        <w:t xml:space="preserve"> Subotić odvjetnik</w:t>
      </w:r>
      <w:r w:rsidR="00702EEB">
        <w:t>u</w:t>
      </w:r>
      <w:r>
        <w:t xml:space="preserve"> u Belom Manastiru, Kralja Tomislava 51 a, OIB 09071761803</w:t>
      </w:r>
      <w:r w:rsidR="00671464">
        <w:t xml:space="preserve">, </w:t>
      </w:r>
      <w:r w:rsidR="00A05924">
        <w:t xml:space="preserve">određuje se nagrada za rad u stečajnom postupku nad dužnikom </w:t>
      </w:r>
      <w:r w:rsidR="00702EEB">
        <w:t>DOLUS d.o.o. građenje, promet nekretnina i usluge, u stečaju, Đakovo, Ante Starčevića 83</w:t>
      </w:r>
      <w:r w:rsidR="00671464">
        <w:t>, u iznosu od 2</w:t>
      </w:r>
      <w:r w:rsidR="00FD5DB5">
        <w:t>0.</w:t>
      </w:r>
      <w:r w:rsidR="00702EEB">
        <w:t>000,0</w:t>
      </w:r>
      <w:r w:rsidR="00FD5DB5">
        <w:t xml:space="preserve">0 kn bruto. </w:t>
      </w:r>
    </w:p>
    <w:p w:rsidRDefault="007D6D1F" w:rsidP="007D6D1F" w:rsidR="007D6D1F">
      <w:pPr>
        <w:jc w:val="both"/>
      </w:pPr>
    </w:p>
    <w:p w:rsidRDefault="00702EEB" w:rsidP="000205CA" w:rsidR="00671464">
      <w:pPr>
        <w:numPr>
          <w:ilvl w:val="0"/>
          <w:numId w:val="4"/>
        </w:numPr>
        <w:jc w:val="both"/>
      </w:pPr>
      <w:r>
        <w:t>Stečajnom upravitelju Zoranu Subotić odvjetniku u Belom Manastiru, Kralja Tomislava 51 a, OIB 09071761803, od</w:t>
      </w:r>
      <w:r w:rsidR="00671464">
        <w:t xml:space="preserve">obrava se naknada troškova u iznosu od </w:t>
      </w:r>
      <w:r>
        <w:t xml:space="preserve">2.880,00 </w:t>
      </w:r>
      <w:r w:rsidR="00671464">
        <w:t>kn</w:t>
      </w:r>
      <w:r w:rsidR="00B579D1">
        <w:t xml:space="preserve"> neto.</w:t>
      </w:r>
    </w:p>
    <w:p w:rsidRDefault="007D6D1F" w:rsidP="007D6D1F" w:rsidR="007D6D1F">
      <w:pPr>
        <w:jc w:val="both"/>
      </w:pP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702EEB">
        <w:t xml:space="preserve">m upravitelju, 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</w:t>
      </w:r>
      <w:r w:rsidR="00B579D1">
        <w:t xml:space="preserve">, 2. i 3. </w:t>
      </w:r>
      <w:r w:rsidR="00184CB2">
        <w:t xml:space="preserve">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7D6D1F" w:rsidP="007D6D1F" w:rsidR="007D6D1F">
      <w:pPr>
        <w:jc w:val="both"/>
      </w:pPr>
    </w:p>
    <w:p w:rsidRDefault="00B77EFB" w:rsidP="007D6D1F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7D6D1F" w:rsidP="00235059" w:rsidR="007D6D1F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7D6D1F" w:rsidP="00B55487" w:rsidR="007D6D1F">
      <w:pPr>
        <w:jc w:val="both"/>
      </w:pPr>
    </w:p>
    <w:p w:rsidRDefault="00B55487" w:rsidP="0035652B" w:rsidR="007D6D1F">
      <w:pPr>
        <w:jc w:val="both"/>
      </w:pPr>
      <w:r>
        <w:tab/>
        <w:t>Rješenjem ovog suda St-</w:t>
      </w:r>
      <w:r w:rsidR="00702EEB">
        <w:t xml:space="preserve">191/15-5 od 15.9.2015. </w:t>
      </w:r>
      <w:r>
        <w:t>pokrenut je prethodni postupak nad dužnikom</w:t>
      </w:r>
      <w:r w:rsidR="00702EEB">
        <w:t xml:space="preserve"> DOLUS d.o.o. građenje, promet nekretnina i usluge, u stečaju, Đakovo, Ante Starčevića 83. </w:t>
      </w:r>
      <w:r>
        <w:t>Istim rješenjem imenovan</w:t>
      </w:r>
      <w:r w:rsidR="00702EEB">
        <w:t xml:space="preserve"> </w:t>
      </w:r>
      <w:r>
        <w:t xml:space="preserve"> je privremen</w:t>
      </w:r>
      <w:r w:rsidR="00702EEB">
        <w:t>i</w:t>
      </w:r>
      <w:r>
        <w:t xml:space="preserve"> stečajn</w:t>
      </w:r>
      <w:r w:rsidR="00702EEB">
        <w:t>i</w:t>
      </w:r>
      <w:r>
        <w:t xml:space="preserve"> upravitelj</w:t>
      </w:r>
      <w:r w:rsidR="00702EEB">
        <w:t xml:space="preserve"> Zoran </w:t>
      </w:r>
    </w:p>
    <w:p w:rsidRDefault="007D6D1F" w:rsidP="0035652B" w:rsidR="007D6D1F">
      <w:pPr>
        <w:jc w:val="both"/>
      </w:pPr>
    </w:p>
    <w:p w:rsidRDefault="007D6D1F" w:rsidP="0035652B" w:rsidR="007D6D1F">
      <w:pPr>
        <w:jc w:val="both"/>
      </w:pPr>
    </w:p>
    <w:p w:rsidRDefault="007D6D1F" w:rsidP="007D6D1F" w:rsidR="007D6D1F">
      <w:pPr>
        <w:jc w:val="center"/>
      </w:pPr>
      <w:r>
        <w:t>2</w:t>
      </w:r>
    </w:p>
    <w:p w:rsidRDefault="007D6D1F" w:rsidP="007D6D1F" w:rsidR="007D6D1F" w:rsidRPr="008C463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St-191/15-77</w:t>
      </w:r>
    </w:p>
    <w:p w:rsidRDefault="007D6D1F" w:rsidP="0035652B" w:rsidR="007D6D1F">
      <w:pPr>
        <w:jc w:val="both"/>
      </w:pPr>
    </w:p>
    <w:p w:rsidRDefault="007D6D1F" w:rsidP="0035652B" w:rsidR="007D6D1F">
      <w:pPr>
        <w:jc w:val="both"/>
      </w:pPr>
    </w:p>
    <w:p w:rsidRDefault="007D6D1F" w:rsidP="0035652B" w:rsidR="007D6D1F">
      <w:pPr>
        <w:jc w:val="both"/>
      </w:pPr>
    </w:p>
    <w:p w:rsidRDefault="007D6D1F" w:rsidP="0035652B" w:rsidR="007D6D1F">
      <w:pPr>
        <w:jc w:val="both"/>
      </w:pPr>
    </w:p>
    <w:p w:rsidRDefault="00702EEB" w:rsidP="007D6D1F" w:rsidR="00FB7DF0" w:rsidRPr="007D6D1F">
      <w:pPr>
        <w:jc w:val="both"/>
      </w:pPr>
      <w:r>
        <w:t>Subotić odvjetnik u Belom Manastiru</w:t>
      </w:r>
      <w:r w:rsidR="00B55487">
        <w:t>, sa zadatkom da sačini izvješće o financijsko – gospodarskom stanju stečajnog dužnika, mogućnosti provođenja stečajnog postupka nad njegovom imovinom, kao i ispita postoje li kod dužnika razlozi za otvaranje stečajnog postupka.</w:t>
      </w:r>
    </w:p>
    <w:p w:rsidRDefault="00FB7DF0" w:rsidP="0035652B" w:rsidR="00FB7DF0">
      <w:pPr>
        <w:jc w:val="both"/>
      </w:pPr>
    </w:p>
    <w:p w:rsidRDefault="00B55487" w:rsidP="00B55487" w:rsidR="00662B2C">
      <w:pPr>
        <w:jc w:val="both"/>
      </w:pPr>
      <w:r>
        <w:tab/>
        <w:t>Privremen</w:t>
      </w:r>
      <w:r w:rsidR="00702EEB">
        <w:t>i stečajni upravitelj obavio</w:t>
      </w:r>
      <w:r w:rsidR="00662B2C">
        <w:t xml:space="preserve"> je sve </w:t>
      </w:r>
      <w:r w:rsidR="00702EEB">
        <w:t>potrebne radnje, te je sastavio i dostavio</w:t>
      </w:r>
      <w:r w:rsidR="00662B2C">
        <w:t xml:space="preserve"> svoje </w:t>
      </w:r>
      <w:r w:rsidR="00702EEB">
        <w:t>pisano izvješće i nazočio</w:t>
      </w:r>
      <w:r w:rsidR="00662B2C">
        <w:t xml:space="preserve"> ročištu radi izjašnjenja o prijedlogu i raspravi o pretpostavkama za otvaranje stečajnog postupka  održanom 1</w:t>
      </w:r>
      <w:r w:rsidR="00702EEB">
        <w:t xml:space="preserve">8. prosinca 2015. godine. </w:t>
      </w:r>
    </w:p>
    <w:p w:rsidRDefault="00662B2C" w:rsidP="00B55487" w:rsidR="00662B2C">
      <w:pPr>
        <w:jc w:val="both"/>
      </w:pPr>
    </w:p>
    <w:p w:rsidRDefault="00662B2C" w:rsidP="00702EEB" w:rsidR="00B55487">
      <w:pPr>
        <w:ind w:firstLine="708"/>
        <w:jc w:val="both"/>
      </w:pPr>
      <w:r>
        <w:t>U dosadašnjem tijeku stečajnog postupka stečajno</w:t>
      </w:r>
      <w:r w:rsidR="00702EEB">
        <w:t>m upravitelju</w:t>
      </w:r>
      <w:r>
        <w:t xml:space="preserve"> nije određena nagra</w:t>
      </w:r>
      <w:r w:rsidR="008F5CAC">
        <w:t xml:space="preserve">da za rad u prethodnom postupku, </w:t>
      </w:r>
      <w:r>
        <w:t xml:space="preserve">te je sukladno članku </w:t>
      </w:r>
      <w:r w:rsidR="00FD5DB5">
        <w:t xml:space="preserve">94. u vezi s člankom 441. </w:t>
      </w:r>
      <w:r>
        <w:t>Stečajnog zakona (</w:t>
      </w:r>
      <w:r w:rsidR="00FD5DB5">
        <w:t>Narodne novine 71/15</w:t>
      </w:r>
      <w:r w:rsidR="00702EEB">
        <w:t xml:space="preserve"> i 104/17</w:t>
      </w:r>
      <w:r w:rsidR="00FD5DB5">
        <w:t>)</w:t>
      </w:r>
      <w:r w:rsidR="00702EEB">
        <w:t xml:space="preserve"> i člankom 4</w:t>
      </w:r>
      <w:r>
        <w:t>. Uredbe o kriterijima i načinu obračuna</w:t>
      </w:r>
      <w:r w:rsidR="00FD5DB5">
        <w:t xml:space="preserve"> </w:t>
      </w:r>
      <w:r>
        <w:t xml:space="preserve"> i</w:t>
      </w:r>
      <w:r w:rsidR="00FD5DB5">
        <w:t xml:space="preserve"> </w:t>
      </w:r>
      <w:r>
        <w:t xml:space="preserve"> plaćanja nagrada stečajnim upraviteljima (Narodne novine 1</w:t>
      </w:r>
      <w:r w:rsidR="00702EEB">
        <w:t>05/15</w:t>
      </w:r>
      <w:r>
        <w:t xml:space="preserve">) </w:t>
      </w:r>
      <w:r w:rsidR="008F5CAC">
        <w:t xml:space="preserve">riješeno </w:t>
      </w:r>
      <w:r w:rsidR="00F16C09">
        <w:t xml:space="preserve"> kao u točci 1. izreke ovog rješenja. </w:t>
      </w: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1805F2">
        <w:t>191/15-9 od 9.12.2015.</w:t>
      </w:r>
      <w:r w:rsidR="00446AA2">
        <w:t xml:space="preserve"> otvoren je ste</w:t>
      </w:r>
      <w:r w:rsidR="00184CB2">
        <w:t xml:space="preserve">čajni postupak nad dužnikom </w:t>
      </w:r>
      <w:r w:rsidR="001805F2">
        <w:t>DOLUS d.o.o. građenje, promet nekretnina i usluge, u stečaju, Đakovo, Ante Starčevića 83</w:t>
      </w:r>
      <w:r w:rsidR="006345AE">
        <w:t>, a za stečajnog upr</w:t>
      </w:r>
      <w:r w:rsidR="00446AA2">
        <w:t>avitelja imenovan</w:t>
      </w:r>
      <w:r w:rsidR="001805F2">
        <w:t xml:space="preserve"> </w:t>
      </w:r>
      <w:r w:rsidR="006345AE">
        <w:t xml:space="preserve"> je</w:t>
      </w:r>
      <w:r w:rsidR="001805F2">
        <w:t xml:space="preserve"> Zoran Subotić odvjetnik u Belom Manastiru.</w:t>
      </w:r>
      <w:r w:rsidR="001544A0">
        <w:t xml:space="preserve">  </w:t>
      </w:r>
      <w:r w:rsidR="006345AE">
        <w:t xml:space="preserve">      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1805F2">
        <w:t>i upravitelj</w:t>
      </w:r>
      <w:r w:rsidR="006345AE">
        <w:t xml:space="preserve"> </w:t>
      </w:r>
      <w:r>
        <w:t xml:space="preserve"> je svojim podneskom od </w:t>
      </w:r>
      <w:r w:rsidR="001805F2">
        <w:t>9.10.2018.</w:t>
      </w:r>
      <w:r>
        <w:t>,</w:t>
      </w:r>
      <w:r w:rsidR="001805F2">
        <w:t xml:space="preserve"> predložio</w:t>
      </w:r>
      <w:r w:rsidR="006345AE">
        <w:t xml:space="preserve">  da</w:t>
      </w:r>
      <w:r w:rsidR="001805F2">
        <w:t xml:space="preserve"> mu</w:t>
      </w:r>
      <w:r w:rsidR="006345AE">
        <w:t xml:space="preserve"> se odobri </w:t>
      </w:r>
      <w:r w:rsidR="00DF69B6">
        <w:t xml:space="preserve"> </w:t>
      </w:r>
      <w:r>
        <w:t xml:space="preserve"> nagrada.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545BC5">
        <w:t>prijedlog stečajn</w:t>
      </w:r>
      <w:r w:rsidR="001805F2">
        <w:t>og upravitelja</w:t>
      </w:r>
      <w:r>
        <w:t xml:space="preserve">, utvrđeno je da je u ovom stečajnom postupku unovčena stečajna masa </w:t>
      </w:r>
      <w:r w:rsidR="00E72E6C">
        <w:t>dužnika koju su činile nekretnine prodavane na elektroničkoj j</w:t>
      </w:r>
      <w:r w:rsidR="00AA47C8">
        <w:t>avnoj dražbi, a z</w:t>
      </w:r>
      <w:r w:rsidR="00E72E6C">
        <w:t xml:space="preserve">aključkom o određivanju prodaje utvrđena je vrijednost istih nekretnina </w:t>
      </w:r>
      <w:r>
        <w:t xml:space="preserve">u iznosu od </w:t>
      </w:r>
      <w:r w:rsidR="00E72E6C">
        <w:t>24.959.578,00 kn.</w:t>
      </w:r>
      <w:r w:rsidR="00AA47C8">
        <w:t xml:space="preserve"> Nekretnine u vlasništvu stečajnog dužnika prodane su na četvrtoj elektroničkoj javnoj dražbi za kupovninu u iznosu od 10.001,00 kn.</w:t>
      </w:r>
    </w:p>
    <w:p w:rsidRDefault="0060244F" w:rsidP="0060244F" w:rsidR="0060244F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</w:t>
      </w:r>
      <w:r w:rsidR="00846A5A">
        <w:t xml:space="preserve"> obujmu i </w:t>
      </w:r>
      <w:r>
        <w:t xml:space="preserve">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odlučio je odrediti nagradu stečajno</w:t>
      </w:r>
      <w:r w:rsidR="00E72E6C">
        <w:t>m upravitelju</w:t>
      </w:r>
      <w:r w:rsidR="00846A5A">
        <w:t xml:space="preserve"> u iznosu od</w:t>
      </w:r>
      <w:r w:rsidR="00485A71">
        <w:t xml:space="preserve"> </w:t>
      </w:r>
      <w:r w:rsidR="00846A5A">
        <w:t>20.000,00 kn bruto.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94. </w:t>
      </w:r>
      <w:r w:rsidR="0035652B">
        <w:t xml:space="preserve">u vezi s člankom 441. </w:t>
      </w:r>
      <w:r w:rsidR="00F77966">
        <w:t>Stečajnog zakona</w:t>
      </w:r>
      <w:r w:rsidR="0035652B">
        <w:t xml:space="preserve"> </w:t>
      </w:r>
      <w:r w:rsidR="00F77966">
        <w:t xml:space="preserve"> (Narodne novine 71/15</w:t>
      </w:r>
      <w:r w:rsidR="00846A5A">
        <w:t xml:space="preserve"> i 104/17</w:t>
      </w:r>
      <w:r w:rsidR="00F969C5">
        <w:t>) i članka 5</w:t>
      </w:r>
      <w:r w:rsidR="00F77966">
        <w:t>.</w:t>
      </w:r>
      <w:r w:rsidR="00D904ED">
        <w:t xml:space="preserve"> i 15. </w:t>
      </w:r>
      <w:r w:rsidR="00B0435A">
        <w:t xml:space="preserve"> Uredbe o kriterijima i načinu obračuna i plaćanja nagrade stečajnim upraviteljima  (Narodne </w:t>
      </w:r>
      <w:r w:rsidR="002B3A3C">
        <w:t>novine 105</w:t>
      </w:r>
      <w:r w:rsidR="00F16C09">
        <w:t xml:space="preserve">/15)   riješeno je kao u točci 2. </w:t>
      </w:r>
      <w:r w:rsidR="002B3A3C">
        <w:t xml:space="preserve"> izreke ovog rješenja. </w:t>
      </w:r>
    </w:p>
    <w:p w:rsidRDefault="008F5CAC" w:rsidP="00B0435A" w:rsidR="008F5CAC">
      <w:pPr>
        <w:jc w:val="both"/>
      </w:pPr>
    </w:p>
    <w:p w:rsidRDefault="008F5CAC" w:rsidP="008F5CAC" w:rsidR="008F5CAC">
      <w:pPr>
        <w:ind w:firstLine="708"/>
        <w:jc w:val="both"/>
      </w:pPr>
      <w:r>
        <w:t>Također stečajno</w:t>
      </w:r>
      <w:r w:rsidR="00E72E6C">
        <w:t>m upravitelju</w:t>
      </w:r>
      <w:r>
        <w:t xml:space="preserve"> odobrena je i isplata na ime naknade stv</w:t>
      </w:r>
      <w:r w:rsidR="00E72E6C">
        <w:t>a</w:t>
      </w:r>
      <w:r>
        <w:t>rnih troškova, korištenje osobnog automobila za potrebe ovog stečajnog postupka, prema obrazloženom i dokumentiranom izvješću stečajnog upravitelja (članak 94. stav 3. Stečajnog zakona).</w:t>
      </w:r>
    </w:p>
    <w:p w:rsidRDefault="00FB7DF0" w:rsidP="00FD5DB5" w:rsidR="00FB7DF0">
      <w:pPr>
        <w:jc w:val="both"/>
      </w:pPr>
    </w:p>
    <w:p w:rsidRDefault="007D6D1F" w:rsidP="00FD5DB5" w:rsidR="007D6D1F">
      <w:pPr>
        <w:jc w:val="both"/>
      </w:pPr>
    </w:p>
    <w:p w:rsidRDefault="007D6D1F" w:rsidP="00FD5DB5" w:rsidR="007D6D1F">
      <w:pPr>
        <w:jc w:val="both"/>
      </w:pPr>
    </w:p>
    <w:p w:rsidRDefault="007D6D1F" w:rsidP="007D6D1F" w:rsidR="007D6D1F">
      <w:pPr>
        <w:jc w:val="center"/>
      </w:pPr>
      <w:r>
        <w:t>3</w:t>
      </w:r>
    </w:p>
    <w:p w:rsidRDefault="007D6D1F" w:rsidP="007D6D1F" w:rsidR="007D6D1F" w:rsidRPr="008C463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St-191/15-77</w:t>
      </w:r>
    </w:p>
    <w:p w:rsidRDefault="007D6D1F" w:rsidP="00FD5DB5" w:rsidR="007D6D1F">
      <w:pPr>
        <w:jc w:val="both"/>
      </w:pPr>
    </w:p>
    <w:p w:rsidRDefault="007D6D1F" w:rsidP="00FD5DB5" w:rsidR="007D6D1F">
      <w:pPr>
        <w:jc w:val="both"/>
      </w:pPr>
    </w:p>
    <w:p w:rsidRDefault="007D6D1F" w:rsidP="00FD5DB5" w:rsidR="007D6D1F">
      <w:pPr>
        <w:jc w:val="both"/>
      </w:pPr>
    </w:p>
    <w:p w:rsidRDefault="007D6D1F" w:rsidP="00FD5DB5" w:rsidR="007D6D1F">
      <w:pPr>
        <w:jc w:val="both"/>
      </w:pPr>
    </w:p>
    <w:p w:rsidRDefault="008F5CAC" w:rsidP="008F5CAC" w:rsidR="008F5CAC">
      <w:pPr>
        <w:ind w:firstLine="708"/>
        <w:jc w:val="both"/>
      </w:pPr>
      <w:r>
        <w:t>Slijedom rečenog, a primjenom odredbe članka 94.</w:t>
      </w:r>
      <w:r w:rsidR="00390795">
        <w:t xml:space="preserve"> stav 3. </w:t>
      </w:r>
      <w:r w:rsidR="0035652B">
        <w:t xml:space="preserve">u vezi s člankom  441. </w:t>
      </w:r>
      <w:r w:rsidR="00390795">
        <w:t>Stečajnog zakona (Narodne novine 71/15</w:t>
      </w:r>
      <w:r w:rsidR="00F969C5">
        <w:t xml:space="preserve"> i 104/17</w:t>
      </w:r>
      <w:r w:rsidR="00390795">
        <w:t xml:space="preserve">) </w:t>
      </w:r>
      <w:r>
        <w:t xml:space="preserve"> </w:t>
      </w:r>
      <w:r w:rsidR="00390795">
        <w:t xml:space="preserve">riješeno je kao u točci 3. izreke rješenja. </w:t>
      </w:r>
    </w:p>
    <w:p w:rsidRDefault="007D6D1F" w:rsidP="008F5CAC" w:rsidR="007D6D1F">
      <w:pPr>
        <w:ind w:firstLine="708"/>
        <w:jc w:val="both"/>
      </w:pPr>
    </w:p>
    <w:p w:rsidRDefault="00FB7DF0" w:rsidP="00B77EFB" w:rsidR="00FB7DF0">
      <w:pPr>
        <w:jc w:val="both"/>
      </w:pPr>
    </w:p>
    <w:p w:rsidRDefault="000205CA" w:rsidP="00FD5DB5" w:rsidR="00FB7DF0">
      <w:pPr>
        <w:jc w:val="center"/>
      </w:pPr>
      <w:r>
        <w:t xml:space="preserve">U Osijeku </w:t>
      </w:r>
      <w:r w:rsidR="00E72E6C">
        <w:t>11. listopad 2018.</w:t>
      </w:r>
    </w:p>
    <w:p w:rsidRDefault="007D6D1F" w:rsidP="00FD5DB5" w:rsidR="007D6D1F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7D6D1F" w:rsidP="00B77EFB" w:rsidR="007D6D1F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7D6D1F" w:rsidP="00B77EFB" w:rsidR="007D6D1F">
      <w:pPr>
        <w:jc w:val="both"/>
      </w:pP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>
      <w:pPr>
        <w:jc w:val="both"/>
      </w:pPr>
    </w:p>
    <w:p w:rsidRDefault="007D6D1F" w:rsidP="00B77EFB" w:rsidR="007D6D1F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F969C5">
        <w:t>čajni upravitelj Zoran Subotić</w:t>
      </w:r>
    </w:p>
    <w:p w:rsidRDefault="00F969C5" w:rsidP="00B77EFB" w:rsidR="00F969C5">
      <w:pPr>
        <w:numPr>
          <w:ilvl w:val="0"/>
          <w:numId w:val="3"/>
        </w:numPr>
      </w:pPr>
      <w:r>
        <w:t>članovi Odbora vjerovnika:</w:t>
      </w:r>
    </w:p>
    <w:p w:rsidRDefault="007D6D1F" w:rsidP="007D6D1F" w:rsidR="007D6D1F">
      <w:pPr>
        <w:pStyle w:val="Odlomakpopisa"/>
        <w:numPr>
          <w:ilvl w:val="0"/>
          <w:numId w:val="6"/>
        </w:numPr>
      </w:pPr>
      <w:r>
        <w:t>Zagrebačka banka d.d. Zagreb, Zagreb, Paromlinska 2</w:t>
      </w:r>
    </w:p>
    <w:p w:rsidRDefault="007D6D1F" w:rsidP="007D6D1F" w:rsidR="007D6D1F">
      <w:pPr>
        <w:pStyle w:val="Odlomakpopisa"/>
        <w:numPr>
          <w:ilvl w:val="0"/>
          <w:numId w:val="6"/>
        </w:numPr>
      </w:pPr>
      <w:r>
        <w:t>RH Ministarstvo financija Porezna uprava Područni ured Slavonija i Baranja, Osijek, Županijska 4,</w:t>
      </w:r>
    </w:p>
    <w:p w:rsidRDefault="007D6D1F" w:rsidP="007D6D1F" w:rsidR="00F969C5">
      <w:pPr>
        <w:pStyle w:val="Odlomakpopisa"/>
        <w:numPr>
          <w:ilvl w:val="0"/>
          <w:numId w:val="6"/>
        </w:numPr>
      </w:pPr>
      <w:r>
        <w:t>Masterplast d.o.o. Duboševica, Trg hrvatske mladeži 2,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F969C5">
        <w:t>5/11</w:t>
      </w:r>
    </w:p>
    <w:p w:rsidRDefault="002B4D07" w:rsidP="00A46740" w:rsidR="002B4D07">
      <w:pPr>
        <w:ind w:left="360"/>
      </w:pPr>
    </w:p>
    <w:sectPr w:rsidSect="00E72E6C" w:rsidR="002B4D07">
      <w:pgSz w:code="9" w:h="16838" w:w="11906"/>
      <w:pgMar w:gutter="0" w:footer="709" w:header="709" w:left="1704" w:bottom="141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62A47"/>
    <w:multiLevelType w:val="hybridMultilevel"/>
    <w:tmpl w:val="CC267A82"/>
    <w:lvl w:tplc="130E436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05F2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652B"/>
    <w:rsid w:val="00390795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20"/>
    <w:rsid w:val="00650775"/>
    <w:rsid w:val="00662B2C"/>
    <w:rsid w:val="00665EDE"/>
    <w:rsid w:val="00671464"/>
    <w:rsid w:val="006C3A7A"/>
    <w:rsid w:val="006F1AD4"/>
    <w:rsid w:val="00702EEB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D6D1F"/>
    <w:rsid w:val="00846A5A"/>
    <w:rsid w:val="008505E0"/>
    <w:rsid w:val="00860E16"/>
    <w:rsid w:val="0086739A"/>
    <w:rsid w:val="008A3183"/>
    <w:rsid w:val="008A7160"/>
    <w:rsid w:val="008C16A1"/>
    <w:rsid w:val="008C347A"/>
    <w:rsid w:val="008C463C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47C8"/>
    <w:rsid w:val="00AA50F1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72E6C"/>
    <w:rsid w:val="00E9424C"/>
    <w:rsid w:val="00F16C09"/>
    <w:rsid w:val="00F1706F"/>
    <w:rsid w:val="00F3776A"/>
    <w:rsid w:val="00F51A8B"/>
    <w:rsid w:val="00F551C3"/>
    <w:rsid w:val="00F71C25"/>
    <w:rsid w:val="00F775BD"/>
    <w:rsid w:val="00F77966"/>
    <w:rsid w:val="00F969C5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69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51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51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C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C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969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51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51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C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C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ožujka 2017.</izvorni_sadrzaj>
    <derivirana_varijabla naziv="DomainObject.Predmet.DatumZadnjeOdrzaneSudskeRadnje_1">2. ožujka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St-191/2015-72</izvorni_sadrzaj>
    <derivirana_varijabla naziv="DomainObject.PredzadnjaOdlukaIzPredmeta.Oznaka_1">St-191/2015-72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8D130-BA6F-46C8-A4E8-3F7EDE1E3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4331</properties:Characters>
  <properties:Lines>139</properties:Lines>
  <properties:Paragraphs>43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2018-10-11T06:42:00Z</dcterms:created>
  <dc:creator>..</dc:creator>
  <cp:lastModifiedBy>Maja Kocijan</cp:lastModifiedBy>
  <cp:lastPrinted>2018-10-11T07:01:00Z</cp:lastPrinted>
  <dcterms:modified xmlns:xsi="http://www.w3.org/2001/XMLSchema-instance" xsi:type="dcterms:W3CDTF">2018-10-11T07:13:00Z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 i putni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