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d1776" w14:paraId="6ad1776" w:rsidRDefault="005A012A" w:rsidP="0009063B" w:rsidR="0009063B" w:rsidRPr="00FD10DE">
      <w:pPr>
        <w15:collapsed w:val="false"/>
      </w:pPr>
      <w:bookmarkStart w:name="_GoBack" w:id="0"/>
      <w:bookmarkEnd w:id="0"/>
      <w:r>
        <w:t xml:space="preserve">           </w:t>
      </w:r>
      <w:r w:rsidR="00FD10DE">
        <w:t xml:space="preserve">   </w:t>
      </w:r>
      <w:r w:rsidR="0009063B" w:rsidRPr="00FD10DE">
        <w:t xml:space="preserve">   </w:t>
      </w:r>
      <w:r w:rsidR="0009063B" w:rsidRPr="00FD10DE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9063B" w:rsidRPr="00FD10DE">
        <w:t xml:space="preserve">                                                            </w:t>
      </w:r>
    </w:p>
    <w:p w:rsidRDefault="0009063B" w:rsidP="0009063B" w:rsidR="0009063B" w:rsidRPr="00FD10DE">
      <w:r w:rsidRPr="00FD10DE">
        <w:t xml:space="preserve">   REPUBLIKA HRVATSKA </w:t>
      </w:r>
      <w:r w:rsidRPr="00FD10DE">
        <w:tab/>
      </w:r>
      <w:r w:rsidRPr="00FD10DE">
        <w:tab/>
      </w:r>
      <w:r w:rsidRPr="00FD10DE">
        <w:tab/>
      </w:r>
      <w:r w:rsidRPr="00FD10DE">
        <w:tab/>
      </w:r>
      <w:r w:rsidRPr="00FD10DE">
        <w:tab/>
      </w:r>
    </w:p>
    <w:p w:rsidRDefault="0009063B" w:rsidP="0009063B" w:rsidR="0064065E">
      <w:r w:rsidRPr="00FD10DE">
        <w:t xml:space="preserve"> TRGOVAČKI SUD U </w:t>
      </w:r>
      <w:r w:rsidR="0064065E">
        <w:t xml:space="preserve">RIJECI </w:t>
      </w:r>
    </w:p>
    <w:p w:rsidRDefault="0064065E" w:rsidP="0009063B" w:rsidR="0064065E">
      <w:r>
        <w:t xml:space="preserve">      </w:t>
      </w:r>
      <w:r w:rsidR="005A012A">
        <w:t xml:space="preserve">  </w:t>
      </w:r>
      <w:r>
        <w:t>Rijeka</w:t>
      </w:r>
      <w:r w:rsidR="005A012A">
        <w:t>, Zadarska 1 i 3</w:t>
      </w:r>
      <w:r w:rsidR="004C2ED7">
        <w:t xml:space="preserve"> </w:t>
      </w:r>
    </w:p>
    <w:p w:rsidRDefault="0064065E" w:rsidP="005A012A" w:rsidR="0064065E">
      <w:pPr>
        <w:jc w:val="both"/>
      </w:pPr>
      <w:r>
        <w:t xml:space="preserve"> </w:t>
      </w:r>
    </w:p>
    <w:p w:rsidRDefault="0009063B" w:rsidP="0009063B" w:rsidR="0009063B" w:rsidRPr="00FD10DE">
      <w:pPr>
        <w:jc w:val="center"/>
      </w:pPr>
      <w:r w:rsidRPr="00FD10DE">
        <w:t xml:space="preserve">R E P U B L I K A </w:t>
      </w:r>
      <w:r w:rsidR="004736D2">
        <w:t xml:space="preserve">  </w:t>
      </w:r>
      <w:r w:rsidRPr="00FD10DE">
        <w:t xml:space="preserve"> H R V A T S K A</w:t>
      </w:r>
    </w:p>
    <w:p w:rsidRDefault="0009063B" w:rsidP="0009063B" w:rsidR="0009063B" w:rsidRPr="00FD10DE"/>
    <w:p w:rsidRDefault="0009063B" w:rsidP="0009063B" w:rsidR="0009063B" w:rsidRPr="00FD10DE">
      <w:pPr>
        <w:jc w:val="center"/>
      </w:pPr>
      <w:r w:rsidRPr="00FD10DE">
        <w:t>R J E Š E N</w:t>
      </w:r>
      <w:r w:rsidR="004736D2">
        <w:t xml:space="preserve"> </w:t>
      </w:r>
      <w:r w:rsidRPr="00FD10DE">
        <w:t>J E</w:t>
      </w:r>
    </w:p>
    <w:p w:rsidRDefault="003037C3" w:rsidP="0009063B" w:rsidR="003037C3" w:rsidRPr="00FD10DE"/>
    <w:p w:rsidRDefault="005557CA" w:rsidP="005A012A" w:rsidR="008378E2">
      <w:pPr>
        <w:ind w:firstLine="708"/>
        <w:jc w:val="both"/>
      </w:pPr>
      <w:r w:rsidRPr="00FD10DE">
        <w:t xml:space="preserve">Trgovački sud u </w:t>
      </w:r>
      <w:r w:rsidR="004736D2">
        <w:t>Rijeci</w:t>
      </w:r>
      <w:r w:rsidRPr="00FD10DE">
        <w:t xml:space="preserve">, po sucu </w:t>
      </w:r>
      <w:r w:rsidR="0064065E">
        <w:t xml:space="preserve">Liljani Ugrin, kao sucu pojedincu </w:t>
      </w:r>
      <w:r w:rsidRPr="00FD10DE">
        <w:t xml:space="preserve">u </w:t>
      </w:r>
      <w:r w:rsidR="00962487">
        <w:t xml:space="preserve">stečajnom postupku </w:t>
      </w:r>
      <w:r w:rsidR="00D825F7" w:rsidRPr="00D825F7">
        <w:t>nad Stečajnom masom iza NEREUS društvo s ograničenom odgovornošću za trgovinu i usluge u stečaju Zagreb, Đorđićeva 24 (MBS 040386489 – OIB 86655184559) na ispitnom ročištu vjerovnika održanom dana 17. travnja 2018</w:t>
      </w:r>
      <w:r w:rsidR="00D825F7">
        <w:t>.</w:t>
      </w:r>
      <w:r w:rsidR="00D825F7" w:rsidRPr="00962487">
        <w:t xml:space="preserve"> u prisutnosti stečajnog upravitelja</w:t>
      </w:r>
      <w:r w:rsidR="0009063B" w:rsidRPr="00FD10DE">
        <w:tab/>
      </w:r>
      <w:r w:rsidR="0009063B" w:rsidRPr="00FD10DE">
        <w:tab/>
      </w:r>
      <w:r w:rsidR="0009063B" w:rsidRPr="00FD10DE">
        <w:tab/>
      </w:r>
      <w:r w:rsidR="0009063B" w:rsidRPr="00FD10DE">
        <w:tab/>
        <w:t xml:space="preserve">    </w:t>
      </w:r>
    </w:p>
    <w:p w:rsidRDefault="0009063B" w:rsidP="008378E2" w:rsidR="0009063B" w:rsidRPr="00FD10DE">
      <w:pPr>
        <w:jc w:val="center"/>
      </w:pPr>
      <w:r w:rsidRPr="00FD10DE">
        <w:t>r i j e š i o   j e</w:t>
      </w:r>
    </w:p>
    <w:p w:rsidRDefault="003037C3" w:rsidP="005557CA" w:rsidR="003037C3" w:rsidRPr="00FD10DE">
      <w:pPr>
        <w:ind w:left="1080"/>
        <w:jc w:val="both"/>
      </w:pPr>
    </w:p>
    <w:p w:rsidRDefault="008378E2" w:rsidP="008378E2" w:rsidR="008378E2">
      <w:pPr>
        <w:jc w:val="both"/>
      </w:pPr>
      <w:r w:rsidRPr="00FD10DE">
        <w:t>I.</w:t>
      </w:r>
      <w:r w:rsidRPr="00FD10DE">
        <w:tab/>
      </w:r>
      <w:r>
        <w:t>Utvrđene tražbine stečajnih vjerovnika drugog višeg isplatnog reda:</w:t>
      </w:r>
    </w:p>
    <w:p w:rsidRDefault="008378E2" w:rsidP="008378E2" w:rsidR="008378E2">
      <w:pPr>
        <w:jc w:val="both"/>
      </w:pPr>
    </w:p>
    <w:tbl>
      <w:tblPr>
        <w:tblW w:type="dxa" w:w="9195"/>
        <w:tblInd w:type="dxa" w:w="93"/>
        <w:tblLook w:val="04A0" w:noVBand="1" w:noHBand="0" w:lastColumn="0" w:firstColumn="1" w:lastRow="0" w:firstRow="1"/>
      </w:tblPr>
      <w:tblGrid>
        <w:gridCol w:w="441"/>
        <w:gridCol w:w="7337"/>
        <w:gridCol w:w="1417"/>
      </w:tblGrid>
      <w:tr w:rsidTr="00A109B9" w:rsidR="008378E2" w:rsidRPr="00643B31">
        <w:trPr>
          <w:trHeight w:val="340"/>
        </w:trPr>
        <w:tc>
          <w:tcPr>
            <w:tcW w:type="dxa" w:w="4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378E2" w:rsidP="00A109B9" w:rsidR="008378E2" w:rsidRPr="00643B31">
            <w:pPr>
              <w:pStyle w:val="Bezproreda"/>
              <w:jc w:val="both"/>
              <w:rPr>
                <w:rFonts w:eastAsia="MS Mincho"/>
              </w:rPr>
            </w:pPr>
            <w:r>
              <w:rPr>
                <w:rFonts w:eastAsia="MS Mincho"/>
              </w:rPr>
              <w:t>1</w:t>
            </w:r>
          </w:p>
        </w:tc>
        <w:tc>
          <w:tcPr>
            <w:tcW w:type="dxa" w:w="733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378E2" w:rsidP="00A109B9" w:rsidR="008378E2" w:rsidRPr="00643B31">
            <w:pPr>
              <w:pStyle w:val="Bezproreda"/>
              <w:jc w:val="both"/>
            </w:pPr>
            <w:r w:rsidRPr="00643B31">
              <w:rPr>
                <w:rFonts w:eastAsia="MS Mincho"/>
              </w:rPr>
              <w:t>REPUBLIKA HRVATSKA</w:t>
            </w:r>
            <w:r w:rsidRPr="00643B31">
              <w:t>, OIB: 56994999963</w:t>
            </w:r>
            <w:r>
              <w:t xml:space="preserve"> ( 1 ) 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8378E2" w:rsidP="00A109B9" w:rsidR="008378E2" w:rsidRPr="00643B31">
            <w:pPr>
              <w:pStyle w:val="Bezproreda"/>
              <w:jc w:val="right"/>
            </w:pPr>
            <w:r w:rsidRPr="00643B31">
              <w:t>37,72 kn</w:t>
            </w:r>
          </w:p>
        </w:tc>
      </w:tr>
      <w:tr w:rsidTr="00A109B9" w:rsidR="008378E2" w:rsidRPr="00643B31">
        <w:trPr>
          <w:trHeight w:val="340"/>
        </w:trPr>
        <w:tc>
          <w:tcPr>
            <w:tcW w:type="dxa" w:w="4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378E2" w:rsidP="00A109B9" w:rsidR="008378E2" w:rsidRPr="00643B31">
            <w:pPr>
              <w:pStyle w:val="Bezproreda"/>
              <w:jc w:val="both"/>
              <w:rPr>
                <w:rFonts w:eastAsia="MS Mincho"/>
              </w:rPr>
            </w:pPr>
            <w:r>
              <w:rPr>
                <w:rFonts w:eastAsia="MS Mincho"/>
              </w:rPr>
              <w:t>2</w:t>
            </w:r>
          </w:p>
        </w:tc>
        <w:tc>
          <w:tcPr>
            <w:tcW w:type="dxa" w:w="733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378E2" w:rsidP="00A109B9" w:rsidR="008378E2">
            <w:pPr>
              <w:pStyle w:val="Bezproreda"/>
              <w:jc w:val="both"/>
              <w:rPr>
                <w:rFonts w:eastAsia="MS Mincho"/>
              </w:rPr>
            </w:pPr>
            <w:r w:rsidRPr="00643B31">
              <w:rPr>
                <w:rFonts w:eastAsia="MS Mincho"/>
              </w:rPr>
              <w:t>HRVATSKE VODE,</w:t>
            </w:r>
          </w:p>
          <w:p w:rsidRDefault="008378E2" w:rsidP="00A109B9" w:rsidR="008378E2" w:rsidRPr="00643B31">
            <w:pPr>
              <w:pStyle w:val="Bezproreda"/>
              <w:jc w:val="both"/>
            </w:pPr>
            <w:r w:rsidRPr="00643B31">
              <w:rPr>
                <w:rFonts w:eastAsia="MS Mincho"/>
              </w:rPr>
              <w:t>Zagreb, Ulica grada Vukovara 220, OIB: 28921383001</w:t>
            </w:r>
            <w:r>
              <w:rPr>
                <w:rFonts w:eastAsia="MS Mincho"/>
              </w:rPr>
              <w:t xml:space="preserve"> ( 2 ) 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8378E2" w:rsidP="00A109B9" w:rsidR="008378E2" w:rsidRPr="00643B31">
            <w:pPr>
              <w:pStyle w:val="Bezproreda"/>
              <w:jc w:val="right"/>
            </w:pPr>
            <w:r w:rsidRPr="00643B31">
              <w:t>283,32 kn</w:t>
            </w:r>
          </w:p>
        </w:tc>
      </w:tr>
    </w:tbl>
    <w:p w:rsidRDefault="008378E2" w:rsidP="005557CA" w:rsidR="008378E2">
      <w:pPr>
        <w:jc w:val="center"/>
      </w:pPr>
    </w:p>
    <w:p w:rsidRDefault="008378E2" w:rsidP="005557CA" w:rsidR="008378E2">
      <w:pPr>
        <w:jc w:val="center"/>
      </w:pPr>
    </w:p>
    <w:p w:rsidRDefault="005557CA" w:rsidP="005557CA" w:rsidR="005557CA" w:rsidRPr="00FD10DE">
      <w:pPr>
        <w:jc w:val="center"/>
      </w:pPr>
      <w:r w:rsidRPr="00FD10DE">
        <w:t>Obrazloženje</w:t>
      </w:r>
    </w:p>
    <w:p w:rsidRDefault="00ED64D7" w:rsidP="005557CA" w:rsidR="00ED64D7">
      <w:pPr>
        <w:pStyle w:val="Tijeloteksta"/>
        <w:spacing w:after="0"/>
        <w:jc w:val="center"/>
      </w:pPr>
    </w:p>
    <w:p w:rsidRDefault="002529CA" w:rsidP="002529CA" w:rsidR="00E603EE">
      <w:pPr>
        <w:ind w:firstLine="708"/>
        <w:jc w:val="both"/>
        <w:rPr>
          <w:rFonts w:eastAsia="MS Mincho"/>
        </w:rPr>
      </w:pPr>
      <w:r w:rsidRPr="002D4198">
        <w:rPr>
          <w:rFonts w:eastAsia="MS Mincho"/>
        </w:rPr>
        <w:t xml:space="preserve">Na </w:t>
      </w:r>
      <w:r w:rsidR="00962487">
        <w:rPr>
          <w:rFonts w:eastAsia="MS Mincho"/>
        </w:rPr>
        <w:t xml:space="preserve">ispitnom ročištu vjerovnika </w:t>
      </w:r>
      <w:r w:rsidRPr="002D4198">
        <w:rPr>
          <w:rFonts w:eastAsia="MS Mincho"/>
        </w:rPr>
        <w:t xml:space="preserve">ispitane su sve prijave tražbina </w:t>
      </w:r>
      <w:r w:rsidR="00962487">
        <w:rPr>
          <w:rFonts w:eastAsia="MS Mincho"/>
        </w:rPr>
        <w:t xml:space="preserve">koje je pravovremeno primio stečajni upravitelj </w:t>
      </w:r>
      <w:r w:rsidRPr="002D4198">
        <w:rPr>
          <w:rFonts w:eastAsia="MS Mincho"/>
        </w:rPr>
        <w:t>prema svojim iznosima i redu</w:t>
      </w:r>
      <w:r w:rsidR="00E603EE">
        <w:rPr>
          <w:rFonts w:eastAsia="MS Mincho"/>
        </w:rPr>
        <w:t xml:space="preserve">, time da vjerovnici prije ispitnog ročišta upozoreni po članku 265. stavak 4. </w:t>
      </w:r>
      <w:r w:rsidR="008378E2">
        <w:t>S</w:t>
      </w:r>
      <w:r w:rsidR="008378E2" w:rsidRPr="002D4198">
        <w:t xml:space="preserve">tečajnog zakona („Narodne novine“ broj </w:t>
      </w:r>
      <w:r w:rsidR="008378E2">
        <w:t>71</w:t>
      </w:r>
      <w:r w:rsidR="008378E2" w:rsidRPr="002D4198">
        <w:t>/</w:t>
      </w:r>
      <w:r w:rsidR="008378E2">
        <w:t>15</w:t>
      </w:r>
      <w:r w:rsidR="008378E2" w:rsidRPr="002D4198">
        <w:t xml:space="preserve">, </w:t>
      </w:r>
      <w:r w:rsidR="008378E2">
        <w:t xml:space="preserve">104/17, </w:t>
      </w:r>
      <w:r w:rsidR="008378E2" w:rsidRPr="002D4198">
        <w:t>u daljnjem tekstu: SZ)</w:t>
      </w:r>
      <w:r w:rsidR="008378E2">
        <w:t>.</w:t>
      </w:r>
    </w:p>
    <w:p w:rsidRDefault="002B55E5" w:rsidP="006D3DFA" w:rsidR="002B55E5">
      <w:pPr>
        <w:pStyle w:val="Bezproreda"/>
        <w:ind w:firstLine="708"/>
        <w:jc w:val="both"/>
      </w:pPr>
      <w:r>
        <w:t xml:space="preserve">Sud je </w:t>
      </w:r>
      <w:r w:rsidRPr="002D4198">
        <w:t xml:space="preserve">sukladno odredbi članka </w:t>
      </w:r>
      <w:r>
        <w:t>264</w:t>
      </w:r>
      <w:r w:rsidRPr="002D4198">
        <w:t xml:space="preserve">. </w:t>
      </w:r>
      <w:r>
        <w:t>S</w:t>
      </w:r>
      <w:r w:rsidR="008378E2">
        <w:t>Z s</w:t>
      </w:r>
      <w:r w:rsidRPr="00962487">
        <w:t>astav</w:t>
      </w:r>
      <w:r>
        <w:t xml:space="preserve">io </w:t>
      </w:r>
      <w:r w:rsidRPr="00962487">
        <w:t xml:space="preserve">tablicu ispitanih tražbina u koju </w:t>
      </w:r>
      <w:r>
        <w:t xml:space="preserve">je </w:t>
      </w:r>
      <w:r w:rsidRPr="00962487">
        <w:t>za svaku prijavljenu tražbinu un</w:t>
      </w:r>
      <w:r>
        <w:t xml:space="preserve">io </w:t>
      </w:r>
      <w:r w:rsidRPr="00962487">
        <w:t>u kojoj je mjeri tražbina utvrđena prema svom iznosu i svom redu</w:t>
      </w:r>
      <w:r w:rsidR="005A012A">
        <w:t>,</w:t>
      </w:r>
      <w:r w:rsidRPr="00962487">
        <w:t xml:space="preserve"> odnosno tko je tražbinu osporio. </w:t>
      </w:r>
    </w:p>
    <w:p w:rsidRDefault="00E603EE" w:rsidP="006D3DFA" w:rsidR="001F02BF">
      <w:pPr>
        <w:pStyle w:val="Bezproreda"/>
        <w:ind w:firstLine="708"/>
        <w:jc w:val="both"/>
        <w:rPr>
          <w:color w:val="000000"/>
        </w:rPr>
      </w:pPr>
      <w:r>
        <w:t xml:space="preserve">Kako je na temelju </w:t>
      </w:r>
      <w:r w:rsidR="00A90822">
        <w:t>tablice ispitanih tražbina</w:t>
      </w:r>
      <w:r>
        <w:t xml:space="preserve"> utvrđeno</w:t>
      </w:r>
      <w:r w:rsidR="002946C5">
        <w:t xml:space="preserve">, tražbina </w:t>
      </w:r>
      <w:r w:rsidR="001F02BF">
        <w:t xml:space="preserve">koju je </w:t>
      </w:r>
      <w:r w:rsidR="00EF774F" w:rsidRPr="004A4D8B">
        <w:rPr>
          <w:color w:val="000000"/>
        </w:rPr>
        <w:t>prizna</w:t>
      </w:r>
      <w:r w:rsidR="001F02BF">
        <w:rPr>
          <w:color w:val="000000"/>
        </w:rPr>
        <w:t>o</w:t>
      </w:r>
      <w:r w:rsidR="00EF774F" w:rsidRPr="004A4D8B">
        <w:rPr>
          <w:color w:val="000000"/>
        </w:rPr>
        <w:t xml:space="preserve"> stečajni upravitelj i </w:t>
      </w:r>
      <w:r w:rsidR="001F02BF">
        <w:rPr>
          <w:color w:val="000000"/>
        </w:rPr>
        <w:t xml:space="preserve">nije </w:t>
      </w:r>
      <w:r w:rsidR="002946C5">
        <w:rPr>
          <w:color w:val="000000"/>
        </w:rPr>
        <w:t xml:space="preserve">ju </w:t>
      </w:r>
      <w:r w:rsidR="00EF774F" w:rsidRPr="004A4D8B">
        <w:rPr>
          <w:color w:val="000000"/>
        </w:rPr>
        <w:t>ospori</w:t>
      </w:r>
      <w:r w:rsidR="001F02BF">
        <w:rPr>
          <w:color w:val="000000"/>
        </w:rPr>
        <w:t xml:space="preserve">o </w:t>
      </w:r>
      <w:r>
        <w:rPr>
          <w:color w:val="000000"/>
        </w:rPr>
        <w:t xml:space="preserve">koji od stečajnih vjerovnika </w:t>
      </w:r>
      <w:r w:rsidR="001F02BF">
        <w:rPr>
          <w:color w:val="000000"/>
        </w:rPr>
        <w:t xml:space="preserve">sukladno odredbi članka 263. SZ smatra se utvrđenom, pa je o toj tražbini </w:t>
      </w:r>
      <w:r w:rsidR="002946C5">
        <w:rPr>
          <w:color w:val="000000"/>
        </w:rPr>
        <w:t xml:space="preserve">valjalo </w:t>
      </w:r>
      <w:r w:rsidR="001F02BF">
        <w:rPr>
          <w:color w:val="000000"/>
        </w:rPr>
        <w:t>odlučiti temeljem odredbe članka 265. stavak 1. SZ kao pod točkom I izreke ovog rješenja.</w:t>
      </w:r>
    </w:p>
    <w:p w:rsidRDefault="008378E2" w:rsidP="002946C5" w:rsidR="008378E2" w:rsidRPr="002D4198">
      <w:pPr>
        <w:jc w:val="both"/>
      </w:pPr>
    </w:p>
    <w:p w:rsidRDefault="002529CA" w:rsidP="00D825F7" w:rsidR="00D825F7" w:rsidRPr="002D4198">
      <w:pPr>
        <w:jc w:val="center"/>
      </w:pPr>
      <w:r>
        <w:t xml:space="preserve">U </w:t>
      </w:r>
      <w:r w:rsidRPr="002D4198">
        <w:t xml:space="preserve">Rijeci, </w:t>
      </w:r>
      <w:r w:rsidRPr="000941DC">
        <w:rPr>
          <w:rFonts w:eastAsia="MS Mincho"/>
        </w:rPr>
        <w:t>1</w:t>
      </w:r>
      <w:r w:rsidR="008378E2">
        <w:rPr>
          <w:rFonts w:eastAsia="MS Mincho"/>
        </w:rPr>
        <w:t>7</w:t>
      </w:r>
      <w:r w:rsidRPr="000941DC">
        <w:rPr>
          <w:rFonts w:eastAsia="MS Mincho"/>
        </w:rPr>
        <w:t xml:space="preserve">. </w:t>
      </w:r>
      <w:r w:rsidR="002946C5">
        <w:rPr>
          <w:rFonts w:eastAsia="MS Mincho"/>
        </w:rPr>
        <w:t xml:space="preserve">travnja </w:t>
      </w:r>
      <w:r w:rsidRPr="000941DC">
        <w:rPr>
          <w:rFonts w:eastAsia="MS Mincho"/>
        </w:rPr>
        <w:t>201</w:t>
      </w:r>
      <w:r w:rsidR="008378E2">
        <w:rPr>
          <w:rFonts w:eastAsia="MS Mincho"/>
        </w:rPr>
        <w:t>8</w:t>
      </w:r>
      <w:r w:rsidRPr="002D4198">
        <w:t>.</w:t>
      </w:r>
    </w:p>
    <w:p w:rsidRDefault="00CA58D0" w:rsidP="00CA58D0" w:rsidR="002529CA" w:rsidRPr="002D4198">
      <w:pPr>
        <w:jc w:val="both"/>
      </w:pPr>
      <w:r>
        <w:t xml:space="preserve">                                                                                                                                       S</w:t>
      </w:r>
      <w:r w:rsidR="002529CA" w:rsidRPr="002D4198">
        <w:t xml:space="preserve">udac  </w:t>
      </w:r>
    </w:p>
    <w:p w:rsidRDefault="002529CA" w:rsidP="002529CA" w:rsidR="002529CA" w:rsidRPr="002D4198">
      <w:pPr>
        <w:jc w:val="right"/>
      </w:pPr>
      <w:r w:rsidRPr="002D4198">
        <w:t xml:space="preserve">Liljana Ugrin    </w:t>
      </w:r>
    </w:p>
    <w:p w:rsidRDefault="005A012A" w:rsidP="00CA58D0" w:rsidR="005A012A"/>
    <w:p w:rsidRDefault="005A012A" w:rsidP="00CA58D0" w:rsidR="005A012A"/>
    <w:p w:rsidRDefault="00CA58D0" w:rsidP="00CA58D0" w:rsidR="00CA58D0">
      <w:r>
        <w:t xml:space="preserve">POUKA O PRAVOM LIJEKU </w:t>
      </w:r>
    </w:p>
    <w:p w:rsidRDefault="002946C5" w:rsidP="005A012A" w:rsidR="002946C5">
      <w:pPr>
        <w:ind w:firstLine="708"/>
        <w:jc w:val="both"/>
      </w:pPr>
      <w:r w:rsidRPr="002946C5">
        <w:t xml:space="preserve">Protiv </w:t>
      </w:r>
      <w:r>
        <w:t xml:space="preserve">ovog rješenja </w:t>
      </w:r>
      <w:r w:rsidRPr="002946C5">
        <w:t>pravo na žalbu ima svaki vjerovnik u dijelu koji se tiče njegove prijavljene tražbine, odnosno tražbine koju je osporio i stečajni upravitelj</w:t>
      </w:r>
      <w:r>
        <w:t xml:space="preserve"> (članak </w:t>
      </w:r>
      <w:r w:rsidR="00E603EE">
        <w:t>265. stavak 3. SZ).</w:t>
      </w:r>
      <w:r>
        <w:t xml:space="preserve"> Žalba se podnosi ovom sudu </w:t>
      </w:r>
      <w:r w:rsidRPr="000D0A15">
        <w:t xml:space="preserve">u roku od osam dana od dana </w:t>
      </w:r>
      <w:r>
        <w:t>primitka rješenja, u 3 primjerka, a o žalbi odlučuje  Visoki  trgovački sud Republike Hrvatske (članak 19. SZ)</w:t>
      </w:r>
      <w:r w:rsidR="005A012A">
        <w:t>.</w:t>
      </w:r>
    </w:p>
    <w:sectPr w:rsidSect="00C40FD5" w:rsidR="002946C5">
      <w:headerReference w:type="first" r:id="rId10"/>
      <w:foot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82845" w:rsidP="0009063B" w:rsidR="00182845">
      <w:r>
        <w:separator/>
      </w:r>
    </w:p>
  </w:endnote>
  <w:endnote w:id="0" w:type="continuationSeparator">
    <w:p w:rsidRDefault="00182845" w:rsidP="0009063B" w:rsidR="001828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337814"/>
      <w:docPartObj>
        <w:docPartGallery w:val="Page Numbers (Bottom of Page)"/>
        <w:docPartUnique/>
      </w:docPartObj>
    </w:sdtPr>
    <w:sdtEndPr/>
    <w:sdtContent>
      <w:p w:rsidRDefault="00D92054" w:rsidR="00D92054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A55A8">
          <w:rPr>
            <w:noProof/>
          </w:rPr>
          <w:t>1</w:t>
        </w:r>
        <w:r>
          <w:fldChar w:fldCharType="end"/>
        </w:r>
      </w:p>
    </w:sdtContent>
  </w:sdt>
  <w:p w:rsidRDefault="00D92054" w:rsidR="00D9205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82845" w:rsidP="0009063B" w:rsidR="00182845">
      <w:r>
        <w:separator/>
      </w:r>
    </w:p>
  </w:footnote>
  <w:footnote w:id="0" w:type="continuationSeparator">
    <w:p w:rsidRDefault="00182845" w:rsidP="0009063B" w:rsidR="001828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C2ED7" w:rsidP="004C2ED7" w:rsidR="004C2ED7">
    <w:pPr>
      <w:pStyle w:val="Zaglavlje"/>
      <w:jc w:val="right"/>
    </w:pPr>
    <w:r>
      <w:t xml:space="preserve">Poslovni broj: </w:t>
    </w:r>
    <w:r w:rsidR="00357F4C">
      <w:t>7 St-</w:t>
    </w:r>
    <w:r w:rsidR="008378E2">
      <w:t>76</w:t>
    </w:r>
    <w:r>
      <w:t>/</w:t>
    </w:r>
    <w:r w:rsidR="00357F4C">
      <w:t>201</w:t>
    </w:r>
    <w:r w:rsidR="008378E2">
      <w:t>8</w:t>
    </w:r>
    <w:r>
      <w:t>-</w:t>
    </w:r>
    <w:r w:rsidR="005A012A">
      <w:t>9</w:t>
    </w:r>
    <w:r w:rsidR="008378E2"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063B"/>
    <w:rsid w:val="00044B3C"/>
    <w:rsid w:val="000809C6"/>
    <w:rsid w:val="0009063B"/>
    <w:rsid w:val="000D0A15"/>
    <w:rsid w:val="00125C43"/>
    <w:rsid w:val="00144A39"/>
    <w:rsid w:val="00153935"/>
    <w:rsid w:val="00182845"/>
    <w:rsid w:val="001F02BF"/>
    <w:rsid w:val="002243F8"/>
    <w:rsid w:val="002365C1"/>
    <w:rsid w:val="002529CA"/>
    <w:rsid w:val="00283DF8"/>
    <w:rsid w:val="002946C5"/>
    <w:rsid w:val="002B2864"/>
    <w:rsid w:val="002B55E5"/>
    <w:rsid w:val="002D353D"/>
    <w:rsid w:val="003037C3"/>
    <w:rsid w:val="00357F4C"/>
    <w:rsid w:val="0042106B"/>
    <w:rsid w:val="004616F7"/>
    <w:rsid w:val="004736D2"/>
    <w:rsid w:val="00490D8F"/>
    <w:rsid w:val="004A6DEE"/>
    <w:rsid w:val="004B5866"/>
    <w:rsid w:val="004C2ED7"/>
    <w:rsid w:val="004E254B"/>
    <w:rsid w:val="00514642"/>
    <w:rsid w:val="00554328"/>
    <w:rsid w:val="005557CA"/>
    <w:rsid w:val="00592450"/>
    <w:rsid w:val="00596D05"/>
    <w:rsid w:val="005A012A"/>
    <w:rsid w:val="0064065E"/>
    <w:rsid w:val="0066158C"/>
    <w:rsid w:val="00663809"/>
    <w:rsid w:val="00685AED"/>
    <w:rsid w:val="006D3DFA"/>
    <w:rsid w:val="00702229"/>
    <w:rsid w:val="007643BC"/>
    <w:rsid w:val="0079633A"/>
    <w:rsid w:val="007A55A8"/>
    <w:rsid w:val="00810325"/>
    <w:rsid w:val="00827C7E"/>
    <w:rsid w:val="00827EB0"/>
    <w:rsid w:val="008378E2"/>
    <w:rsid w:val="00840748"/>
    <w:rsid w:val="008826C8"/>
    <w:rsid w:val="0088502C"/>
    <w:rsid w:val="008B6EEB"/>
    <w:rsid w:val="008E4CE8"/>
    <w:rsid w:val="00907B62"/>
    <w:rsid w:val="00962487"/>
    <w:rsid w:val="00970EB7"/>
    <w:rsid w:val="00977C3B"/>
    <w:rsid w:val="00985388"/>
    <w:rsid w:val="009A56AD"/>
    <w:rsid w:val="009C3943"/>
    <w:rsid w:val="00A00233"/>
    <w:rsid w:val="00A072A6"/>
    <w:rsid w:val="00A1134E"/>
    <w:rsid w:val="00A42896"/>
    <w:rsid w:val="00A54A54"/>
    <w:rsid w:val="00A57DD6"/>
    <w:rsid w:val="00A6142B"/>
    <w:rsid w:val="00A90822"/>
    <w:rsid w:val="00A9705A"/>
    <w:rsid w:val="00B4552C"/>
    <w:rsid w:val="00B67C46"/>
    <w:rsid w:val="00BC1CE9"/>
    <w:rsid w:val="00BC6974"/>
    <w:rsid w:val="00BF0DCE"/>
    <w:rsid w:val="00C565DA"/>
    <w:rsid w:val="00C84090"/>
    <w:rsid w:val="00C96A2F"/>
    <w:rsid w:val="00CA58D0"/>
    <w:rsid w:val="00CD7D20"/>
    <w:rsid w:val="00D825F7"/>
    <w:rsid w:val="00D92054"/>
    <w:rsid w:val="00DD6E24"/>
    <w:rsid w:val="00E603EE"/>
    <w:rsid w:val="00EA2081"/>
    <w:rsid w:val="00EC6F43"/>
    <w:rsid w:val="00ED64D7"/>
    <w:rsid w:val="00EF774F"/>
    <w:rsid w:val="00EF7E9E"/>
    <w:rsid w:val="00F04F68"/>
    <w:rsid w:val="00F8202C"/>
    <w:rsid w:val="00FC183A"/>
    <w:rsid w:val="00FD10DE"/>
    <w:rsid w:val="00FF1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9063B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9063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9063B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9063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9063B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906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9063B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5557CA"/>
    <w:pPr>
      <w:tabs>
        <w:tab w:pos="851" w:val="left"/>
      </w:tabs>
      <w:spacing w:after="240"/>
      <w:ind w:firstLine="567"/>
      <w:jc w:val="both"/>
    </w:pPr>
    <w:rPr>
      <w:rFonts w:cstheme="minorBidi"/>
      <w:bCs w:val="false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5557CA"/>
    <w:rPr>
      <w:rFonts w:eastAsia="Times New Roman" w:hAnsi="Times New Roman" w:ascii="Times New Roman"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5557CA"/>
    <w:pPr>
      <w:spacing w:after="120"/>
    </w:pPr>
    <w:rPr>
      <w:rFonts w:cstheme="minorBidi" w:eastAsiaTheme="minorHAnsi"/>
      <w:bCs w:val="false"/>
      <w:lang w:eastAsia="en-US"/>
    </w:rPr>
  </w:style>
  <w:style w:customStyle="true" w:styleId="TijelotekstaChar" w:type="character">
    <w:name w:val="Tijelo teksta Char"/>
    <w:basedOn w:val="Zadanifontodlomka"/>
    <w:link w:val="Tijeloteksta"/>
    <w:rsid w:val="005557CA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C6F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6F4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6F4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6F4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6F4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Reetkatablice" w:type="table">
    <w:name w:val="Table Grid"/>
    <w:basedOn w:val="Obinatablica"/>
    <w:uiPriority w:val="59"/>
    <w:rsid w:val="002529CA"/>
    <w:pPr>
      <w:spacing w:lineRule="auto" w:line="240" w:after="0"/>
      <w:jc w:val="both"/>
    </w:pPr>
    <w:rPr>
      <w:rFonts w:hAnsi="Times New Roman" w:ascii="Times New Roman"/>
      <w:sz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Hiperveza" w:type="character">
    <w:name w:val="Hyperlink"/>
    <w:basedOn w:val="Zadanifontodlomka"/>
    <w:uiPriority w:val="99"/>
    <w:semiHidden/>
    <w:unhideWhenUsed/>
    <w:rsid w:val="002529CA"/>
    <w:rPr>
      <w:color w:val="0000FF"/>
      <w:u w:val="single"/>
    </w:rPr>
  </w:style>
  <w:style w:styleId="Naglaeno" w:type="character">
    <w:name w:val="Strong"/>
    <w:basedOn w:val="Zadanifontodlomka"/>
    <w:uiPriority w:val="22"/>
    <w:qFormat/>
    <w:rsid w:val="002529CA"/>
    <w:rPr>
      <w:b/>
      <w:bCs/>
    </w:rPr>
  </w:style>
  <w:style w:styleId="Bezproreda" w:type="paragraph">
    <w:name w:val="No Spacing"/>
    <w:uiPriority w:val="1"/>
    <w:qFormat/>
    <w:rsid w:val="006D3DFA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9063B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9063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9063B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9063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9063B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906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9063B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5557CA"/>
    <w:pPr>
      <w:tabs>
        <w:tab w:pos="851" w:val="left"/>
      </w:tabs>
      <w:spacing w:after="240"/>
      <w:ind w:firstLine="567"/>
      <w:jc w:val="both"/>
    </w:pPr>
    <w:rPr>
      <w:rFonts w:cstheme="minorBidi"/>
      <w:bCs w:val="0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5557CA"/>
    <w:rPr>
      <w:rFonts w:ascii="Times New Roman" w:eastAsia="Times New Roman" w:hAnsi="Times New Roman"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5557CA"/>
    <w:pPr>
      <w:spacing w:after="120"/>
    </w:pPr>
    <w:rPr>
      <w:rFonts w:cstheme="minorBidi" w:eastAsiaTheme="minorHAnsi"/>
      <w:bCs w:val="0"/>
      <w:lang w:eastAsia="en-US"/>
    </w:rPr>
  </w:style>
  <w:style w:customStyle="1" w:styleId="TijelotekstaChar" w:type="character">
    <w:name w:val="Tijelo teksta Char"/>
    <w:basedOn w:val="Zadanifontodlomka"/>
    <w:link w:val="Tijeloteksta"/>
    <w:rsid w:val="005557CA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C6F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6F4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6F4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6F4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6F4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Reetkatablice" w:type="table">
    <w:name w:val="Table Grid"/>
    <w:basedOn w:val="Obinatablica"/>
    <w:uiPriority w:val="59"/>
    <w:rsid w:val="002529CA"/>
    <w:pPr>
      <w:spacing w:after="0" w:line="240" w:lineRule="auto"/>
      <w:jc w:val="both"/>
    </w:pPr>
    <w:rPr>
      <w:rFonts w:ascii="Times New Roman" w:hAnsi="Times New Roman"/>
      <w:sz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Hiperveza" w:type="character">
    <w:name w:val="Hyperlink"/>
    <w:basedOn w:val="Zadanifontodlomka"/>
    <w:uiPriority w:val="99"/>
    <w:semiHidden/>
    <w:unhideWhenUsed/>
    <w:rsid w:val="002529CA"/>
    <w:rPr>
      <w:color w:val="0000FF"/>
      <w:u w:val="single"/>
    </w:rPr>
  </w:style>
  <w:style w:styleId="Naglaeno" w:type="character">
    <w:name w:val="Strong"/>
    <w:basedOn w:val="Zadanifontodlomka"/>
    <w:uiPriority w:val="22"/>
    <w:qFormat/>
    <w:rsid w:val="002529CA"/>
    <w:rPr>
      <w:b/>
      <w:bCs/>
    </w:rPr>
  </w:style>
  <w:style w:styleId="Bezproreda" w:type="paragraph">
    <w:name w:val="No Spacing"/>
    <w:uiPriority w:val="1"/>
    <w:qFormat/>
    <w:rsid w:val="006D3DFA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9389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2018.</izvorni_sadrzaj>
    <derivirana_varijabla naziv="DomainObject.DatumDonosenjaOdluke_1">18.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</izvorni_sadrzaj>
    <derivirana_varijabla naziv="DomainObject.Predmet.Broj_1">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2018.</izvorni_sadrzaj>
    <derivirana_varijabla naziv="DomainObject.Predmet.DatumOsnivanja_1">5.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St-76/2018</izvorni_sadrzaj>
    <derivirana_varijabla naziv="DomainObject.Predmet.OznakaBroj_1">St-76/2018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11 St-138/17</izvorni_sadrzaj>
    <derivirana_varijabla naziv="DomainObject.Predmet.PrimjedbaSuca_1">Nastavak postupka radi naknadne diobe,
veza 11 St-138/17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NEREUS d.o.o.</izvorni_sadrzaj>
    <derivirana_varijabla naziv="DomainObject.Predmet.ProtustrankaFormated_1">  Stečajna masa iza NEREUS d.o.o.</derivirana_varijabla>
  </DomainObject.Predmet.ProtustrankaFormated>
  <DomainObject.Predmet.ProtustrankaFormatedOIB>
    <izvorni_sadrzaj>  Stečajna masa iza NEREUS d.o.o., OIB 86655184559</izvorni_sadrzaj>
    <derivirana_varijabla naziv="DomainObject.Predmet.ProtustrankaFormatedOIB_1">  Stečajna masa iza NEREUS d.o.o., OIB 86655184559</derivirana_varijabla>
  </DomainObject.Predmet.ProtustrankaFormatedOIB>
  <DomainObject.Predmet.ProtustrankaFormatedWithAdress>
    <izvorni_sadrzaj> Stečajna masa iza NEREUS d.o.o., Biskupija 6, 51554 Nerezine</izvorni_sadrzaj>
    <derivirana_varijabla naziv="DomainObject.Predmet.ProtustrankaFormatedWithAdress_1"> Stečajna masa iza NEREUS d.o.o., Biskupija 6, 51554 Nerezine</derivirana_varijabla>
  </DomainObject.Predmet.ProtustrankaFormatedWithAdress>
  <DomainObject.Predmet.ProtustrankaFormatedWithAdressOIB>
    <izvorni_sadrzaj> Stečajna masa iza NEREUS d.o.o., OIB 86655184559, Biskupija 6, 51554 Nerezine</izvorni_sadrzaj>
    <derivirana_varijabla naziv="DomainObject.Predmet.ProtustrankaFormatedWithAdressOIB_1"> Stečajna masa iza NEREUS d.o.o., OIB 86655184559, Biskupija 6, 51554 Nerezine</derivirana_varijabla>
  </DomainObject.Predmet.ProtustrankaFormatedWithAdressOIB>
  <DomainObject.Predmet.ProtustrankaWithAdress>
    <izvorni_sadrzaj>Stečajna masa iza NEREUS d.o.o. Biskupija 6, 51554 Nerezine</izvorni_sadrzaj>
    <derivirana_varijabla naziv="DomainObject.Predmet.ProtustrankaWithAdress_1">Stečajna masa iza NEREUS d.o.o. Biskupija 6, 51554 Nerezine</derivirana_varijabla>
  </DomainObject.Predmet.ProtustrankaWithAdress>
  <DomainObject.Predmet.ProtustrankaWithAdressOIB>
    <izvorni_sadrzaj>Stečajna masa iza NEREUS d.o.o., OIB 86655184559, Biskupija 6, 51554 Nerezine</izvorni_sadrzaj>
    <derivirana_varijabla naziv="DomainObject.Predmet.ProtustrankaWithAdressOIB_1">Stečajna masa iza NEREUS d.o.o., OIB 86655184559, Biskupija 6, 51554 Nerezine</derivirana_varijabla>
  </DomainObject.Predmet.ProtustrankaWithAdressOIB>
  <DomainObject.Predmet.ProtustrankaNazivFormated>
    <izvorni_sadrzaj>Stečajna masa iza NEREUS d.o.o.</izvorni_sadrzaj>
    <derivirana_varijabla naziv="DomainObject.Predmet.ProtustrankaNazivFormated_1">Stečajna masa iza NEREUS d.o.o.</derivirana_varijabla>
  </DomainObject.Predmet.ProtustrankaNazivFormated>
  <DomainObject.Predmet.ProtustrankaNazivFormatedOIB>
    <izvorni_sadrzaj>Stečajna masa iza NEREUS d.o.o., OIB 86655184559</izvorni_sadrzaj>
    <derivirana_varijabla naziv="DomainObject.Predmet.ProtustrankaNazivFormatedOIB_1">Stečajna masa iza NEREUS d.o.o., OIB 86655184559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DOMAGOJ REPAČ stečajni upravitelj</izvorni_sadrzaj>
    <derivirana_varijabla naziv="DomainObject.Predmet.StrankaFormated_1">  DOMAGOJ REPAČ stečajni upravitelj</derivirana_varijabla>
  </DomainObject.Predmet.StrankaFormated>
  <DomainObject.Predmet.StrankaFormatedOIB>
    <izvorni_sadrzaj>  DOMAGOJ REPAČ stečajni upravitelj, OIB 24977406612</izvorni_sadrzaj>
    <derivirana_varijabla naziv="DomainObject.Predmet.StrankaFormatedOIB_1">  DOMAGOJ REPAČ stečajni upravitelj, OIB 24977406612</derivirana_varijabla>
  </DomainObject.Predmet.StrankaFormatedOIB>
  <DomainObject.Predmet.StrankaFormatedWithAdress>
    <izvorni_sadrzaj> DOMAGOJ REPAČ stečajni upravitelj, Đorđićeva 24, 10000 Zagreb</izvorni_sadrzaj>
    <derivirana_varijabla naziv="DomainObject.Predmet.StrankaFormatedWithAdress_1"> DOMAGOJ REPAČ stečajni upravitelj, Đorđićeva 24, 10000 Zagreb</derivirana_varijabla>
  </DomainObject.Predmet.StrankaFormatedWithAdress>
  <DomainObject.Predmet.StrankaFormatedWithAdressOIB>
    <izvorni_sadrzaj> DOMAGOJ REPAČ stečajni upravitelj, OIB 24977406612, Đorđićeva 24, 10000 Zagreb</izvorni_sadrzaj>
    <derivirana_varijabla naziv="DomainObject.Predmet.StrankaFormatedWithAdressOIB_1"> DOMAGOJ REPAČ stečajni upravitelj, OIB 24977406612, Đorđićeva 24, 10000 Zagreb</derivirana_varijabla>
  </DomainObject.Predmet.StrankaFormatedWithAdressOIB>
  <DomainObject.Predmet.StrankaWithAdress>
    <izvorni_sadrzaj>DOMAGOJ REPAČ stečajni upravitelj Đorđićeva 24,10000 Zagreb</izvorni_sadrzaj>
    <derivirana_varijabla naziv="DomainObject.Predmet.StrankaWithAdress_1">DOMAGOJ REPAČ stečajni upravitelj Đorđićeva 24,10000 Zagreb</derivirana_varijabla>
  </DomainObject.Predmet.StrankaWithAdress>
  <DomainObject.Predmet.StrankaWithAdressOIB>
    <izvorni_sadrzaj>DOMAGOJ REPAČ stečajni upravitelj, OIB 24977406612, Đorđićeva 24,10000 Zagreb</izvorni_sadrzaj>
    <derivirana_varijabla naziv="DomainObject.Predmet.StrankaWithAdressOIB_1">DOMAGOJ REPAČ stečajni upravitelj, OIB 24977406612, Đorđićeva 24,10000 Zagreb</derivirana_varijabla>
  </DomainObject.Predmet.StrankaWithAdressOIB>
  <DomainObject.Predmet.StrankaNazivFormated>
    <izvorni_sadrzaj>DOMAGOJ REPAČ stečajni upravitelj</izvorni_sadrzaj>
    <derivirana_varijabla naziv="DomainObject.Predmet.StrankaNazivFormated_1">DOMAGOJ REPAČ stečajni upravitelj</derivirana_varijabla>
  </DomainObject.Predmet.StrankaNazivFormated>
  <DomainObject.Predmet.StrankaNazivFormatedOIB>
    <izvorni_sadrzaj>DOMAGOJ REPAČ stečajni upravitelj, OIB 24977406612</izvorni_sadrzaj>
    <derivirana_varijabla naziv="DomainObject.Predmet.StrankaNazivFormatedOIB_1">DOMAGOJ REPAČ stečajni upravitelj, OIB 24977406612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DOMAGOJ REPAČ stečajni upravitelj</item>
    </izvorni_sadrzaj>
    <derivirana_varijabla naziv="DomainObject.Predmet.StrankaListFormated_1">
      <item>DOMAGOJ REPAČ stečajni upravitelj</item>
    </derivirana_varijabla>
  </DomainObject.Predmet.StrankaListFormated>
  <DomainObject.Predmet.StrankaListFormatedOIB>
    <izvorni_sadrzaj>
      <item>DOMAGOJ REPAČ stečajni upravitelj, OIB 24977406612</item>
    </izvorni_sadrzaj>
    <derivirana_varijabla naziv="DomainObject.Predmet.StrankaListFormatedOIB_1">
      <item>DOMAGOJ REPAČ stečajni upravitelj, OIB 24977406612</item>
    </derivirana_varijabla>
  </DomainObject.Predmet.StrankaListFormatedOIB>
  <DomainObject.Predmet.StrankaListFormatedWithAdress>
    <izvorni_sadrzaj>
      <item>DOMAGOJ REPAČ stečajni upravitelj, Đorđićeva 24, 10000 Zagreb</item>
    </izvorni_sadrzaj>
    <derivirana_varijabla naziv="DomainObject.Predmet.StrankaListFormatedWithAdress_1">
      <item>DOMAGOJ REPAČ stečajni upravitelj, Đorđićeva 24, 10000 Zagreb</item>
    </derivirana_varijabla>
  </DomainObject.Predmet.StrankaListFormatedWithAdress>
  <DomainObject.Predmet.StrankaListFormatedWithAdressOIB>
    <izvorni_sadrzaj>
      <item>DOMAGOJ REPAČ stečajni upravitelj, OIB 24977406612, Đorđićeva 24, 10000 Zagreb</item>
    </izvorni_sadrzaj>
    <derivirana_varijabla naziv="DomainObject.Predmet.StrankaListFormatedWithAdressOIB_1">
      <item>DOMAGOJ REPAČ stečajni upravitelj, OIB 24977406612, Đorđićeva 24, 10000 Zagreb</item>
    </derivirana_varijabla>
  </DomainObject.Predmet.StrankaListFormatedWithAdressOIB>
  <DomainObject.Predmet.StrankaListNazivFormated>
    <izvorni_sadrzaj>
      <item>DOMAGOJ REPAČ stečajni upravitelj</item>
    </izvorni_sadrzaj>
    <derivirana_varijabla naziv="DomainObject.Predmet.StrankaListNazivFormated_1">
      <item>DOMAGOJ REPAČ stečajni upravitelj</item>
    </derivirana_varijabla>
  </DomainObject.Predmet.StrankaListNazivFormated>
  <DomainObject.Predmet.StrankaListNazivFormatedOIB>
    <izvorni_sadrzaj>
      <item>DOMAGOJ REPAČ stečajni upravitelj, OIB 24977406612</item>
    </izvorni_sadrzaj>
    <derivirana_varijabla naziv="DomainObject.Predmet.StrankaListNazivFormatedOIB_1">
      <item>DOMAGOJ REPAČ stečajni upravitelj, OIB 24977406612</item>
    </derivirana_varijabla>
  </DomainObject.Predmet.StrankaListNazivFormatedOIB>
  <DomainObject.Predmet.ProtuStrankaListFormated>
    <izvorni_sadrzaj>
      <item>Stečajna masa iza NEREUS d.o.o.</item>
    </izvorni_sadrzaj>
    <derivirana_varijabla naziv="DomainObject.Predmet.ProtuStrankaListFormated_1">
      <item>Stečajna masa iza NEREUS d.o.o.</item>
    </derivirana_varijabla>
  </DomainObject.Predmet.ProtuStrankaListFormated>
  <DomainObject.Predmet.ProtuStrankaListFormatedOIB>
    <izvorni_sadrzaj>
      <item>Stečajna masa iza NEREUS d.o.o., OIB 86655184559</item>
    </izvorni_sadrzaj>
    <derivirana_varijabla naziv="DomainObject.Predmet.ProtuStrankaListFormatedOIB_1">
      <item>Stečajna masa iza NEREUS d.o.o., OIB 86655184559</item>
    </derivirana_varijabla>
  </DomainObject.Predmet.ProtuStrankaListFormatedOIB>
  <DomainObject.Predmet.ProtuStrankaListFormatedWithAdress>
    <izvorni_sadrzaj>
      <item>Stečajna masa iza NEREUS d.o.o., Biskupija 6, 51554 Nerezine</item>
    </izvorni_sadrzaj>
    <derivirana_varijabla naziv="DomainObject.Predmet.ProtuStrankaListFormatedWithAdress_1">
      <item>Stečajna masa iza NEREUS d.o.o., Biskupija 6, 51554 Nerezine</item>
    </derivirana_varijabla>
  </DomainObject.Predmet.ProtuStrankaListFormatedWithAdress>
  <DomainObject.Predmet.ProtuStrankaListFormatedWithAdressOIB>
    <izvorni_sadrzaj>
      <item>Stečajna masa iza NEREUS d.o.o., OIB 86655184559, Biskupija 6, 51554 Nerezine</item>
    </izvorni_sadrzaj>
    <derivirana_varijabla naziv="DomainObject.Predmet.ProtuStrankaListFormatedWithAdressOIB_1">
      <item>Stečajna masa iza NEREUS d.o.o., OIB 86655184559, Biskupija 6, 51554 Nerezine</item>
    </derivirana_varijabla>
  </DomainObject.Predmet.ProtuStrankaListFormatedWithAdressOIB>
  <DomainObject.Predmet.ProtuStrankaListNazivFormated>
    <izvorni_sadrzaj>
      <item>Stečajna masa iza NEREUS d.o.o.</item>
    </izvorni_sadrzaj>
    <derivirana_varijabla naziv="DomainObject.Predmet.ProtuStrankaListNazivFormated_1">
      <item>Stečajna masa iza NEREUS d.o.o.</item>
    </derivirana_varijabla>
  </DomainObject.Predmet.ProtuStrankaListNazivFormated>
  <DomainObject.Predmet.ProtuStrankaListNazivFormatedOIB>
    <izvorni_sadrzaj>
      <item>Stečajna masa iza NEREUS d.o.o., OIB 86655184559</item>
    </izvorni_sadrzaj>
    <derivirana_varijabla naziv="DomainObject.Predmet.ProtuStrankaListNazivFormatedOIB_1">
      <item>Stečajna masa iza NEREUS d.o.o., OIB 86655184559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2018.</izvorni_sadrzaj>
    <derivirana_varijabla naziv="DomainObject.Datum_1">18.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DOMAGOJ REPAČ stečajni upravitelj</izvorni_sadrzaj>
    <derivirana_varijabla naziv="DomainObject.Predmet.StrankaIDrugi_1">DOMAGOJ REPAČ stečajni upravitelj</derivirana_varijabla>
  </DomainObject.Predmet.StrankaIDrugi>
  <DomainObject.Predmet.ProtustrankaIDrugi>
    <izvorni_sadrzaj>Stečajna masa iza NEREUS d.o.o.</izvorni_sadrzaj>
    <derivirana_varijabla naziv="DomainObject.Predmet.ProtustrankaIDrugi_1">Stečajna masa iza NEREUS d.o.o.</derivirana_varijabla>
  </DomainObject.Predmet.ProtustrankaIDrugi>
  <DomainObject.Predmet.StrankaIDrugiAdressOIB>
    <izvorni_sadrzaj>DOMAGOJ REPAČ stečajni upravitelj, OIB 24977406612, Đorđićeva 24, 10000 Zagreb</izvorni_sadrzaj>
    <derivirana_varijabla naziv="DomainObject.Predmet.StrankaIDrugiAdressOIB_1">DOMAGOJ REPAČ stečajni upravitelj, OIB 24977406612, Đorđićeva 24, 10000 Zagreb</derivirana_varijabla>
  </DomainObject.Predmet.StrankaIDrugiAdressOIB>
  <DomainObject.Predmet.ProtustrankaIDrugiAdressOIB>
    <izvorni_sadrzaj>Stečajna masa iza NEREUS d.o.o., OIB 86655184559, Biskupija 6, 51554 Nerezine</izvorni_sadrzaj>
    <derivirana_varijabla naziv="DomainObject.Predmet.ProtustrankaIDrugiAdressOIB_1">Stečajna masa iza NEREUS d.o.o., OIB 86655184559, Biskupija 6, 51554 Nerezine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DOMAGOJ REPAČ stečajni upravitelj</item>
      <item>Stečajna masa iza NEREUS d.o.o.</item>
    </izvorni_sadrzaj>
    <derivirana_varijabla naziv="DomainObject.Predmet.SudioniciListNaziv_1">
      <item>DOMAGOJ REPAČ stečajni upravitelj</item>
      <item>Stečajna masa iza NEREUS d.o.o.</item>
    </derivirana_varijabla>
  </DomainObject.Predmet.SudioniciListNaziv>
  <DomainObject.Predmet.SudioniciListAdressOIB>
    <izvorni_sadrzaj>
      <item>DOMAGOJ REPAČ stečajni upravitelj, OIB 24977406612, Đorđićeva 24,10000 Zagreb</item>
      <item>Stečajna masa iza NEREUS d.o.o., OIB 86655184559, Biskupija 6,51554 Nerezine</item>
    </izvorni_sadrzaj>
    <derivirana_varijabla naziv="DomainObject.Predmet.SudioniciListAdressOIB_1">
      <item>DOMAGOJ REPAČ stečajni upravitelj, OIB 24977406612, Đorđićeva 24,10000 Zagreb</item>
      <item>Stečajna masa iza NEREUS d.o.o., OIB 86655184559, Biskupija 6,51554 Nerezine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24977406612</item>
      <item>, OIB 86655184559</item>
    </izvorni_sadrzaj>
    <derivirana_varijabla naziv="DomainObject.Predmet.SudioniciListNazivOIB_1">
      <item>, OIB 24977406612</item>
      <item>, OIB 86655184559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330</properties:Words>
  <properties:Characters>1625</properties:Characters>
  <properties:Lines>51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2018-04-18T12:16:00Z</dcterms:created>
  <dc:creator>Jasmina Matika</dc:creator>
  <cp:lastModifiedBy>Elizabet Jovanović</cp:lastModifiedBy>
  <cp:lastPrinted>2018-04-18T12:16:00Z</cp:lastPrinted>
  <dcterms:modified xmlns:xsi="http://www.w3.org/2001/XMLSchema-instance" xsi:type="dcterms:W3CDTF">2018-04-18T12:17:00Z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(76   18    rješenje s ispitnog ročišta.docx)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