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85cd" w14:paraId="1c685cd" w:rsidRDefault="00A821F5" w:rsidP="00910611" w:rsidR="00A821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1F5" w:rsidP="00910611" w:rsidR="00A821F5">
      <w:r>
        <w:rPr>
          <w:rFonts w:eastAsia="MS Mincho"/>
        </w:rPr>
        <w:t xml:space="preserve">   REPUBLIKA HRVATSKA</w:t>
      </w:r>
    </w:p>
    <w:p w:rsidRDefault="00A821F5" w:rsidP="00910611" w:rsidR="00A821F5">
      <w:r>
        <w:rPr>
          <w:rFonts w:eastAsia="MS Mincho"/>
        </w:rPr>
        <w:t>TRGOVAČKI SUD U RIJECI</w:t>
      </w:r>
    </w:p>
    <w:p w:rsidRDefault="00A821F5" w:rsidR="00A821F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</w:t>
      </w:r>
      <w:r w:rsidR="00624378">
        <w:t xml:space="preserve">nad </w:t>
      </w:r>
      <w:r w:rsidR="001A6FFD" w:rsidRPr="001A6FFD">
        <w:t xml:space="preserve">dužnikom </w:t>
      </w:r>
      <w:r w:rsidR="00101418" w:rsidRPr="00101418">
        <w:t>DOBRODOLE jednostavno društvo s ograničenom odgovornošću za ugostiteljstvo, Rijeka, Blaža Polića 4/a, OIB 62231793476</w:t>
      </w:r>
      <w:r w:rsidR="007A435A" w:rsidRPr="00113F50">
        <w:t>,</w:t>
      </w:r>
      <w:r w:rsidR="007A435A" w:rsidRPr="007A435A">
        <w:t xml:space="preserve"> dana</w:t>
      </w:r>
      <w:r w:rsidR="00A17364">
        <w:t xml:space="preserve"> </w:t>
      </w:r>
      <w:r w:rsidR="00624378">
        <w:t>31</w:t>
      </w:r>
      <w:r w:rsidR="00113F50">
        <w:t>. prosinca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>a iz sredstava</w:t>
      </w:r>
      <w:r w:rsidR="00C07954">
        <w:t xml:space="preserve"> </w:t>
      </w:r>
      <w:r w:rsidR="00101418">
        <w:t xml:space="preserve">koji je na račun suda doznačila FINA 27. rujna 2018. godine u iznosu 4.825,00 kn, a ostatak doznačiti u </w:t>
      </w:r>
      <w:r w:rsidR="00C07954" w:rsidRPr="00CB637F">
        <w:t>Fond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101418">
        <w:rPr>
          <w:bCs/>
        </w:rPr>
        <w:t>636</w:t>
      </w:r>
      <w:r w:rsidR="00624378">
        <w:rPr>
          <w:bCs/>
        </w:rPr>
        <w:t>/17-</w:t>
      </w:r>
      <w:r w:rsidR="00101418">
        <w:rPr>
          <w:bCs/>
        </w:rPr>
        <w:t>5</w:t>
      </w:r>
      <w:r w:rsidR="00A17364">
        <w:rPr>
          <w:bCs/>
        </w:rPr>
        <w:t xml:space="preserve"> od </w:t>
      </w:r>
      <w:r w:rsidR="00101418">
        <w:rPr>
          <w:bCs/>
        </w:rPr>
        <w:t xml:space="preserve">26. ožujka 2018. </w:t>
      </w:r>
      <w:r w:rsidR="00A17364">
        <w:rPr>
          <w:bCs/>
        </w:rPr>
        <w:t xml:space="preserve">godine </w:t>
      </w:r>
      <w:r w:rsidR="00624378">
        <w:rPr>
          <w:bCs/>
        </w:rPr>
        <w:t xml:space="preserve">pokrenut je prethodni postupak radi utvrđivanja pretpostavki za otvaranje stečajnog postupka nad dužnikom, a za privremenog stečajnog upravitelja imenovana </w:t>
      </w:r>
      <w:r w:rsidR="00B507B6">
        <w:t>Dubravk</w:t>
      </w:r>
      <w:r w:rsidR="00624378">
        <w:t>a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Sud je odredio privremeno</w:t>
      </w:r>
      <w:r w:rsidR="00113F50">
        <w:rPr>
          <w:bCs/>
        </w:rPr>
        <w:t>j</w:t>
      </w:r>
      <w:r w:rsidRPr="00B94AC0">
        <w:rPr>
          <w:bCs/>
        </w:rPr>
        <w:t xml:space="preserve"> stečajno</w:t>
      </w:r>
      <w:r w:rsidR="00113F50">
        <w:rPr>
          <w:bCs/>
        </w:rPr>
        <w:t>j</w:t>
      </w:r>
      <w:r w:rsidRPr="00B94AC0">
        <w:rPr>
          <w:bCs/>
        </w:rPr>
        <w:t xml:space="preserve"> upravitelj</w:t>
      </w:r>
      <w:r w:rsidR="00113F50">
        <w:rPr>
          <w:bCs/>
        </w:rPr>
        <w:t>ici</w:t>
      </w:r>
      <w:r w:rsidRPr="00B94AC0">
        <w:rPr>
          <w:bCs/>
        </w:rPr>
        <w:t xml:space="preserve">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113F50">
        <w:rPr>
          <w:bCs/>
        </w:rPr>
        <w:t xml:space="preserve"> SZ-a, r</w:t>
      </w:r>
      <w:r w:rsidRPr="00B94AC0">
        <w:rPr>
          <w:bCs/>
        </w:rPr>
        <w:t>iješiti kao u točki I. izreke.</w:t>
      </w:r>
    </w:p>
    <w:p w:rsidRDefault="00445D45" w:rsidP="00214472" w:rsidR="00214472">
      <w:pPr>
        <w:jc w:val="center"/>
      </w:pPr>
      <w:r>
        <w:t xml:space="preserve">U Rijeci, </w:t>
      </w:r>
      <w:r w:rsidR="00624378">
        <w:t>31</w:t>
      </w:r>
      <w:r w:rsidR="00113F50">
        <w:t>. prosinca</w:t>
      </w:r>
      <w:r w:rsidR="002F67B1">
        <w:t xml:space="preserve"> 2018</w:t>
      </w:r>
      <w:r w:rsidR="00F87FDE">
        <w:t>. godine</w:t>
      </w:r>
    </w:p>
    <w:p w:rsidRDefault="00031131" w:rsidP="00820909" w:rsidR="00983A68">
      <w:pPr>
        <w:ind w:firstLine="708" w:left="1416"/>
        <w:jc w:val="right"/>
      </w:pPr>
      <w:r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A821F5" w:rsidR="00FE77F1" w:rsidRPr="00101418">
      <w:pPr>
        <w:ind w:firstLine="708" w:left="1416"/>
        <w:jc w:val="right"/>
        <w:rPr>
          <w:sz w:val="22"/>
        </w:rPr>
      </w:pPr>
      <w:r w:rsidRPr="008B6081">
        <w:t>Daniela Korlević</w:t>
      </w:r>
      <w:r w:rsidR="000A7D22">
        <w:t xml:space="preserve"> </w:t>
      </w:r>
      <w:r w:rsidR="00A821F5">
        <w:rPr>
          <w:sz w:val="20"/>
        </w:rPr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624378">
      <w:r w:rsidRPr="00624378"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1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01418">
      <w:t>636</w:t>
    </w:r>
    <w:r w:rsidR="00113F50">
      <w:t>/17-</w:t>
    </w:r>
    <w:r w:rsidR="00101418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01418"/>
    <w:rsid w:val="00113F50"/>
    <w:rsid w:val="00123766"/>
    <w:rsid w:val="00126B1B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349FD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4378"/>
    <w:rsid w:val="006268A4"/>
    <w:rsid w:val="0064787B"/>
    <w:rsid w:val="006629F9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6409D"/>
    <w:rsid w:val="0098264F"/>
    <w:rsid w:val="00983A68"/>
    <w:rsid w:val="00987778"/>
    <w:rsid w:val="009929AA"/>
    <w:rsid w:val="009A5E54"/>
    <w:rsid w:val="009E169F"/>
    <w:rsid w:val="009F3C0A"/>
    <w:rsid w:val="00A0703C"/>
    <w:rsid w:val="00A17364"/>
    <w:rsid w:val="00A50178"/>
    <w:rsid w:val="00A52130"/>
    <w:rsid w:val="00A821F5"/>
    <w:rsid w:val="00A84577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2018.</izvorni_sadrzaj>
    <derivirana_varijabla naziv="DomainObject.Predmet.DatumRjesavanja_1">21.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DOBRODOLE j.d.o.o.</izvorni_sadrzaj>
    <derivirana_varijabla naziv="DomainObject.Predmet.ProtustrankaFormated_1">  DOBRODOLE j.d.o.o.</derivirana_varijabla>
  </DomainObject.Predmet.ProtustrankaFormated>
  <DomainObject.Predmet.ProtustrankaFormatedOIB>
    <izvorni_sadrzaj>  DOBRODOLE j.d.o.o., OIB 62231793476</izvorni_sadrzaj>
    <derivirana_varijabla naziv="DomainObject.Predmet.ProtustrankaFormatedOIB_1">  DOBRODOLE j.d.o.o., OIB 62231793476</derivirana_varijabla>
  </DomainObject.Predmet.ProtustrankaFormatedOIB>
  <DomainObject.Predmet.ProtustrankaFormatedWithAdress>
    <izvorni_sadrzaj> DOBRODOLE j.d.o.o., Blaža Polića 4a, 51000 Rijeka</izvorni_sadrzaj>
    <derivirana_varijabla naziv="DomainObject.Predmet.ProtustrankaFormatedWithAdress_1"> DOBRODOLE j.d.o.o., Blaža Polića 4a, 51000 Rijeka</derivirana_varijabla>
  </DomainObject.Predmet.ProtustrankaFormatedWithAdress>
  <DomainObject.Predmet.ProtustrankaFormatedWithAdressOIB>
    <izvorni_sadrzaj> DOBRODOLE j.d.o.o., OIB 62231793476, Blaža Polića 4a, 51000 Rijeka</izvorni_sadrzaj>
    <derivirana_varijabla naziv="DomainObject.Predmet.ProtustrankaFormatedWithAdressOIB_1"> DOBRODOLE j.d.o.o., OIB 62231793476, Blaža Polića 4a, 51000 Rijeka</derivirana_varijabla>
  </DomainObject.Predmet.ProtustrankaFormatedWithAdressOIB>
  <DomainObject.Predmet.ProtustrankaWithAdress>
    <izvorni_sadrzaj>DOBRODOLE j.d.o.o. Blaža Polića 4a, 51000 Rijeka</izvorni_sadrzaj>
    <derivirana_varijabla naziv="DomainObject.Predmet.ProtustrankaWithAdress_1">DOBRODOLE j.d.o.o. Blaža Polića 4a, 51000 Rijeka</derivirana_varijabla>
  </DomainObject.Predmet.ProtustrankaWithAdress>
  <DomainObject.Predmet.ProtustrankaWithAdressOIB>
    <izvorni_sadrzaj>DOBRODOLE j.d.o.o., OIB 62231793476, Blaža Polića 4a, 51000 Rijeka</izvorni_sadrzaj>
    <derivirana_varijabla naziv="DomainObject.Predmet.ProtustrankaWithAdressOIB_1">DOBRODOLE j.d.o.o., OIB 62231793476, Blaža Polića 4a, 51000 Rijeka</derivirana_varijabla>
  </DomainObject.Predmet.ProtustrankaWithAdressOIB>
  <DomainObject.Predmet.ProtustrankaNazivFormated>
    <izvorni_sadrzaj>DOBRODOLE j.d.o.o.</izvorni_sadrzaj>
    <derivirana_varijabla naziv="DomainObject.Predmet.ProtustrankaNazivFormated_1">DOBRODOLE j.d.o.o.</derivirana_varijabla>
  </DomainObject.Predmet.ProtustrankaNazivFormated>
  <DomainObject.Predmet.ProtustrankaNazivFormatedOIB>
    <izvorni_sadrzaj>DOBRODOLE j.d.o.o., OIB 62231793476</izvorni_sadrzaj>
    <derivirana_varijabla naziv="DomainObject.Predmet.ProtustrankaNazivFormatedOIB_1">DOBRODOLE j.d.o.o., OIB 62231793476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DOBRODOLE j.d.o.o.</item>
    </izvorni_sadrzaj>
    <derivirana_varijabla naziv="DomainObject.Predmet.ProtuStrankaListFormated_1">
      <item>DOBRODOLE j.d.o.o.</item>
    </derivirana_varijabla>
  </DomainObject.Predmet.ProtuStrankaListFormated>
  <DomainObject.Predmet.ProtuStrankaListFormatedOIB>
    <izvorni_sadrzaj>
      <item>DOBRODOLE j.d.o.o., OIB 62231793476</item>
    </izvorni_sadrzaj>
    <derivirana_varijabla naziv="DomainObject.Predmet.ProtuStrankaListFormatedOIB_1">
      <item>DOBRODOLE j.d.o.o., OIB 62231793476</item>
    </derivirana_varijabla>
  </DomainObject.Predmet.ProtuStrankaListFormatedOIB>
  <DomainObject.Predmet.ProtuStrankaListFormatedWithAdress>
    <izvorni_sadrzaj>
      <item>DOBRODOLE j.d.o.o., Blaža Polića 4a, 51000 Rijeka</item>
    </izvorni_sadrzaj>
    <derivirana_varijabla naziv="DomainObject.Predmet.ProtuStrankaListFormatedWithAdress_1">
      <item>DOBRODOLE j.d.o.o., Blaža Polića 4a, 51000 Rijeka</item>
    </derivirana_varijabla>
  </DomainObject.Predmet.ProtuStrankaListFormatedWithAdress>
  <DomainObject.Predmet.ProtuStrankaListFormatedWithAdressOIB>
    <izvorni_sadrzaj>
      <item>DOBRODOLE j.d.o.o., OIB 62231793476, Blaža Polića 4a, 51000 Rijeka</item>
    </izvorni_sadrzaj>
    <derivirana_varijabla naziv="DomainObject.Predmet.ProtuStrankaListFormatedWithAdressOIB_1">
      <item>DOBRODOLE j.d.o.o., OIB 62231793476, Blaža Polića 4a, 51000 Rijeka</item>
    </derivirana_varijabla>
  </DomainObject.Predmet.ProtuStrankaListFormatedWithAdressOIB>
  <DomainObject.Predmet.ProtuStrankaListNazivFormated>
    <izvorni_sadrzaj>
      <item>DOBRODOLE j.d.o.o.</item>
    </izvorni_sadrzaj>
    <derivirana_varijabla naziv="DomainObject.Predmet.ProtuStrankaListNazivFormated_1">
      <item>DOBRODOLE j.d.o.o.</item>
    </derivirana_varijabla>
  </DomainObject.Predmet.ProtuStrankaListNazivFormated>
  <DomainObject.Predmet.ProtuStrankaListNazivFormatedOIB>
    <izvorni_sadrzaj>
      <item>DOBRODOLE j.d.o.o., OIB 62231793476</item>
    </izvorni_sadrzaj>
    <derivirana_varijabla naziv="DomainObject.Predmet.ProtuStrankaListNazivFormatedOIB_1">
      <item>DOBRODOLE j.d.o.o., OIB 62231793476</item>
    </derivirana_varijabla>
  </DomainObject.Predmet.ProtuStrankaListNazivFormatedOIB>
  <DomainObject.Predmet.OstaliListFormated>
    <izvorni_sadrzaj>
      <item>Ramez Šabotić</item>
    </izvorni_sadrzaj>
    <derivirana_varijabla naziv="DomainObject.Predmet.OstaliListFormated_1">
      <item>Ramez Šabotić</item>
    </derivirana_varijabla>
  </DomainObject.Predmet.OstaliListFormated>
  <DomainObject.Predmet.OstaliListFormatedOIB>
    <izvorni_sadrzaj>
      <item>Ramez Šabotić</item>
    </izvorni_sadrzaj>
    <derivirana_varijabla naziv="DomainObject.Predmet.OstaliListFormatedOIB_1">
      <item>Ramez Šabotić</item>
    </derivirana_varijabla>
  </DomainObject.Predmet.OstaliListFormatedOIB>
  <DomainObject.Predmet.OstaliListFormatedWithAdress>
    <izvorni_sadrzaj>
      <item>Ramez Šabotić</item>
    </izvorni_sadrzaj>
    <derivirana_varijabla naziv="DomainObject.Predmet.OstaliListFormatedWithAdress_1">
      <item>Ramez Šabotić</item>
    </derivirana_varijabla>
  </DomainObject.Predmet.OstaliListFormatedWithAdress>
  <DomainObject.Predmet.OstaliListFormatedWithAdressOIB>
    <izvorni_sadrzaj>
      <item>Ramez Šabotić</item>
    </izvorni_sadrzaj>
    <derivirana_varijabla naziv="DomainObject.Predmet.OstaliListFormatedWithAdressOIB_1">
      <item>Ramez Šabotić</item>
    </derivirana_varijabla>
  </DomainObject.Predmet.OstaliListFormatedWithAdressOIB>
  <DomainObject.Predmet.OstaliListNazivFormated>
    <izvorni_sadrzaj>
      <item>Ramez Šabotić</item>
    </izvorni_sadrzaj>
    <derivirana_varijabla naziv="DomainObject.Predmet.OstaliListNazivFormated_1">
      <item>Ramez Šabotić</item>
    </derivirana_varijabla>
  </DomainObject.Predmet.OstaliListNazivFormated>
  <DomainObject.Predmet.OstaliListNazivFormatedOIB>
    <izvorni_sadrzaj>
      <item>Ramez Šabotić</item>
    </izvorni_sadrzaj>
    <derivirana_varijabla naziv="DomainObject.Predmet.OstaliListNazivFormatedOIB_1">
      <item>Ramez Šabotić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DOBRODOLE j.d.o.o.</izvorni_sadrzaj>
    <derivirana_varijabla naziv="DomainObject.Predmet.ProtustrankaIDrugi_1">DOBRODOLE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DOBRODOLE j.d.o.o., OIB 62231793476, Blaža Polića 4a, 51000 Rijeka</izvorni_sadrzaj>
    <derivirana_varijabla naziv="DomainObject.Predmet.ProtustrankaIDrugiAdressOIB_1">DOBRODOLE j.d.o.o., OIB 62231793476,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2018.</izvorni_sadrzaj>
    <derivirana_varijabla naziv="DomainObject.Predmet.OdlukaRjesenje.DatumDonosenjaOdluke_1">21. rujna 2018.</derivirana_varijabla>
  </DomainObject.Predmet.OdlukaRjesenje.DatumDonosenjaOdluke>
  <DomainObject.Predmet.OdlukaRjesenje.DatumPravomocnosti>
    <izvorni_sadrzaj>9. listopada 2018.</izvorni_sadrzaj>
    <derivirana_varijabla naziv="DomainObject.Predmet.OdlukaRjesenje.DatumPravomocnosti_1">9. listopada 2018.</derivirana_varijabla>
  </DomainObject.Predmet.OdlukaRjesenje.DatumPravomocnosti>
  <DomainObject.Predmet.OdlukaRjesenje.Oznaka>
    <izvorni_sadrzaj>St-636/2017-15</izvorni_sadrzaj>
    <derivirana_varijabla naziv="DomainObject.Predmet.OdlukaRjesenje.Oznaka_1">St-636/2017-15</derivirana_varijabla>
  </DomainObject.Predmet.OdlukaRjesenje.Oznaka>
  <DomainObject.Predmet.SudioniciListNaziv>
    <izvorni_sadrzaj>
      <item>FINA  Rijeka</item>
      <item>DOBRODOLE j.d.o.o.</item>
      <item>Ramez Šabotić</item>
    </izvorni_sadrzaj>
    <derivirana_varijabla naziv="DomainObject.Predmet.SudioniciListNaziv_1">
      <item>FINA  Rijeka</item>
      <item>DOBRODOLE j.d.o.o.</item>
      <item>Ramez Šabotić</item>
    </derivirana_varijabla>
  </DomainObject.Predmet.SudioniciListNaziv>
  <DomainObject.Predmet.SudioniciListAdressOIB>
    <izvorni_sadrzaj>
      <item>FINA  Rijeka, OIB 85821130368, Frana Kurelca 8,51000 Rijeka</item>
      <item>DOBRODOLE j.d.o.o., OIB 62231793476, Blaža Polića 4a,51000 Rijeka</item>
      <item>Ramez Šabotić</item>
    </izvorni_sadrzaj>
    <derivirana_varijabla naziv="DomainObject.Predmet.SudioniciListAdressOIB_1">
      <item>FINA  Rijeka, OIB 85821130368, Frana Kurelca 8,51000 Rijeka</item>
      <item>DOBRODOLE j.d.o.o., OIB 62231793476, Blaža Polića 4a,51000 Rijeka</item>
      <item>Ramez Šabotić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62231793476</item>
      <item>, OIB null</item>
    </izvorni_sadrzaj>
    <derivirana_varijabla naziv="DomainObject.Predmet.SudioniciListNazivOIB_1">
      <item>, OIB 85821130368</item>
      <item>, OIB 62231793476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2018.</izvorni_sadrzaj>
    <derivirana_varijabla naziv="DomainObject.Predmet.DatumZadnjeOdrzaneSudskeRadnje_1">18. srpnja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St-636/2017-15</izvorni_sadrzaj>
    <derivirana_varijabla naziv="DomainObject.PredzadnjaOdlukaIzPredmeta.Oznaka_1">St-636/2017-15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8F70A-9C60-4E44-862F-84519B9C7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2307</properties:Characters>
  <properties:Lines>53</properties:Lines>
  <properties:Paragraphs>19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2018-12-31T09:23:00Z</dcterms:created>
  <dc:creator>dcmelik</dc:creator>
  <cp:lastModifiedBy>Jasna Radulović</cp:lastModifiedBy>
  <cp:lastPrinted>2018-12-31T08:37:00Z</cp:lastPrinted>
  <dcterms:modified xmlns:xsi="http://www.w3.org/2001/XMLSchema-instance" xsi:type="dcterms:W3CDTF">2018-12-31T09:26:00Z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(636-17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