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d57185b" w14:paraId="d57185b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660881">
        <w:t>168</w:t>
      </w:r>
    </w:p>
    <w:p w:rsidRDefault="00812849" w:rsidR="00812849">
      <w:pPr>
        <w:jc w:val="both"/>
      </w:pPr>
    </w:p>
    <w:p w:rsidRDefault="00660881" w:rsidP="000C3ECB" w:rsidR="00660881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660881" w:rsidP="000C3ECB" w:rsidR="00660881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/>
    <w:p w:rsidRDefault="00660881" w:rsidP="005142E5" w:rsidR="0066088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CB25E2">
        <w:t>Katarini Mikulić</w:t>
      </w:r>
      <w:r w:rsidR="005142E5">
        <w:t xml:space="preserve">, kao stečajnom sucu,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4F4D51">
        <w:t>4. svibnja</w:t>
      </w:r>
      <w:r w:rsidR="004F4BE7">
        <w:t xml:space="preserve"> 2018.</w:t>
      </w:r>
      <w:r w:rsidR="005142E5">
        <w:t xml:space="preserve">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660881" w:rsidP="00E10645" w:rsidR="00660881">
      <w:pPr>
        <w:pStyle w:val="Tijeloteksta"/>
        <w:tabs>
          <w:tab w:pos="1080" w:val="left"/>
        </w:tabs>
        <w:jc w:val="center"/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660881" w:rsidP="00E10645" w:rsidR="00660881">
      <w:pPr>
        <w:pStyle w:val="Tijeloteksta"/>
        <w:tabs>
          <w:tab w:pos="1080" w:val="left"/>
        </w:tabs>
        <w:jc w:val="center"/>
        <w:rPr>
          <w:spacing w:val="100"/>
        </w:rPr>
      </w:pPr>
    </w:p>
    <w:p w:rsidRDefault="00FB7582" w:rsidP="006E0B92" w:rsidR="00FB7582">
      <w:pPr>
        <w:pStyle w:val="Tijeloteksta"/>
        <w:jc w:val="center"/>
      </w:pPr>
    </w:p>
    <w:p w:rsidRDefault="00BA02C3" w:rsidP="00C85083" w:rsidR="002E4E5D" w:rsidRPr="00C85083">
      <w:pPr>
        <w:jc w:val="both"/>
      </w:pPr>
      <w:r>
        <w:tab/>
      </w:r>
      <w:r w:rsidR="00152D11">
        <w:t xml:space="preserve">I. </w:t>
      </w:r>
      <w:r w:rsidR="00CB25E2">
        <w:t>I</w:t>
      </w:r>
      <w:r w:rsidR="00CB25E2" w:rsidRPr="00BE221C">
        <w:t xml:space="preserve">movina stečajnog dužnika i to posebni dio zgrade sagrađene na čest. zem. 6296/1 ZU 18985 </w:t>
      </w:r>
      <w:r w:rsidR="00CB25E2">
        <w:t xml:space="preserve">K.O. Split </w:t>
      </w:r>
      <w:r w:rsidR="00CB25E2" w:rsidRPr="00BE221C">
        <w:t>- garažno parking mjesto oznake GPM 30 upisano u podulošku broj 49, etaža 12/3041 dijela čest. zem. 6296/1 koji je suvlasnički dio povezan sa cjelinom, locirano u prizemlju (zatvoreno) ukupne površine 12,49</w:t>
      </w:r>
      <w:r w:rsidR="00CB25E2">
        <w:t xml:space="preserve"> </w:t>
      </w:r>
      <w:r w:rsidR="00CB25E2" w:rsidRPr="00BE221C">
        <w:t>m</w:t>
      </w:r>
      <w:r w:rsidR="00CB25E2" w:rsidRPr="00BE221C">
        <w:rPr>
          <w:vertAlign w:val="superscript"/>
        </w:rPr>
        <w:t>2</w:t>
      </w:r>
      <w:r w:rsidR="00CB25E2">
        <w:t xml:space="preserve">, </w:t>
      </w:r>
      <w:r w:rsidR="00CB25E2" w:rsidRPr="00BE221C">
        <w:t>na adresi Vukasova 17,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CB25E2" w:rsidRPr="00BE221C">
        <w:t>Ivani Peović iz Splita, 141. Brigade 14, OIB:34519363126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CB25E2" w:rsidRPr="00BE221C">
        <w:t>Ivan</w:t>
      </w:r>
      <w:r w:rsidR="00CB25E2">
        <w:t>e</w:t>
      </w:r>
      <w:r w:rsidR="00CB25E2" w:rsidRPr="00BE221C">
        <w:t xml:space="preserve"> Peović iz Splita, 141. Brigade 14, OIB:34519363126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CB25E2" w:rsidP="00CB25E2" w:rsidR="00CB25E2" w:rsidRPr="00660881">
      <w:pPr>
        <w:ind w:firstLine="708"/>
        <w:jc w:val="both"/>
      </w:pPr>
      <w:r w:rsidRPr="00660881">
        <w:t xml:space="preserve">- prodaje nekretnina u stečajnom postupku nad stečajnim dužnikom VERTIGO d.o.o. „u stečaju“, Split, Savska 8, OIB:80053629143, na temelju rješenja Trgovačkog suda u Splitu pod poslovnim brojem 4.St-198/2012 od 25. srpnja 2016. (upis pod brojem </w:t>
      </w:r>
      <w:r w:rsidRPr="00660881">
        <w:rPr>
          <w:b/>
        </w:rPr>
        <w:t>Z- 16966/2016</w:t>
      </w:r>
      <w:r w:rsidRPr="00660881">
        <w:t>);</w:t>
      </w:r>
    </w:p>
    <w:p w:rsidRDefault="00CB25E2" w:rsidP="00CB25E2" w:rsidR="00CB25E2" w:rsidRPr="00660881">
      <w:pPr>
        <w:ind w:firstLine="708"/>
        <w:jc w:val="both"/>
      </w:pPr>
      <w:r w:rsidRPr="00660881">
        <w:t>- zabilježbe rješenja o dosudi Trgovačkog suda u Splitu broj 4.St-</w:t>
      </w:r>
      <w:r w:rsidR="00660881" w:rsidRPr="00660881">
        <w:t>198/2012-126 25.01.2018, glede 12/3041 dijela koji je suvlasnički dio povezan s cjelinom garažno parkirnog mjesta u prizemlju, označeno G.P.M. 30, ukupne površine 12,49 m</w:t>
      </w:r>
      <w:r w:rsidR="00660881" w:rsidRPr="00660881">
        <w:rPr>
          <w:vertAlign w:val="superscript"/>
        </w:rPr>
        <w:t>2</w:t>
      </w:r>
      <w:r w:rsidR="00660881" w:rsidRPr="00660881">
        <w:t>, vlasništva VERTIGO d.o.o. za građenje i usluge, Split, Cesta Mira 18 B, za cijelo, u korist ponuditelja Ivane Peović, Split, 1</w:t>
      </w:r>
      <w:r w:rsidR="00660881">
        <w:t>41. Brigade 14, OIB 34519363126</w:t>
      </w:r>
      <w:r w:rsidRPr="00660881">
        <w:t xml:space="preserve"> (upis pod brojem </w:t>
      </w:r>
      <w:r w:rsidRPr="00660881">
        <w:rPr>
          <w:b/>
        </w:rPr>
        <w:t>Z-</w:t>
      </w:r>
      <w:r w:rsidR="00660881">
        <w:rPr>
          <w:b/>
        </w:rPr>
        <w:t>3943/2018</w:t>
      </w:r>
      <w:r w:rsidRPr="00660881">
        <w:t>)</w:t>
      </w:r>
      <w:r w:rsidRPr="00660881">
        <w:rPr>
          <w:vertAlign w:val="superscript"/>
        </w:rPr>
        <w:t xml:space="preserve"> </w:t>
      </w:r>
      <w:r w:rsidRPr="00660881">
        <w:t xml:space="preserve"> </w:t>
      </w:r>
    </w:p>
    <w:p w:rsidRDefault="00CB25E2" w:rsidP="00CB25E2" w:rsidR="00CB25E2" w:rsidRPr="00660881">
      <w:pPr>
        <w:ind w:firstLine="708"/>
        <w:jc w:val="both"/>
      </w:pPr>
      <w:r w:rsidRPr="00660881">
        <w:t xml:space="preserve">- na teret 12/3041 dijela koji je suvlasnički dio povezan s cjelinom garažno parkirnog mjesta u prizemlju, označeno G.P.M </w:t>
      </w:r>
      <w:r w:rsidR="00660881">
        <w:t>30</w:t>
      </w:r>
      <w:r w:rsidRPr="00660881">
        <w:t>, ukupne površine 12,49 m2, a na temelju Sporazuma radi osiguranja novčane tražbine zasnivanjem založnog prava na nekretninama od 23. ožujka 2011., uknjižuje se pravo zaloga u iznosu od 2.422.295,94 kuna</w:t>
      </w:r>
      <w:r w:rsidRPr="00660881">
        <w:rPr>
          <w:sz w:val="15"/>
          <w:szCs w:val="15"/>
        </w:rPr>
        <w:t xml:space="preserve">  </w:t>
      </w:r>
      <w:r w:rsidRPr="00660881">
        <w:t xml:space="preserve">s pripadajućim zakonskim zateznim kamatama, u korist RH, MF, Porezna uprava (upis pod brojem </w:t>
      </w:r>
      <w:r w:rsidRPr="00660881">
        <w:rPr>
          <w:b/>
        </w:rPr>
        <w:t>Z- 3460/11</w:t>
      </w:r>
      <w:r w:rsidRPr="00660881"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lastRenderedPageBreak/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660881">
        <w:t>-126</w:t>
      </w:r>
      <w:r w:rsidR="00E10F3C">
        <w:t xml:space="preserve"> od </w:t>
      </w:r>
      <w:r w:rsidR="00660881">
        <w:t>25. siječnja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660881" w:rsidRPr="00BE221C">
        <w:t>Ivani Peović iz Splita, 141. Brigade 14, OIB:34519363126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660881">
        <w:rPr>
          <w:bCs/>
        </w:rPr>
        <w:t>25</w:t>
      </w:r>
      <w:r w:rsidR="00C85083">
        <w:rPr>
          <w:bCs/>
        </w:rPr>
        <w:t xml:space="preserve">. </w:t>
      </w:r>
      <w:r w:rsidR="00CB25E2">
        <w:rPr>
          <w:bCs/>
        </w:rPr>
        <w:t>siječnja</w:t>
      </w:r>
      <w:r w:rsidR="00C85083">
        <w:rPr>
          <w:bCs/>
        </w:rPr>
        <w:t xml:space="preserve"> </w:t>
      </w:r>
      <w:r w:rsidR="00CB25E2">
        <w:rPr>
          <w:bCs/>
        </w:rPr>
        <w:t>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660881">
        <w:rPr>
          <w:bCs/>
        </w:rPr>
        <w:t>13. veljače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CB25E2" w:rsidRPr="00BE221C">
        <w:t>Ivan</w:t>
      </w:r>
      <w:r w:rsidR="00CB25E2">
        <w:t>a</w:t>
      </w:r>
      <w:r w:rsidR="00CB25E2" w:rsidRPr="00BE221C">
        <w:t xml:space="preserve"> Peović iz Splita, 141. Brigade 14, OIB:34519363126</w:t>
      </w:r>
      <w:r w:rsidR="00CB25E2">
        <w:t xml:space="preserve"> </w:t>
      </w:r>
      <w:r>
        <w:rPr>
          <w:bCs/>
        </w:rPr>
        <w:t>je u cijelosti položi</w:t>
      </w:r>
      <w:r w:rsidR="00CB25E2">
        <w:rPr>
          <w:bCs/>
        </w:rPr>
        <w:t>la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660881">
        <w:t>10.424,71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660881">
        <w:rPr>
          <w:bCs/>
        </w:rPr>
        <w:t>anka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660881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</w:t>
      </w:r>
      <w:r w:rsidR="00660881">
        <w:t>, 4. svibnja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5951C4" w:rsidP="009711D0" w:rsidR="005B2BFB">
      <w:pPr>
        <w:ind w:firstLine="540"/>
        <w:jc w:val="right"/>
      </w:pPr>
      <w:r>
        <w:t>Katarina Mikulić,v.r.</w:t>
      </w:r>
    </w:p>
    <w:p w:rsidRDefault="005951C4" w:rsidP="0071700F" w:rsidR="005951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5951C4" w:rsidP="0071700F" w:rsidR="005951C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5951C4" w:rsidP="009711D0" w:rsidR="005951C4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1C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CB25E2">
          <w:t>-</w:t>
        </w:r>
        <w:r w:rsidR="00660881">
          <w:t>168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4F4BE7"/>
    <w:rsid w:val="004F4D51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1C4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0881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837EE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B25E2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link w:val="Tijeloteksta-uvlaka2Char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CB25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1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1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1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1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link w:val="Tijeloteksta-uvlaka2Char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CB25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1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1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1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1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68DCE-02C1-4EE6-9FF2-54FB049CB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517</properties:Words>
  <properties:Characters>2961</properties:Characters>
  <properties:Lines>81</properties:Lines>
  <properties:Paragraphs>25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2018-05-04T10:25:00Z</cp:lastPrinted>
  <dcterms:modified xmlns:xsi="http://www.w3.org/2001/XMLSchema-instance" xsi:type="dcterms:W3CDTF">2018-05-04T10:25:00Z</dcterms:modified>
  <cp:revision>64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