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e3fa" w14:paraId="f00e3f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R</w:t>
      </w:r>
      <w:r w:rsidR="00460F1B">
        <w:rPr>
          <w:rFonts w:cs="Times New Roman" w:eastAsia="Times New Roman"/>
          <w:lang w:eastAsia="hr-HR"/>
        </w:rPr>
        <w:t xml:space="preserve">epublika Hrvatska 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O</w:t>
      </w:r>
      <w:r w:rsidR="00460F1B">
        <w:rPr>
          <w:rFonts w:cs="Times New Roman" w:eastAsia="Times New Roman"/>
          <w:lang w:eastAsia="hr-HR"/>
        </w:rPr>
        <w:t xml:space="preserve">pćinski sud u Varaždinu </w:t>
      </w:r>
    </w:p>
    <w:p w:rsidRDefault="00460F1B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Varaždin, Braće Radića 2 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0F1B" w:rsidP="007A5B5D" w:rsidR="007A5B5D" w:rsidRPr="007A5B5D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Poslovni </w:t>
      </w:r>
      <w:r w:rsidR="007A5B5D" w:rsidRPr="007A5B5D">
        <w:rPr>
          <w:rFonts w:cs="Times New Roman" w:eastAsia="Times New Roman"/>
          <w:lang w:eastAsia="hr-HR"/>
        </w:rPr>
        <w:t xml:space="preserve">broj: 9 </w:t>
      </w:r>
      <w:proofErr w:type="spellStart"/>
      <w:r w:rsidR="007A5B5D" w:rsidRPr="007A5B5D">
        <w:rPr>
          <w:rFonts w:cs="Times New Roman" w:eastAsia="Times New Roman"/>
          <w:lang w:eastAsia="hr-HR"/>
        </w:rPr>
        <w:t>Sp</w:t>
      </w:r>
      <w:proofErr w:type="spellEnd"/>
      <w:r w:rsidR="007A5B5D" w:rsidRPr="007A5B5D">
        <w:rPr>
          <w:rFonts w:cs="Times New Roman" w:eastAsia="Times New Roman"/>
          <w:lang w:eastAsia="hr-HR"/>
        </w:rPr>
        <w:t>. 11/16-23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jc w:val="center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R E P U B L I K A  H R V A T S K A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Zvonimira </w:t>
      </w:r>
      <w:proofErr w:type="spellStart"/>
      <w:r w:rsidRPr="007A5B5D">
        <w:rPr>
          <w:rFonts w:cs="Times New Roman" w:eastAsia="Times New Roman"/>
          <w:lang w:eastAsia="hr-HR"/>
        </w:rPr>
        <w:t>Kefelja</w:t>
      </w:r>
      <w:proofErr w:type="spellEnd"/>
      <w:r w:rsidRPr="007A5B5D">
        <w:rPr>
          <w:rFonts w:cs="Times New Roman" w:eastAsia="Times New Roman"/>
          <w:lang w:eastAsia="hr-HR"/>
        </w:rPr>
        <w:t xml:space="preserve"> iz Varaždina,</w:t>
      </w:r>
      <w:r w:rsidR="00767C97">
        <w:rPr>
          <w:rFonts w:cs="Times New Roman" w:eastAsia="Times New Roman"/>
          <w:lang w:eastAsia="hr-HR"/>
        </w:rPr>
        <w:t xml:space="preserve"> </w:t>
      </w:r>
      <w:proofErr w:type="spellStart"/>
      <w:r w:rsidR="00767C97">
        <w:rPr>
          <w:rFonts w:cs="Times New Roman" w:eastAsia="Times New Roman"/>
          <w:lang w:eastAsia="hr-HR"/>
        </w:rPr>
        <w:t>Dobriše</w:t>
      </w:r>
      <w:proofErr w:type="spellEnd"/>
      <w:r w:rsidR="00767C97">
        <w:rPr>
          <w:rFonts w:cs="Times New Roman" w:eastAsia="Times New Roman"/>
          <w:lang w:eastAsia="hr-HR"/>
        </w:rPr>
        <w:t xml:space="preserve"> Cesarića 181, OIB 8634</w:t>
      </w:r>
      <w:r w:rsidRPr="007A5B5D">
        <w:rPr>
          <w:rFonts w:cs="Times New Roman" w:eastAsia="Times New Roman"/>
          <w:lang w:eastAsia="hr-HR"/>
        </w:rPr>
        <w:t>1130932, dana 21. studenoga 2017. godine donosi i objavljuje</w:t>
      </w: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jc w:val="center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r j e š e n j e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Odbacuje se prijedlog potrošača Zvonimira </w:t>
      </w:r>
      <w:proofErr w:type="spellStart"/>
      <w:r w:rsidRPr="007A5B5D">
        <w:rPr>
          <w:rFonts w:cs="Times New Roman" w:eastAsia="Times New Roman"/>
          <w:lang w:eastAsia="hr-HR"/>
        </w:rPr>
        <w:t>Kefelja</w:t>
      </w:r>
      <w:proofErr w:type="spellEnd"/>
      <w:r w:rsidRPr="007A5B5D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7A5B5D">
        <w:rPr>
          <w:rFonts w:cs="Times New Roman" w:eastAsia="Times New Roman"/>
          <w:lang w:eastAsia="hr-HR"/>
        </w:rPr>
        <w:t>Dobriše</w:t>
      </w:r>
      <w:proofErr w:type="spellEnd"/>
      <w:r w:rsidR="00767C97">
        <w:rPr>
          <w:rFonts w:cs="Times New Roman" w:eastAsia="Times New Roman"/>
          <w:lang w:eastAsia="hr-HR"/>
        </w:rPr>
        <w:t xml:space="preserve"> Cesarića 181, OIB 8634</w:t>
      </w:r>
      <w:r w:rsidRPr="007A5B5D">
        <w:rPr>
          <w:rFonts w:cs="Times New Roman" w:eastAsia="Times New Roman"/>
          <w:lang w:eastAsia="hr-HR"/>
        </w:rPr>
        <w:t xml:space="preserve">1130932, podnesen dana 09. listopada 2017.g. za donošenjem rješenja o obustavi postupka u predmetima </w:t>
      </w: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color w:val="000000"/>
          <w:spacing w:val="1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posl.br. </w:t>
      </w:r>
      <w:proofErr w:type="spellStart"/>
      <w:r w:rsidRPr="007A5B5D">
        <w:rPr>
          <w:rFonts w:cs="Times New Roman" w:eastAsia="Times New Roman"/>
          <w:lang w:eastAsia="hr-HR"/>
        </w:rPr>
        <w:t>Ovrv</w:t>
      </w:r>
      <w:proofErr w:type="spellEnd"/>
      <w:r w:rsidRPr="007A5B5D">
        <w:rPr>
          <w:rFonts w:cs="Times New Roman" w:eastAsia="Times New Roman"/>
          <w:lang w:eastAsia="hr-HR"/>
        </w:rPr>
        <w:t xml:space="preserve"> 147/07 ovrhovoditelja PIK Vrbovec d.d. nad </w:t>
      </w:r>
      <w:proofErr w:type="spellStart"/>
      <w:r w:rsidRPr="007A5B5D">
        <w:rPr>
          <w:rFonts w:cs="Times New Roman" w:eastAsia="Times New Roman"/>
          <w:lang w:eastAsia="hr-HR"/>
        </w:rPr>
        <w:t>ovršenikom</w:t>
      </w:r>
      <w:proofErr w:type="spellEnd"/>
      <w:r w:rsidRPr="007A5B5D">
        <w:rPr>
          <w:rFonts w:cs="Times New Roman" w:eastAsia="Times New Roman"/>
          <w:lang w:eastAsia="hr-HR"/>
        </w:rPr>
        <w:t xml:space="preserve"> Zvonimirom </w:t>
      </w:r>
      <w:proofErr w:type="spellStart"/>
      <w:r w:rsidRPr="007A5B5D">
        <w:rPr>
          <w:rFonts w:cs="Times New Roman" w:eastAsia="Times New Roman"/>
          <w:lang w:eastAsia="hr-HR"/>
        </w:rPr>
        <w:t>Kefeljom</w:t>
      </w:r>
      <w:proofErr w:type="spellEnd"/>
      <w:r w:rsidRPr="007A5B5D">
        <w:rPr>
          <w:rFonts w:cs="Times New Roman" w:eastAsia="Times New Roman"/>
          <w:lang w:eastAsia="hr-HR"/>
        </w:rPr>
        <w:t xml:space="preserve"> </w:t>
      </w:r>
    </w:p>
    <w:p w:rsidRDefault="007A5B5D" w:rsidP="007A5B5D" w:rsidR="007A5B5D" w:rsidRPr="007A5B5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color w:val="000000"/>
          <w:spacing w:val="1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posl.br. </w:t>
      </w:r>
      <w:proofErr w:type="spellStart"/>
      <w:r w:rsidRPr="007A5B5D">
        <w:rPr>
          <w:rFonts w:cs="Times New Roman" w:eastAsia="Times New Roman"/>
          <w:lang w:eastAsia="hr-HR"/>
        </w:rPr>
        <w:t>Ovr</w:t>
      </w:r>
      <w:proofErr w:type="spellEnd"/>
      <w:r w:rsidRPr="007A5B5D">
        <w:rPr>
          <w:rFonts w:cs="Times New Roman" w:eastAsia="Times New Roman"/>
          <w:lang w:eastAsia="hr-HR"/>
        </w:rPr>
        <w:t xml:space="preserve"> 846/12 ovrhovoditelja PITEKS d.o.o. nad </w:t>
      </w:r>
      <w:proofErr w:type="spellStart"/>
      <w:r w:rsidRPr="007A5B5D">
        <w:rPr>
          <w:rFonts w:cs="Times New Roman" w:eastAsia="Times New Roman"/>
          <w:lang w:eastAsia="hr-HR"/>
        </w:rPr>
        <w:t>ovršenikom</w:t>
      </w:r>
      <w:proofErr w:type="spellEnd"/>
      <w:r w:rsidRPr="007A5B5D">
        <w:rPr>
          <w:rFonts w:cs="Times New Roman" w:eastAsia="Times New Roman"/>
          <w:lang w:eastAsia="hr-HR"/>
        </w:rPr>
        <w:t xml:space="preserve"> Zvonimirom </w:t>
      </w:r>
      <w:proofErr w:type="spellStart"/>
      <w:r w:rsidRPr="007A5B5D">
        <w:rPr>
          <w:rFonts w:cs="Times New Roman" w:eastAsia="Times New Roman"/>
          <w:lang w:eastAsia="hr-HR"/>
        </w:rPr>
        <w:t>Kefeljom</w:t>
      </w:r>
      <w:proofErr w:type="spellEnd"/>
      <w:r w:rsidRPr="007A5B5D">
        <w:rPr>
          <w:rFonts w:cs="Times New Roman" w:eastAsia="Times New Roman"/>
          <w:lang w:eastAsia="hr-HR"/>
        </w:rPr>
        <w:t xml:space="preserve"> </w:t>
      </w:r>
    </w:p>
    <w:p w:rsidRDefault="007A5B5D" w:rsidP="007A5B5D" w:rsidR="007A5B5D" w:rsidRPr="007A5B5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color w:val="000000"/>
          <w:spacing w:val="1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posl.br. </w:t>
      </w:r>
      <w:proofErr w:type="spellStart"/>
      <w:r w:rsidRPr="007A5B5D">
        <w:rPr>
          <w:rFonts w:cs="Times New Roman" w:eastAsia="Times New Roman"/>
          <w:lang w:eastAsia="hr-HR"/>
        </w:rPr>
        <w:t>Ovrv</w:t>
      </w:r>
      <w:proofErr w:type="spellEnd"/>
      <w:r w:rsidRPr="007A5B5D">
        <w:rPr>
          <w:rFonts w:cs="Times New Roman" w:eastAsia="Times New Roman"/>
          <w:lang w:eastAsia="hr-HR"/>
        </w:rPr>
        <w:t xml:space="preserve"> 454/15 ovrhovoditelja </w:t>
      </w:r>
      <w:proofErr w:type="spellStart"/>
      <w:r w:rsidRPr="007A5B5D">
        <w:rPr>
          <w:rFonts w:cs="Times New Roman" w:eastAsia="Times New Roman"/>
          <w:lang w:eastAsia="hr-HR"/>
        </w:rPr>
        <w:t>Svea</w:t>
      </w:r>
      <w:proofErr w:type="spellEnd"/>
      <w:r w:rsidRPr="007A5B5D">
        <w:rPr>
          <w:rFonts w:cs="Times New Roman" w:eastAsia="Times New Roman"/>
          <w:lang w:eastAsia="hr-HR"/>
        </w:rPr>
        <w:t xml:space="preserve">-Ekonomi d.o.o. nad </w:t>
      </w:r>
      <w:proofErr w:type="spellStart"/>
      <w:r w:rsidRPr="007A5B5D">
        <w:rPr>
          <w:rFonts w:cs="Times New Roman" w:eastAsia="Times New Roman"/>
          <w:lang w:eastAsia="hr-HR"/>
        </w:rPr>
        <w:t>ovršenikom</w:t>
      </w:r>
      <w:proofErr w:type="spellEnd"/>
      <w:r w:rsidRPr="007A5B5D">
        <w:rPr>
          <w:rFonts w:cs="Times New Roman" w:eastAsia="Times New Roman"/>
          <w:lang w:eastAsia="hr-HR"/>
        </w:rPr>
        <w:t xml:space="preserve"> Zvonimirom </w:t>
      </w:r>
      <w:proofErr w:type="spellStart"/>
      <w:r w:rsidRPr="007A5B5D">
        <w:rPr>
          <w:rFonts w:cs="Times New Roman" w:eastAsia="Times New Roman"/>
          <w:lang w:eastAsia="hr-HR"/>
        </w:rPr>
        <w:t>Kefeljom</w:t>
      </w:r>
      <w:proofErr w:type="spellEnd"/>
      <w:r w:rsidRPr="007A5B5D">
        <w:rPr>
          <w:rFonts w:cs="Times New Roman" w:eastAsia="Times New Roman"/>
          <w:lang w:eastAsia="hr-HR"/>
        </w:rPr>
        <w:t xml:space="preserve"> </w:t>
      </w:r>
    </w:p>
    <w:p w:rsidRDefault="007A5B5D" w:rsidP="007A5B5D" w:rsidR="007A5B5D" w:rsidRPr="007A5B5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color w:val="000000"/>
          <w:spacing w:val="1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posl.br. </w:t>
      </w:r>
      <w:proofErr w:type="spellStart"/>
      <w:r w:rsidRPr="007A5B5D">
        <w:rPr>
          <w:rFonts w:cs="Times New Roman" w:eastAsia="Times New Roman"/>
          <w:lang w:eastAsia="hr-HR"/>
        </w:rPr>
        <w:t>Ovrv</w:t>
      </w:r>
      <w:proofErr w:type="spellEnd"/>
      <w:r w:rsidRPr="007A5B5D">
        <w:rPr>
          <w:rFonts w:cs="Times New Roman" w:eastAsia="Times New Roman"/>
          <w:lang w:eastAsia="hr-HR"/>
        </w:rPr>
        <w:t xml:space="preserve"> 782/15 ovrhovoditelja HT d.d. Zagreb nad </w:t>
      </w:r>
      <w:proofErr w:type="spellStart"/>
      <w:r w:rsidRPr="007A5B5D">
        <w:rPr>
          <w:rFonts w:cs="Times New Roman" w:eastAsia="Times New Roman"/>
          <w:lang w:eastAsia="hr-HR"/>
        </w:rPr>
        <w:t>ovršenikom</w:t>
      </w:r>
      <w:proofErr w:type="spellEnd"/>
      <w:r w:rsidRPr="007A5B5D">
        <w:rPr>
          <w:rFonts w:cs="Times New Roman" w:eastAsia="Times New Roman"/>
          <w:lang w:eastAsia="hr-HR"/>
        </w:rPr>
        <w:t xml:space="preserve"> Zvonimirom </w:t>
      </w:r>
      <w:proofErr w:type="spellStart"/>
      <w:r w:rsidRPr="007A5B5D">
        <w:rPr>
          <w:rFonts w:cs="Times New Roman" w:eastAsia="Times New Roman"/>
          <w:lang w:eastAsia="hr-HR"/>
        </w:rPr>
        <w:t>Kefeljom</w:t>
      </w:r>
      <w:proofErr w:type="spellEnd"/>
      <w:r w:rsidRPr="007A5B5D">
        <w:rPr>
          <w:rFonts w:cs="Times New Roman" w:eastAsia="Times New Roman"/>
          <w:lang w:eastAsia="hr-HR"/>
        </w:rPr>
        <w:t xml:space="preserve"> </w:t>
      </w:r>
    </w:p>
    <w:p w:rsidRDefault="007A5B5D" w:rsidP="007A5B5D" w:rsidR="007A5B5D" w:rsidRPr="007A5B5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color w:val="000000"/>
          <w:spacing w:val="1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posl.br. </w:t>
      </w:r>
      <w:proofErr w:type="spellStart"/>
      <w:r w:rsidRPr="007A5B5D">
        <w:rPr>
          <w:rFonts w:cs="Times New Roman" w:eastAsia="Times New Roman"/>
          <w:lang w:eastAsia="hr-HR"/>
        </w:rPr>
        <w:t>Ovrv</w:t>
      </w:r>
      <w:proofErr w:type="spellEnd"/>
      <w:r w:rsidRPr="007A5B5D">
        <w:rPr>
          <w:rFonts w:cs="Times New Roman" w:eastAsia="Times New Roman"/>
          <w:lang w:eastAsia="hr-HR"/>
        </w:rPr>
        <w:t xml:space="preserve"> 1115/07 ovrhovoditelja HT d.d. Zagreb nad </w:t>
      </w:r>
      <w:proofErr w:type="spellStart"/>
      <w:r w:rsidRPr="007A5B5D">
        <w:rPr>
          <w:rFonts w:cs="Times New Roman" w:eastAsia="Times New Roman"/>
          <w:lang w:eastAsia="hr-HR"/>
        </w:rPr>
        <w:t>ovršenikom</w:t>
      </w:r>
      <w:proofErr w:type="spellEnd"/>
      <w:r w:rsidRPr="007A5B5D">
        <w:rPr>
          <w:rFonts w:cs="Times New Roman" w:eastAsia="Times New Roman"/>
          <w:lang w:eastAsia="hr-HR"/>
        </w:rPr>
        <w:t xml:space="preserve"> Zvonimirom </w:t>
      </w:r>
      <w:proofErr w:type="spellStart"/>
      <w:r w:rsidRPr="007A5B5D">
        <w:rPr>
          <w:rFonts w:cs="Times New Roman" w:eastAsia="Times New Roman"/>
          <w:lang w:eastAsia="hr-HR"/>
        </w:rPr>
        <w:t>Kefeljom</w:t>
      </w:r>
      <w:proofErr w:type="spellEnd"/>
      <w:r w:rsidRPr="007A5B5D">
        <w:rPr>
          <w:rFonts w:cs="Times New Roman" w:eastAsia="Times New Roman"/>
          <w:lang w:eastAsia="hr-HR"/>
        </w:rPr>
        <w:t xml:space="preserve"> </w:t>
      </w:r>
    </w:p>
    <w:p w:rsidRDefault="007A5B5D" w:rsidP="007A5B5D" w:rsidR="007A5B5D" w:rsidRPr="007A5B5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Times New Roman"/>
          <w:color w:val="000000"/>
          <w:spacing w:val="1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posl.br. UP/I-363-05/15-05/858 ovrhovoditelja Grada Varaždina nad </w:t>
      </w:r>
      <w:proofErr w:type="spellStart"/>
      <w:r w:rsidRPr="007A5B5D">
        <w:rPr>
          <w:rFonts w:cs="Times New Roman" w:eastAsia="Times New Roman"/>
          <w:lang w:eastAsia="hr-HR"/>
        </w:rPr>
        <w:t>ovršenikom</w:t>
      </w:r>
      <w:proofErr w:type="spellEnd"/>
      <w:r w:rsidRPr="007A5B5D">
        <w:rPr>
          <w:rFonts w:cs="Times New Roman" w:eastAsia="Times New Roman"/>
          <w:lang w:eastAsia="hr-HR"/>
        </w:rPr>
        <w:t xml:space="preserve"> Zvonimirom </w:t>
      </w:r>
      <w:proofErr w:type="spellStart"/>
      <w:r w:rsidRPr="007A5B5D">
        <w:rPr>
          <w:rFonts w:cs="Times New Roman" w:eastAsia="Times New Roman"/>
          <w:lang w:eastAsia="hr-HR"/>
        </w:rPr>
        <w:t>Kefeljom</w:t>
      </w:r>
      <w:proofErr w:type="spellEnd"/>
      <w:r w:rsidRPr="007A5B5D">
        <w:rPr>
          <w:rFonts w:cs="Times New Roman" w:eastAsia="Times New Roman"/>
          <w:lang w:eastAsia="hr-HR"/>
        </w:rPr>
        <w:t>.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jc w:val="center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Obrazloženje</w:t>
      </w:r>
    </w:p>
    <w:p w:rsidRDefault="007A5B5D" w:rsidP="007A5B5D" w:rsidR="007A5B5D" w:rsidRPr="007A5B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Tijekom postupka pokrenutog po prijedlogu potrošača Zvonimira </w:t>
      </w:r>
      <w:proofErr w:type="spellStart"/>
      <w:r w:rsidRPr="007A5B5D">
        <w:rPr>
          <w:rFonts w:cs="Times New Roman" w:eastAsia="Times New Roman"/>
          <w:lang w:eastAsia="hr-HR"/>
        </w:rPr>
        <w:t>Kefelje</w:t>
      </w:r>
      <w:proofErr w:type="spellEnd"/>
      <w:r w:rsidRPr="007A5B5D">
        <w:rPr>
          <w:rFonts w:cs="Times New Roman" w:eastAsia="Times New Roman"/>
          <w:lang w:eastAsia="hr-HR"/>
        </w:rPr>
        <w:t xml:space="preserve"> donesena je odluka kojom se nadomješta nedostajući pristanak vjerovnika Republika Hrvatska – Državni proračun, na plan ispunjenja obveza dužnika Zvonimira </w:t>
      </w:r>
      <w:proofErr w:type="spellStart"/>
      <w:r w:rsidRPr="007A5B5D">
        <w:rPr>
          <w:rFonts w:cs="Times New Roman" w:eastAsia="Times New Roman"/>
          <w:lang w:eastAsia="hr-HR"/>
        </w:rPr>
        <w:t>Kefelje</w:t>
      </w:r>
      <w:proofErr w:type="spellEnd"/>
      <w:r w:rsidRPr="007A5B5D">
        <w:rPr>
          <w:rFonts w:cs="Times New Roman" w:eastAsia="Times New Roman"/>
          <w:lang w:eastAsia="hr-HR"/>
        </w:rPr>
        <w:t xml:space="preserve"> iz Varaždina, D. Cesarića 181, OIB 86341130932 od dana 10. lipnja 2016.g. Rješenjem suda prihvaćen je dakle plan ispunjenja obveza potrošača Zvonimira </w:t>
      </w:r>
      <w:proofErr w:type="spellStart"/>
      <w:r w:rsidRPr="007A5B5D">
        <w:rPr>
          <w:rFonts w:cs="Times New Roman" w:eastAsia="Times New Roman"/>
          <w:lang w:eastAsia="hr-HR"/>
        </w:rPr>
        <w:t>Kefelja</w:t>
      </w:r>
      <w:proofErr w:type="spellEnd"/>
      <w:r w:rsidRPr="007A5B5D">
        <w:rPr>
          <w:rFonts w:cs="Times New Roman" w:eastAsia="Times New Roman"/>
          <w:lang w:eastAsia="hr-HR"/>
        </w:rPr>
        <w:t xml:space="preserve"> iz Varaždina,</w:t>
      </w:r>
      <w:r w:rsidR="00767C97">
        <w:rPr>
          <w:rFonts w:cs="Times New Roman" w:eastAsia="Times New Roman"/>
          <w:lang w:eastAsia="hr-HR"/>
        </w:rPr>
        <w:t xml:space="preserve"> </w:t>
      </w:r>
      <w:proofErr w:type="spellStart"/>
      <w:r w:rsidR="00767C97">
        <w:rPr>
          <w:rFonts w:cs="Times New Roman" w:eastAsia="Times New Roman"/>
          <w:lang w:eastAsia="hr-HR"/>
        </w:rPr>
        <w:t>Dobriše</w:t>
      </w:r>
      <w:proofErr w:type="spellEnd"/>
      <w:r w:rsidR="00767C97">
        <w:rPr>
          <w:rFonts w:cs="Times New Roman" w:eastAsia="Times New Roman"/>
          <w:lang w:eastAsia="hr-HR"/>
        </w:rPr>
        <w:t xml:space="preserve"> Cesarića 181, OIB 8634</w:t>
      </w:r>
      <w:r w:rsidRPr="007A5B5D">
        <w:rPr>
          <w:rFonts w:cs="Times New Roman" w:eastAsia="Times New Roman"/>
          <w:lang w:eastAsia="hr-HR"/>
        </w:rPr>
        <w:t>113093</w:t>
      </w:r>
      <w:bookmarkStart w:name="_GoBack" w:id="0"/>
      <w:bookmarkEnd w:id="0"/>
      <w:r w:rsidRPr="007A5B5D">
        <w:rPr>
          <w:rFonts w:cs="Times New Roman" w:eastAsia="Times New Roman"/>
          <w:lang w:eastAsia="hr-HR"/>
        </w:rPr>
        <w:t>2 od dana 10. lipnja 2016. godine, koji ima učinak sudske nagodbe. Pored toga, utvrđeno je i kako se prijedlog dužnika za otvaranje stečajnog postupka podnesen dana 10. lipnja 2016. godine smatra povučenim.</w:t>
      </w: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lastRenderedPageBreak/>
        <w:t xml:space="preserve">Nakon pravomoćnosti ove odluke potrošač Zvonimir </w:t>
      </w:r>
      <w:proofErr w:type="spellStart"/>
      <w:r w:rsidRPr="007A5B5D">
        <w:rPr>
          <w:rFonts w:cs="Times New Roman" w:eastAsia="Times New Roman"/>
          <w:lang w:eastAsia="hr-HR"/>
        </w:rPr>
        <w:t>Kefelja</w:t>
      </w:r>
      <w:proofErr w:type="spellEnd"/>
      <w:r w:rsidRPr="007A5B5D">
        <w:rPr>
          <w:rFonts w:cs="Times New Roman" w:eastAsia="Times New Roman"/>
          <w:lang w:eastAsia="hr-HR"/>
        </w:rPr>
        <w:t xml:space="preserve"> predložio je da sud u postupku stečaja potrošača donese rješenje o obustavi čitavog niza u izreci citiranih ovršnih postupaka i u jednom upravnom postupku.</w:t>
      </w: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Prijedlog potrošača sud je odbacio. Naime, u smislu čl.30. Zakona o stečaju potrošača (Narodne novine 100/15, dalje ZSP) sud odlučuje o otvaranju stečaja potrošača, imenuje i razrješava povjerenike i nadzire njegov rad, određuje nagradu povjereniku, odlučuje o visini sredstava potrebnih potrošaču za primjerene životne potrebe/primjereni životni standard, odlučuje o odgodi prodaje nekretnine koja je potrošaču potrebna za stanovanje, odlučuje o obavljanju samostalne djelatnosti, odlučuje razdoblje provjere ponašanja, odlučuje o zaključenju i obustavi stečajnog postupka, odlučuje o oslobođenju od preostalih obveza, odlučuje o opozivu od oslobođenja od preostalih obveza te odlučuje o drugim pitanjima ako o njima prema Zakonu o Stečaju potrošača ne odlučuje povjerenik. </w:t>
      </w: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 xml:space="preserve">U okviru zakonskog ovlaštenja sud je stoga tijekom ovog postupka odlučio o predloženom planu ispunjenja obveza dužnika Zvonimira </w:t>
      </w:r>
      <w:proofErr w:type="spellStart"/>
      <w:r w:rsidRPr="007A5B5D">
        <w:rPr>
          <w:rFonts w:cs="Times New Roman" w:eastAsia="Times New Roman"/>
          <w:lang w:eastAsia="hr-HR"/>
        </w:rPr>
        <w:t>Kefelje</w:t>
      </w:r>
      <w:proofErr w:type="spellEnd"/>
      <w:r w:rsidRPr="007A5B5D">
        <w:rPr>
          <w:rFonts w:cs="Times New Roman" w:eastAsia="Times New Roman"/>
          <w:lang w:eastAsia="hr-HR"/>
        </w:rPr>
        <w:t xml:space="preserve"> te je između ostalog utvrdio i da se zahtjev za otvaranjem stečajnog postupka smatra povučenim. Ovaj sud međutim, nije ovlašten donositi odluke kojim bi se u drugim sudskim ili upravnim postupcima utjecalo na tijek postupka u smislu obustavne ovih postupka koje su ovlašteni donositi samo suci koji su uređujući u svakom pojedinom postupku. Sastav suda koji odlučuje u ovršnom postupku određen čl.10. Ovršnog zakona (Narodne novine 112/12, 25/13, 93/14 i 55/16), kao i zakonske pretpostavke za obustavu postupka.</w:t>
      </w: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Slijedom iznijetog odlučeno je kao u izreci.</w:t>
      </w:r>
    </w:p>
    <w:p w:rsidRDefault="007A5B5D" w:rsidP="007A5B5D" w:rsidR="007A5B5D" w:rsidRPr="007A5B5D">
      <w:pPr>
        <w:spacing w:after="0"/>
        <w:jc w:val="both"/>
        <w:rPr>
          <w:rFonts w:cs="Times New Roman" w:eastAsia="Times New Roman"/>
          <w:color w:val="000000"/>
          <w:spacing w:val="1"/>
          <w:lang w:eastAsia="hr-HR"/>
        </w:rPr>
      </w:pP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U Varaždinu, 21. studenoga 2017. godine</w:t>
      </w:r>
    </w:p>
    <w:p w:rsidRDefault="007A5B5D" w:rsidP="007A5B5D" w:rsidR="007A5B5D" w:rsidRPr="007A5B5D">
      <w:pPr>
        <w:spacing w:after="0"/>
        <w:jc w:val="right"/>
        <w:rPr>
          <w:rFonts w:cs="Times New Roman" w:eastAsia="Times New Roman"/>
          <w:lang w:eastAsia="hr-HR"/>
        </w:rPr>
      </w:pPr>
      <w:r w:rsidRPr="007A5B5D">
        <w:rPr>
          <w:rFonts w:cs="Times New Roman" w:eastAsia="Times New Roman"/>
          <w:lang w:eastAsia="hr-HR"/>
        </w:rPr>
        <w:t>Sutkinja:</w:t>
      </w:r>
    </w:p>
    <w:p w:rsidRDefault="002160BE" w:rsidP="007A5B5D" w:rsidR="007A5B5D" w:rsidRPr="007A5B5D">
      <w:pPr>
        <w:spacing w:after="0"/>
        <w:jc w:val="right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Bojana Skenderović,</w:t>
      </w:r>
      <w:r w:rsidR="00CE7488">
        <w:rPr>
          <w:rFonts w:cs="Times New Roman" w:eastAsia="Times New Roman"/>
          <w:lang w:eastAsia="hr-HR"/>
        </w:rPr>
        <w:t>v.r.</w:t>
      </w:r>
    </w:p>
    <w:p w:rsidRDefault="007A5B5D" w:rsidP="007A5B5D" w:rsidR="007A5B5D" w:rsidRPr="007A5B5D">
      <w:pPr>
        <w:spacing w:after="0"/>
        <w:jc w:val="right"/>
        <w:rPr>
          <w:rFonts w:cs="Times New Roman" w:eastAsia="Calibri"/>
        </w:rPr>
      </w:pPr>
    </w:p>
    <w:p w:rsidRDefault="007A5B5D" w:rsidP="007A5B5D" w:rsidR="007A5B5D" w:rsidRPr="007A5B5D">
      <w:pPr>
        <w:spacing w:after="0"/>
        <w:rPr>
          <w:rFonts w:cs="Times New Roman" w:eastAsia="Calibri"/>
        </w:rPr>
      </w:pPr>
      <w:r w:rsidRPr="007A5B5D">
        <w:rPr>
          <w:rFonts w:cs="Times New Roman" w:eastAsia="Calibri"/>
        </w:rPr>
        <w:t>UPUTA O PRAVNOM LIJEKU</w:t>
      </w:r>
    </w:p>
    <w:p w:rsidRDefault="007A5B5D" w:rsidP="007A5B5D" w:rsidR="007A5B5D" w:rsidRPr="007A5B5D">
      <w:pPr>
        <w:spacing w:after="0"/>
        <w:ind w:firstLine="708"/>
        <w:jc w:val="both"/>
        <w:rPr>
          <w:rFonts w:cs="Times New Roman" w:eastAsia="Calibri"/>
        </w:rPr>
      </w:pPr>
      <w:r w:rsidRPr="007A5B5D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7A5B5D" w:rsidP="007A5B5D" w:rsidR="007A5B5D" w:rsidRPr="007A5B5D">
      <w:pPr>
        <w:spacing w:after="0"/>
        <w:jc w:val="both"/>
        <w:rPr>
          <w:rFonts w:cs="Times New Roman" w:eastAsia="Calibri"/>
        </w:rPr>
      </w:pPr>
      <w:r w:rsidRPr="007A5B5D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7A5B5D" w:rsidP="007A5B5D" w:rsidR="007A5B5D" w:rsidRPr="007A5B5D">
      <w:pPr>
        <w:spacing w:after="0"/>
        <w:rPr>
          <w:rFonts w:cs="Times New Roman" w:eastAsia="Calibri"/>
        </w:rPr>
      </w:pPr>
    </w:p>
    <w:p w:rsidRDefault="007A5B5D" w:rsidP="007A5B5D" w:rsidR="007A5B5D" w:rsidRPr="007A5B5D">
      <w:pPr>
        <w:spacing w:after="0"/>
        <w:rPr>
          <w:rFonts w:cs="Times New Roman" w:eastAsia="Calibri"/>
        </w:rPr>
      </w:pPr>
      <w:r w:rsidRPr="007A5B5D">
        <w:rPr>
          <w:rFonts w:cs="Times New Roman" w:eastAsia="Calibri"/>
        </w:rPr>
        <w:t>DN-a</w:t>
      </w:r>
    </w:p>
    <w:p w:rsidRDefault="007A5B5D" w:rsidP="007A5B5D" w:rsidR="007A5B5D" w:rsidRPr="007A5B5D">
      <w:pPr>
        <w:numPr>
          <w:ilvl w:val="0"/>
          <w:numId w:val="48"/>
        </w:numPr>
        <w:spacing w:lineRule="auto" w:line="276" w:after="0"/>
        <w:rPr>
          <w:rFonts w:cs="Times New Roman" w:eastAsia="Calibri"/>
        </w:rPr>
      </w:pPr>
      <w:r w:rsidRPr="007A5B5D">
        <w:rPr>
          <w:rFonts w:cs="Times New Roman" w:eastAsia="Calibri"/>
        </w:rPr>
        <w:t xml:space="preserve">potrošač putem mrežne stranice e-Oglasna ploča suda </w:t>
      </w:r>
    </w:p>
    <w:p w:rsidRDefault="002160BE" w:rsidP="007A5B5D" w:rsidR="002160BE">
      <w:pPr>
        <w:spacing w:after="0"/>
        <w:rPr>
          <w:rFonts w:cs="Times New Roman" w:eastAsia="Calibri"/>
        </w:rPr>
      </w:pPr>
    </w:p>
    <w:p w:rsidRDefault="002160BE" w:rsidP="007A5B5D" w:rsidR="002160BE">
      <w:pPr>
        <w:spacing w:after="0"/>
        <w:rPr>
          <w:rFonts w:cs="Times New Roman" w:eastAsia="Calibri"/>
        </w:rPr>
      </w:pPr>
    </w:p>
    <w:p w:rsidRDefault="002160BE" w:rsidP="007A5B5D" w:rsidR="002160BE">
      <w:pPr>
        <w:spacing w:after="0"/>
        <w:rPr>
          <w:rFonts w:cs="Times New Roman" w:eastAsia="Calibri"/>
        </w:rPr>
      </w:pPr>
    </w:p>
    <w:p w:rsidRDefault="000E6908" w:rsidP="007A5B5D" w:rsidR="002160B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ovlašteni službenik</w:t>
      </w:r>
    </w:p>
    <w:p w:rsidRDefault="000E6908" w:rsidP="000E6908" w:rsidR="000E6908">
      <w:pPr>
        <w:spacing w:after="0"/>
        <w:ind w:firstLine="708" w:left="4248"/>
        <w:rPr>
          <w:rFonts w:cs="Times New Roman" w:eastAsia="Calibri"/>
        </w:rPr>
      </w:pPr>
      <w:r>
        <w:rPr>
          <w:rFonts w:cs="Times New Roman" w:eastAsia="Calibri"/>
        </w:rPr>
        <w:t xml:space="preserve">Anica Horvat </w:t>
      </w:r>
    </w:p>
    <w:p w:rsidRDefault="002160BE" w:rsidP="007A5B5D" w:rsidR="002160BE">
      <w:pPr>
        <w:spacing w:after="0"/>
        <w:rPr>
          <w:rFonts w:cs="Times New Roman" w:eastAsia="Calibri"/>
        </w:rPr>
      </w:pPr>
    </w:p>
    <w:p w:rsidRDefault="002160BE" w:rsidP="007A5B5D" w:rsidR="002160BE">
      <w:pPr>
        <w:spacing w:after="0"/>
        <w:rPr>
          <w:rFonts w:cs="Times New Roman" w:eastAsia="Calibri"/>
        </w:rPr>
      </w:pPr>
    </w:p>
    <w:p w:rsidRDefault="002160BE" w:rsidP="007A5B5D" w:rsidR="002160BE">
      <w:pPr>
        <w:spacing w:after="0"/>
        <w:rPr>
          <w:rFonts w:cs="Times New Roman" w:eastAsia="Calibri"/>
        </w:rPr>
      </w:pPr>
    </w:p>
    <w:p w:rsidRDefault="002160BE" w:rsidP="007A5B5D" w:rsidR="002160BE">
      <w:pPr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460F1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5D5" w:rsidP="00537B78" w:rsidR="003C45D5">
      <w:r>
        <w:separator/>
      </w:r>
    </w:p>
  </w:endnote>
  <w:endnote w:id="0" w:type="continuationSeparator">
    <w:p w:rsidRDefault="003C45D5" w:rsidP="00537B78" w:rsidR="003C4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5D5" w:rsidP="00537B78" w:rsidR="003C45D5">
      <w:r>
        <w:separator/>
      </w:r>
    </w:p>
  </w:footnote>
  <w:footnote w:id="0" w:type="continuationSeparator">
    <w:p w:rsidRDefault="003C45D5" w:rsidP="00537B78" w:rsidR="003C4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086337"/>
      <w:docPartObj>
        <w:docPartGallery w:val="Page Numbers (Top of Page)"/>
        <w:docPartUnique/>
      </w:docPartObj>
    </w:sdtPr>
    <w:sdtEndPr/>
    <w:sdtContent>
      <w:p w:rsidRDefault="00460F1B" w:rsidR="0046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305">
          <w:t>2</w:t>
        </w:r>
        <w:r>
          <w:fldChar w:fldCharType="end"/>
        </w:r>
      </w:p>
    </w:sdtContent>
  </w:sdt>
  <w:p w:rsidRDefault="00962DF9" w:rsidR="008333A9">
    <w:pPr>
      <w:pStyle w:val="Zaglavlje"/>
    </w:pPr>
    <w:r>
      <w:rPr>
        <w:rFonts w:cs="Times New Roman" w:eastAsia="Times New Roman"/>
        <w:lang w:eastAsia="hr-HR"/>
      </w:rPr>
      <w:t xml:space="preserve">Poslovni </w:t>
    </w:r>
    <w:r w:rsidRPr="007A5B5D">
      <w:rPr>
        <w:rFonts w:cs="Times New Roman" w:eastAsia="Times New Roman"/>
        <w:lang w:eastAsia="hr-HR"/>
      </w:rPr>
      <w:t>broj: 9 Sp. 11/16-23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A476EA"/>
    <w:multiLevelType w:val="hybridMultilevel"/>
    <w:tmpl w:val="12827C94"/>
    <w:lvl w:tplc="28384F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</w:num>
  <w:num w:numId="48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908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C86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0BE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540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5D5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F1B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C97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B5D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2DF9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305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488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Sp-11/2016-29</izvorni_sadrzaj>
    <derivirana_varijabla naziv="DomainObject.Oznaka_1">Sp-11/2016-29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listopada 2017.</izvorni_sadrzaj>
    <derivirana_varijabla naziv="DomainObject.Predmet.DatumArhiviranja_1">2. listopada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>2. listopada 2037.</izvorni_sadrzaj>
    <derivirana_varijabla naziv="DomainObject.Predmet.DatumRokaCuvanja_1">2. listopada 2037.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rujna 2017.</izvorni_sadrzaj>
    <derivirana_varijabla naziv="DomainObject.Predmet.DatumZatvaranja_1">29. rujna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hr.ibm.icms.common.model.sluzbeneosobe.Referada@73327332[id=6901, dbStatus=null, naziv=referada 9, oznaka=null, sudac=null] &lt;-hr.ibm.icms.common.model.sluzbeneosobe.Referada@73327332[status dodjele: =false]</izvorni_sadrzaj>
    <derivirana_varijabla naziv="DomainObject.Predmet.MjestoCuvanja_1">hr.ibm.icms.common.model.sluzbeneosobe.Referada@73327332[id=6901, dbStatus=null, naziv=referada 9, oznaka=null, sudac=null] &lt;-hr.ibm.icms.common.model.sluzbeneosobe.Referada@73327332[status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PRAVOMOČNO 05.07.2017 OVRŠNO 13.09.2017</izvorni_sadrzaj>
    <derivirana_varijabla naziv="DomainObject.Predmet.Opis_1">PRAVOMOČNO 05.07.2017 OVRŠNO 13.09.2017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>POD OD 05.09.2016. U REF., POD, OD 03.10.2016 U REF.  POD. OD 03.10.2016 U REF.   pod, od 18.10.2016. u ref   POD. OD 04.11.2016.  POD OD 16   troškovnik od 02.12,2016. u ref.</izvorni_sadrzaj>
    <derivirana_varijabla naziv="DomainObject.Predmet.PrimjedbaSuca_1">POD OD 05.09.2016. U REF., POD, OD 03.10.2016 U REF.  POD. OD 03.10.2016 U REF.   pod, od 18.10.2016. u ref   POD. OD 04.11.2016.  POD OD 16   troškovnik od 02.12,2016. u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Kefelja</izvorni_sadrzaj>
    <derivirana_varijabla naziv="DomainObject.Predmet.StrankaFormated_1">  Zvonimir Kefelja</derivirana_varijabla>
  </DomainObject.Predmet.StrankaFormated>
  <DomainObject.Predmet.StrankaFormatedOIB>
    <izvorni_sadrzaj>  Zvonimir Kefelja, OIB 86341130932</izvorni_sadrzaj>
    <derivirana_varijabla naziv="DomainObject.Predmet.StrankaFormatedOIB_1">  Zvonimir Kefelja, OIB 86341130932</derivirana_varijabla>
  </DomainObject.Predmet.StrankaFormatedOIB>
  <DomainObject.Predmet.StrankaFormatedWithAdress>
    <izvorni_sadrzaj> Zvonimir Kefelja, Ulica Dobriše Cesarića 181, 42000 Varaždin</izvorni_sadrzaj>
    <derivirana_varijabla naziv="DomainObject.Predmet.StrankaFormatedWithAdress_1"> Zvonimir Kefelja, Ulica Dobriše Cesarića 181, 42000 Varaždin</derivirana_varijabla>
  </DomainObject.Predmet.StrankaFormatedWithAdress>
  <DomainObject.Predmet.StrankaFormatedWithAdressOIB>
    <izvorni_sadrzaj> Zvonimir Kefelja, OIB 86341130932, Ulica Dobriše Cesarića 181, 42000 Varaždin</izvorni_sadrzaj>
    <derivirana_varijabla naziv="DomainObject.Predmet.StrankaFormatedWithAdressOIB_1"> Zvonimir Kefelja, OIB 86341130932, Ulica Dobriše Cesarića 181, 42000 Varaždin</derivirana_varijabla>
  </DomainObject.Predmet.StrankaFormatedWithAdressOIB>
  <DomainObject.Predmet.StrankaWithAdress>
    <izvorni_sadrzaj>Zvonimir Kefelja Ulica Dobriše Cesarića 181,42000 Varaždin</izvorni_sadrzaj>
    <derivirana_varijabla naziv="DomainObject.Predmet.StrankaWithAdress_1">Zvonimir Kefelja Ulica Dobriše Cesarića 181,42000 Varaždin</derivirana_varijabla>
  </DomainObject.Predmet.StrankaWithAdress>
  <DomainObject.Predmet.StrankaWithAdressOIB>
    <izvorni_sadrzaj>Zvonimir Kefelja, OIB 86341130932, Ulica Dobriše Cesarića 181,42000 Varaždin</izvorni_sadrzaj>
    <derivirana_varijabla naziv="DomainObject.Predmet.StrankaWithAdressOIB_1">Zvonimir Kefelja, OIB 86341130932, Ulica Dobriše Cesarića 181,42000 Varaždin</derivirana_varijabla>
  </DomainObject.Predmet.StrankaWithAdressOIB>
  <DomainObject.Predmet.StrankaNazivFormated>
    <izvorni_sadrzaj>Zvonimir Kefelja</izvorni_sadrzaj>
    <derivirana_varijabla naziv="DomainObject.Predmet.StrankaNazivFormated_1">Zvonimir Kefelja</derivirana_varijabla>
  </DomainObject.Predmet.StrankaNazivFormated>
  <DomainObject.Predmet.StrankaNazivFormatedOIB>
    <izvorni_sadrzaj>Zvonimir Kefelja, OIB 86341130932</izvorni_sadrzaj>
    <derivirana_varijabla naziv="DomainObject.Predmet.StrankaNazivFormatedOIB_1">Zvonimir Kefelja, OIB 86341130932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Zvonimir Kefelja</item>
    </izvorni_sadrzaj>
    <derivirana_varijabla naziv="DomainObject.Predmet.StrankaListFormated_1">
      <item>Zvonimir Kefelja</item>
    </derivirana_varijabla>
  </DomainObject.Predmet.StrankaListFormated>
  <DomainObject.Predmet.StrankaListFormatedOIB>
    <izvorni_sadrzaj>
      <item>Zvonimir Kefelja, OIB 86341130932</item>
    </izvorni_sadrzaj>
    <derivirana_varijabla naziv="DomainObject.Predmet.StrankaListFormatedOIB_1">
      <item>Zvonimir Kefelja, OIB 86341130932</item>
    </derivirana_varijabla>
  </DomainObject.Predmet.StrankaListFormatedOIB>
  <DomainObject.Predmet.StrankaListFormatedWithAdress>
    <izvorni_sadrzaj>
      <item>Zvonimir Kefelja, Ulica Dobriše Cesarića 181, 42000 Varaždin</item>
    </izvorni_sadrzaj>
    <derivirana_varijabla naziv="DomainObject.Predmet.StrankaListFormatedWithAdress_1">
      <item>Zvonimir Kefelja, Ulica Dobriše Cesarića 181, 42000 Varaždin</item>
    </derivirana_varijabla>
  </DomainObject.Predmet.StrankaListFormatedWithAdress>
  <DomainObject.Predmet.StrankaListFormatedWithAdressOIB>
    <izvorni_sadrzaj>
      <item>Zvonimir Kefelja, OIB 86341130932, Ulica Dobriše Cesarića 181, 42000 Varaždin</item>
    </izvorni_sadrzaj>
    <derivirana_varijabla naziv="DomainObject.Predmet.StrankaListFormatedWithAdressOIB_1">
      <item>Zvonimir Kefelja, OIB 86341130932, Ulica Dobriše Cesarića 181, 42000 Varaždin</item>
    </derivirana_varijabla>
  </DomainObject.Predmet.StrankaListFormatedWithAdressOIB>
  <DomainObject.Predmet.StrankaListNazivFormated>
    <izvorni_sadrzaj>
      <item>Zvonimir Kefelja</item>
    </izvorni_sadrzaj>
    <derivirana_varijabla naziv="DomainObject.Predmet.StrankaListNazivFormated_1">
      <item>Zvonimir Kefelja</item>
    </derivirana_varijabla>
  </DomainObject.Predmet.StrankaListNazivFormated>
  <DomainObject.Predmet.StrankaListNazivFormatedOIB>
    <izvorni_sadrzaj>
      <item>Zvonimir Kefelja, OIB 86341130932</item>
    </izvorni_sadrzaj>
    <derivirana_varijabla naziv="DomainObject.Predmet.StrankaListNazivFormatedOIB_1">
      <item>Zvonimir Kefelja, OIB 86341130932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Formated>
  <DomainObject.Predmet.OstaliList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FormatedOIB>
  <DomainObject.Predmet.OstaliListFormatedWithAdress>
    <izvorni_sadrzaj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izvorni_sadrzaj>
    <derivirana_varijabla naziv="DomainObject.Predmet.OstaliListFormatedWithAdress_1">
      <item>ERSTE&amp;STEIERMÄRKISCHE BANKA dioničko društvo, Jadranski Trg 3/a, 51000 Rijeka</item>
      <item>PIK VRBOVEC-MESNA INDUSTRIJA, dioničko društvo za proizvodnju i promet mesa i mesnih prerađevina, Zagrebačka 148, 10340 Vrbovec</item>
      <item>PITEKS - društvo s ograničenom odgovornošću za proizvodnju i trgovinu tekstilom, Vinogradska 52/a, 42204 Sveti Ilija</item>
      <item>HYPO ALPE-ADRIA-BANK dioničko društvo, Slavonska avenija 6, 10000 Zagreb</item>
      <item>SVEA EKONOMI društvo s ograničenom odgovornošću za savjetovanje i usluge, Većeslava Holjevca 40, 10000 Zagreb</item>
      <item>Hrvatski Telekom d.d., Roberta Frangeša Mihanovića 9, 10000 Zagreb</item>
      <item>HRVATSKI ZAVOD ZA ZDRAVSTVENO OSIGURANJE, Margaretska 3, 10000 Zagreb</item>
      <item>RBA ST. Stefan-Jagerberg-Wolfsberg R.Austria</item>
      <item>Financijska agencija,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izvorni_sadrzaj>
    <derivirana_varijabla naziv="DomainObject.Predmet.OstaliListFormatedWithAdressOIB_1">
      <item>ERSTE&amp;STEIERMÄRKISCHE BANKA dioničko društvo, OIB 23057039320, Jadranski Trg 3/a, 51000 Rijeka</item>
      <item>PIK VRBOVEC-MESNA INDUSTRIJA, dioničko društvo za proizvodnju i promet mesa i mesnih prerađevina, OIB 78909170415, Zagrebačka 148, 10340 Vrbovec</item>
      <item>PITEKS - društvo s ograničenom odgovornošću za proizvodnju i trgovinu tekstilom, OIB 46431581224, Vinogradska 52/a, 42204 Sveti Ilija</item>
      <item>HYPO ALPE-ADRIA-BANK dioničko društvo, OIB 14036333877, Slavonska avenija 6, 10000 Zagreb</item>
      <item>SVEA EKONOMI društvo s ograničenom odgovornošću za savjetovanje i usluge, OIB 17863542417, Većeslava Holjevca 40, 10000 Zagreb</item>
      <item>Hrvatski Telekom d.d., OIB 81793146560, Roberta Frangeša Mihanovića 9, 10000 Zagreb</item>
      <item>HRVATSKI ZAVOD ZA ZDRAVSTVENO OSIGURANJE, OIB 02958272670, Margaretska 3, 10000 Zagreb</item>
      <item>RBA ST. Stefan-Jagerberg-Wolfsberg R.Austria</item>
      <item>Financijska agencija, OIB 85821130368, Ulica grada Vukovara 70, 10000 Zagreb</item>
      <item>DRŽAVNI PRORAČUN</item>
      <item>GRAD VARAŽDIN</item>
      <item>FINA VARAŽDIN, AUGUSTA CESARCA 2, 42000 Varaždin</item>
      <item>OPĆINSKO DRŽAVNO ODVJETNIŠTVO U VARAŽDINU</item>
      <item>EOS MATRIX d.o.o., OIB 76674680107</item>
    </derivirana_varijabla>
  </DomainObject.Predmet.OstaliListFormatedWithAdressOIB>
  <DomainObject.Predmet.OstaliListNazivFormated>
    <izvorni_sadrzaj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OstaliListNazivFormated_1"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OstaliListNazivFormated>
  <DomainObject.Predmet.OstaliListNazivFormatedOIB>
    <izvorni_sadrzaj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izvorni_sadrzaj>
    <derivirana_varijabla naziv="DomainObject.Predmet.OstaliListNazivFormatedOIB_1">
      <item>ERSTE&amp;STEIERMÄRKISCHE BANKA dioničko društvo, OIB 23057039320</item>
      <item>PIK VRBOVEC-MESNA INDUSTRIJA, dioničko društvo za proizvodnju i promet mesa i mesnih prerađevina, OIB 78909170415</item>
      <item>PITEKS - društvo s ograničenom odgovornošću za proizvodnju i trgovinu tekstilom, OIB 46431581224</item>
      <item>HYPO ALPE-ADRIA-BANK dioničko društvo, OIB 14036333877</item>
      <item>SVEA EKONOMI društvo s ograničenom odgovornošću za savjetovanje i usluge, OIB 17863542417</item>
      <item>Hrvatski Telekom d.d., OIB 81793146560</item>
      <item>HRVATSKI ZAVOD ZA ZDRAVSTVENO OSIGURANJE, OIB 02958272670</item>
      <item>RBA ST. Stefan-Jagerberg-Wolfsberg R.Austria</item>
      <item>Financijska agencija, OIB 85821130368</item>
      <item>DRŽAVNI PRORAČUN</item>
      <item>GRAD VARAŽDIN</item>
      <item>FINA VARAŽDIN</item>
      <item>OPĆINSKO DRŽAVNO ODVJETNIŠTVO U VARAŽDINU</item>
      <item>EOS MATRIX d.o.o.,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Sp-11/2016-29</izvorni_sadrzaj>
    <derivirana_varijabla naziv="DomainObject.PoslovniBrojDokumenta_1">Sp-11/2016-29</derivirana_varijabla>
  </DomainObject.PoslovniBrojDokumenta>
  <DomainObject.Predmet.StrankaIDrugi>
    <izvorni_sadrzaj>Zvonimir Kefelja</izvorni_sadrzaj>
    <derivirana_varijabla naziv="DomainObject.Predmet.StrankaIDrugi_1">Zvonimir Kefelja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Kefelja, OIB 86341130932, Ulica Dobriše Cesarića 181, 42000 Varaždin</izvorni_sadrzaj>
    <derivirana_varijabla naziv="DomainObject.Predmet.StrankaIDrugiAdressOIB_1">Zvonimir Kefelja, OIB 86341130932, Ulica Dobriše Cesarića 181,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>5. srpnja 2017.</izvorni_sadrzaj>
    <derivirana_varijabla naziv="DomainObject.Predmet.OdlukaRjesenje.DatumPravomocnosti_1">5. srpnja 2017.</derivirana_varijabla>
  </DomainObject.Predmet.OdlukaRjesenje.DatumPravomocnosti>
  <DomainObject.Predmet.OdlukaRjesenje.Oznaka>
    <izvorni_sadrzaj>Sp-11/2016-16</izvorni_sadrzaj>
    <derivirana_varijabla naziv="DomainObject.Predmet.OdlukaRjesenje.Oznaka_1">Sp-11/2016-16</derivirana_varijabla>
  </DomainObject.Predmet.OdlukaRjesenje.Oznaka>
  <DomainObject.Predmet.SudioniciListNaziv>
    <izvorni_sadrzaj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izvorni_sadrzaj>
    <derivirana_varijabla naziv="DomainObject.Predmet.SudioniciListNaziv_1">
      <item>Zvonimir Kefelja</item>
      <item>ERSTE&amp;STEIERMÄRKISCHE BANKA dioničko društvo</item>
      <item>PIK VRBOVEC-MESNA INDUSTRIJA, dioničko društvo za proizvodnju i promet mesa i mesnih prerađevina</item>
      <item>PITEKS - društvo s ograničenom odgovornošću za proizvodnju i trgovinu tekstilom</item>
      <item>HYPO ALPE-ADRIA-BANK dioničko društvo</item>
      <item>SVEA EKONOMI društvo s ograničenom odgovornošću za savjetovanje i usluge</item>
      <item>Hrvatski Telekom d.d.</item>
      <item>HRVATSKI ZAVOD ZA ZDRAVSTVENO OSIGURANJE</item>
      <item>RBA ST. Stefan-Jagerberg-Wolfsberg R.Austria</item>
      <item>Financijska agencija</item>
      <item>DRŽAVNI PRORAČUN</item>
      <item>GRAD VARAŽDIN</item>
      <item>FINA VARAŽDIN</item>
      <item>OPĆINSKO DRŽAVNO ODVJETNIŠTVO U VARAŽDINU</item>
      <item>EOS MATRIX d.o.o.</item>
    </derivirana_varijabla>
  </DomainObject.Predmet.SudioniciListNaziv>
  <DomainObject.Predmet.SudioniciListAdressOIB>
    <izvorni_sadrzaj>
      <item>Zvonimir Kefelja, OIB 86341130932, Ulica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izvorni_sadrzaj>
    <derivirana_varijabla naziv="DomainObject.Predmet.SudioniciListAdressOIB_1">
      <item>Zvonimir Kefelja, OIB 86341130932, Ulica Dobriše Cesarića 181,42000 Varaždin</item>
      <item>ERSTE&amp;STEIERMÄRKISCHE BANKA dioničko društvo, OIB 23057039320, Jadranski Trg 3/a,51000 Rijeka</item>
      <item>PIK VRBOVEC-MESNA INDUSTRIJA, dioničko društvo za proizvodnju i promet mesa i mesnih prerađevina, OIB 78909170415, Zagrebačka 148,10340 Vrbovec</item>
      <item>PITEKS - društvo s ograničenom odgovornošću za proizvodnju i trgovinu tekstilom, OIB 46431581224, Vinogradska 52/a,42204 Sveti Ilija</item>
      <item>HYPO ALPE-ADRIA-BANK dioničko društvo, OIB 14036333877, Slavonska avenija 6,10000 Zagreb</item>
      <item>SVEA EKONOMI društvo s ograničenom odgovornošću za savjetovanje i usluge, OIB 17863542417, Većeslava Holjevca 40,10000 Zagreb</item>
      <item>Hrvatski Telekom d.d., OIB 81793146560, Roberta Frangeša Mihanovića 9,10000 Zagreb</item>
      <item>HRVATSKI ZAVOD ZA ZDRAVSTVENO OSIGURANJE, OIB 02958272670, Margaretska 3,10000 Zagreb</item>
      <item>RBA ST. Stefan-Jagerberg-Wolfsberg R.Austria</item>
      <item>Financijska agencija, OIB 85821130368, Ulica grada Vukovara 70,10000 Zagreb</item>
      <item>DRŽAVNI PRORAČUN</item>
      <item>GRAD VARAŽDIN</item>
      <item>FINA VARAŽDIN, AUGUSTA CESARCA 2,42000 Varaždin</item>
      <item>OPĆINSKO DRŽAVNO ODVJETNIŠTVO U VARAŽDINU</item>
      <item>EOS MATRIX d.o.o., OIB 76674680107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17D7D-20A2-4AD5-996D-43EE491C6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3377</properties:Characters>
  <properties:Lines>93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2017-11-21T13:24:00Z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cp:lastPrinted>2017-11-21T13:17:00Z</cp:lastPrinted>
  <dcterms:modified xmlns:xsi="http://www.w3.org/2001/XMLSchema-instance" xsi:type="dcterms:W3CDTF">2017-11-21T13:24:00Z</dcterms:modified>
  <cp:revision>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Sp-11/2016-29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