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39da7c6" w14:textId="39da7c6">
      <w:pPr>
        <w:pStyle w:val="NormaleSPIS"/>
        <w15:collapsed w:val="false"/>
      </w:pPr>
    </w:p>
    <w:p w:rsidRPr="00B76F3C" w:rsidR="00AE649C" w:rsidP="004F27AE" w:rsidRDefault="00AB460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3C88" w:rsidP="000C3C88" w:rsidRDefault="000C3C88">
      <w:pPr>
        <w:pStyle w:val="Default"/>
      </w:pPr>
    </w:p>
    <w:p w:rsidR="000C3C88" w:rsidP="000C3C88" w:rsidRDefault="000C3C88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Trgovački sud u Osijeku </w:t>
      </w:r>
    </w:p>
    <w:p w:rsidR="000C3C88" w:rsidP="000C3C88" w:rsidRDefault="000C3C8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Stalna služba u Slavonskom Brodu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>3 St-953/2013-3</w:t>
      </w:r>
      <w:r>
        <w:rPr>
          <w:sz w:val="23"/>
          <w:szCs w:val="23"/>
        </w:rPr>
        <w:t>64</w:t>
      </w:r>
      <w:r>
        <w:rPr>
          <w:sz w:val="23"/>
          <w:szCs w:val="23"/>
        </w:rPr>
        <w:t xml:space="preserve"> </w:t>
      </w:r>
    </w:p>
    <w:p w:rsidR="000C3C88" w:rsidP="000C3C88" w:rsidRDefault="000C3C8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 pobjede 13 </w:t>
      </w:r>
    </w:p>
    <w:p w:rsidR="000C3C88" w:rsidP="000C3C88" w:rsidRDefault="000C3C8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35 000 Slavonski Brod </w:t>
      </w:r>
    </w:p>
    <w:p w:rsidR="00D2437E" w:rsidP="000C3C88" w:rsidRDefault="00D2437E">
      <w:pPr>
        <w:pStyle w:val="Default"/>
        <w:rPr>
          <w:b/>
          <w:bCs/>
          <w:sz w:val="23"/>
          <w:szCs w:val="23"/>
        </w:rPr>
      </w:pPr>
    </w:p>
    <w:p w:rsidR="000C3C88" w:rsidP="00D2437E" w:rsidRDefault="000C3C88">
      <w:pPr>
        <w:pStyle w:val="Default"/>
        <w:ind w:left="2832"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Z A K L J U Č A K </w:t>
      </w:r>
    </w:p>
    <w:p w:rsidR="00D2437E" w:rsidP="000C3C88" w:rsidRDefault="00D2437E">
      <w:pPr>
        <w:pStyle w:val="Default"/>
        <w:rPr>
          <w:sz w:val="23"/>
          <w:szCs w:val="23"/>
        </w:rPr>
      </w:pPr>
    </w:p>
    <w:p w:rsidR="000C3C88" w:rsidP="000C3C88" w:rsidRDefault="000C3C8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TRGOVAČKI SUD U OSIJEKU, STALNA SLUŽBA U SLAVONSKOM BRODU, po stečajnom sucu Danijeli Martini Maoduš, u stečajnom postupku nad stečajnim dužnikom BRACO d.o.o. u stečaju, Požega, OIB 04819551934, dana </w:t>
      </w:r>
      <w:r w:rsidR="00815284">
        <w:rPr>
          <w:sz w:val="23"/>
          <w:szCs w:val="23"/>
        </w:rPr>
        <w:t>1</w:t>
      </w:r>
      <w:r>
        <w:rPr>
          <w:sz w:val="23"/>
          <w:szCs w:val="23"/>
        </w:rPr>
        <w:t xml:space="preserve">2. </w:t>
      </w:r>
      <w:r w:rsidR="00815284">
        <w:rPr>
          <w:sz w:val="23"/>
          <w:szCs w:val="23"/>
        </w:rPr>
        <w:t xml:space="preserve">studenog </w:t>
      </w:r>
      <w:r>
        <w:rPr>
          <w:sz w:val="23"/>
          <w:szCs w:val="23"/>
        </w:rPr>
        <w:t xml:space="preserve">2019, </w:t>
      </w:r>
    </w:p>
    <w:p w:rsidR="00134725" w:rsidP="000C3C88" w:rsidRDefault="00134725">
      <w:pPr>
        <w:pStyle w:val="Default"/>
        <w:rPr>
          <w:sz w:val="23"/>
          <w:szCs w:val="23"/>
        </w:rPr>
      </w:pPr>
    </w:p>
    <w:p w:rsidR="000C3C88" w:rsidP="00134725" w:rsidRDefault="000C3C88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>z a k l j u č i o</w:t>
      </w:r>
      <w:r w:rsidR="00134725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j e </w:t>
      </w:r>
    </w:p>
    <w:p w:rsidR="00E60DF6" w:rsidP="000C3C88" w:rsidRDefault="00E60DF6">
      <w:pPr>
        <w:pStyle w:val="Default"/>
        <w:rPr>
          <w:sz w:val="23"/>
          <w:szCs w:val="23"/>
        </w:rPr>
      </w:pPr>
    </w:p>
    <w:p w:rsidR="00815284" w:rsidP="000C3C88" w:rsidRDefault="000C3C8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Nalaže se Fini izvršiti povrat jamčevina ponuditelju i to s računa Fine broj HR3323900011300028779, iznosa od 56.490,00 kn na račun uplatitelja </w:t>
      </w:r>
      <w:r w:rsidR="00815284">
        <w:rPr>
          <w:sz w:val="23"/>
          <w:szCs w:val="23"/>
        </w:rPr>
        <w:t xml:space="preserve"> Zorice Perić J. J. Stossmayera 51, Osijek   </w:t>
      </w:r>
      <w:r>
        <w:rPr>
          <w:sz w:val="23"/>
          <w:szCs w:val="23"/>
        </w:rPr>
        <w:t>HR</w:t>
      </w:r>
      <w:r w:rsidR="00815284">
        <w:rPr>
          <w:sz w:val="23"/>
          <w:szCs w:val="23"/>
        </w:rPr>
        <w:t>0925000093221859651.</w:t>
      </w:r>
    </w:p>
    <w:p w:rsidR="00815284" w:rsidP="000C3C88" w:rsidRDefault="00815284">
      <w:pPr>
        <w:pStyle w:val="Default"/>
        <w:rPr>
          <w:sz w:val="23"/>
          <w:szCs w:val="23"/>
        </w:rPr>
      </w:pPr>
    </w:p>
    <w:p w:rsidR="000C3C88" w:rsidP="003924A2" w:rsidRDefault="000C3C88">
      <w:pPr>
        <w:pStyle w:val="Default"/>
        <w:ind w:left="4248" w:firstLine="708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STEČAJNI SUDAC: </w:t>
      </w:r>
    </w:p>
    <w:p w:rsidRPr="00B76F3C" w:rsidR="00AE649C" w:rsidP="00815284" w:rsidRDefault="000C3C88">
      <w:pPr>
        <w:pStyle w:val="NormaleSPIS"/>
        <w:ind w:left="4248" w:firstLine="708"/>
      </w:pPr>
      <w:r>
        <w:rPr>
          <w:sz w:val="23"/>
          <w:szCs w:val="23"/>
        </w:rPr>
        <w:t>Daniela Martini Mao</w:t>
      </w:r>
      <w:r w:rsidR="00815284">
        <w:rPr>
          <w:sz w:val="23"/>
          <w:szCs w:val="23"/>
        </w:rPr>
        <w:t>duš</w:t>
      </w: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3FD4" w:rsidP="00537B78" w:rsidRDefault="00CC3FD4">
      <w:r>
        <w:separator/>
      </w:r>
    </w:p>
  </w:endnote>
  <w:endnote w:type="continuationSeparator" w:id="0">
    <w:p w:rsidR="00CC3FD4" w:rsidP="00537B78" w:rsidRDefault="00CC3FD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3FD4" w:rsidP="00537B78" w:rsidRDefault="00CC3FD4">
      <w:r>
        <w:separator/>
      </w:r>
    </w:p>
  </w:footnote>
  <w:footnote w:type="continuationSeparator" w:id="0">
    <w:p w:rsidR="00CC3FD4" w:rsidP="00537B78" w:rsidRDefault="00CC3FD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3C88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725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4A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284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4DE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FD4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37E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DF6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0C3C8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0C3C8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studenog 2019.</izvorni_sadrzaj>
    <derivirana_varijabla naziv="DomainObject.DatumDonosenjaOdluke_1">12.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St-953/2013-364</izvorni_sadrzaj>
    <derivirana_varijabla naziv="DomainObject.Oznaka_1">St-953/2013-364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-VI ZADNJA BJELICA U REF.</izvorni_sadrzaj>
    <derivirana_varijabla naziv="DomainObject.Predmet.PrimjedbaSuca_1">I -VI ZADNJA BJELICA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listopada 2019.</izvorni_sadrzaj>
    <derivirana_varijabla naziv="DomainObject.Predmet.SpisIzvanSuda.DatumIzlazaSpisa_1">23. listopada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Zagreb; Vindija d.o.o.; Gabrijel Zovak</izvorni_sadrzaj>
    <derivirana_varijabla naziv="DomainObject.Predmet.StrankaFormated_1">  FINA - Regionalni centar Zagreb; Vindija d.o.o.; Gabrijel Zovak</derivirana_varijabla>
  </DomainObject.Predmet.StrankaFormated>
  <DomainObject.Predmet.StrankaFormatedOIB>
    <izvorni_sadrzaj>  FINA - Regionalni centar Zagreb, OIB 85821130368; Vindija d.o.o.; Gabrijel Zovak</izvorni_sadrzaj>
    <derivirana_varijabla naziv="DomainObject.Predmet.StrankaFormatedOIB_1">  FINA - Regionalni centar Zagreb, OIB 85821130368; Vindija d.o.o.; Gabrijel Zovak</derivirana_varijabla>
  </DomainObject.Predmet.StrankaFormatedOIB>
  <DomainObject.Predmet.StrankaFormatedWithAdress>
    <izvorni_sadrzaj> FINA - Regionalni centar Zagreb, 10000 Zagreb; Vindija d.o.o.; Gabrijel Zovak</izvorni_sadrzaj>
    <derivirana_varijabla naziv="DomainObject.Predmet.StrankaFormatedWithAdress_1"> FINA - Regionalni centar Zagreb, 10000 Zagreb; Vindija d.o.o.; Gabrijel Zovak</derivirana_varijabla>
  </DomainObject.Predmet.StrankaFormatedWithAdress>
  <DomainObject.Predmet.StrankaFormatedWithAdressOIB>
    <izvorni_sadrzaj> FINA - Regionalni centar Zagreb, OIB 85821130368, 10000 Zagreb; Vindija d.o.o.; Gabrijel Zovak</izvorni_sadrzaj>
    <derivirana_varijabla naziv="DomainObject.Predmet.StrankaFormatedWithAdressOIB_1"> FINA - Regionalni centar Zagreb, OIB 85821130368, 10000 Zagreb; Vindija d.o.o.; Gabrijel Zovak</derivirana_varijabla>
  </DomainObject.Predmet.StrankaFormatedWithAdressOIB>
  <DomainObject.Predmet.StrankaWithAdress>
    <izvorni_sadrzaj>FINA - Regionalni centar Zagreb 10000 Zagreb,Vindija d.o.o. ,Gabrijel Zovak </izvorni_sadrzaj>
    <derivirana_varijabla naziv="DomainObject.Predmet.StrankaWithAdress_1">FINA - Regionalni centar Zagreb 10000 Zagreb,Vindija d.o.o. ,Gabrijel Zovak </derivirana_varijabla>
  </DomainObject.Predmet.StrankaWithAdress>
  <DomainObject.Predmet.StrankaWithAdressOIB>
    <izvorni_sadrzaj>FINA - Regionalni centar Zagreb, OIB 85821130368, 10000 Zagreb,Vindija d.o.o.,Gabrijel Zovak</izvorni_sadrzaj>
    <derivirana_varijabla naziv="DomainObject.Predmet.StrankaWithAdressOIB_1">FINA - Regionalni centar Zagreb, OIB 85821130368, 10000 Zagreb,Vindija d.o.o.,Gabrijel Zovak</derivirana_varijabla>
  </DomainObject.Predmet.StrankaWithAdressOIB>
  <DomainObject.Predmet.StrankaNazivFormated>
    <izvorni_sadrzaj>FINA - Regionalni centar Zagreb,Vindija d.o.o.,Gabrijel Zovak</izvorni_sadrzaj>
    <derivirana_varijabla naziv="DomainObject.Predmet.StrankaNazivFormated_1">FINA - Regionalni centar Zagreb,Vindija d.o.o.,Gabrijel Zovak</derivirana_varijabla>
  </DomainObject.Predmet.StrankaNazivFormated>
  <DomainObject.Predmet.StrankaNazivFormatedOIB>
    <izvorni_sadrzaj>FINA - Regionalni centar Zagreb, OIB 85821130368,Vindija d.o.o.,Gabrijel Zovak</izvorni_sadrzaj>
    <derivirana_varijabla naziv="DomainObject.Predmet.StrankaNazivFormatedOIB_1">FINA - Regionalni centar Zagreb, OIB 85821130368,Vindija d.o.o.,Gabrijel Zovak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Vlaović</izvorni_sadrzaj>
    <derivirana_varijabla naziv="DomainObject.Predmet.Zapisnicar_1">Renata Vlaović</derivirana_varijabla>
  </DomainObject.Predmet.Zapisnicar>
  <DomainObject.Predmet.StrankaListFormated>
    <izvorni_sadrzaj>
      <item>FINA - Regionalni centar Zagreb</item>
      <item>Vindija d.o.o.</item>
      <item>Gabrijel Zovak</item>
    </izvorni_sadrzaj>
    <derivirana_varijabla naziv="DomainObject.Predmet.StrankaListFormated_1">
      <item>FINA - Regionalni centar Zagreb</item>
      <item>Vindija d.o.o.</item>
      <item>Gabrijel Zovak</item>
    </derivirana_varijabla>
  </DomainObject.Predmet.StrankaListFormated>
  <DomainObject.Predmet.StrankaListFormatedOIB>
    <izvorni_sadrzaj>
      <item>FINA - Regionalni centar Zagreb, OIB 85821130368</item>
      <item>Vindija d.o.o.</item>
      <item>Gabrijel Zovak</item>
    </izvorni_sadrzaj>
    <derivirana_varijabla naziv="DomainObject.Predmet.StrankaListFormatedOIB_1">
      <item>FINA - Regionalni centar Zagreb, OIB 85821130368</item>
      <item>Vindija d.o.o.</item>
      <item>Gabrijel Zovak</item>
    </derivirana_varijabla>
  </DomainObject.Predmet.StrankaListFormatedOIB>
  <DomainObject.Predmet.StrankaListFormatedWithAdress>
    <izvorni_sadrzaj>
      <item>FINA - Regionalni centar Zagreb, 10000 Zagreb</item>
      <item>Vindija d.o.o.</item>
      <item>Gabrijel Zovak</item>
    </izvorni_sadrzaj>
    <derivirana_varijabla naziv="DomainObject.Predmet.StrankaListFormatedWithAdress_1">
      <item>FINA - Regionalni centar Zagreb, 10000 Zagreb</item>
      <item>Vindija d.o.o.</item>
      <item>Gabrijel Zovak</item>
    </derivirana_varijabla>
  </DomainObject.Predmet.StrankaListFormatedWithAdress>
  <DomainObject.Predmet.StrankaListFormatedWithAdressOIB>
    <izvorni_sadrzaj>
      <item>FINA - Regionalni centar Zagreb, OIB 85821130368, 10000 Zagreb</item>
      <item>Vindija d.o.o.</item>
      <item>Gabrijel Zovak</item>
    </izvorni_sadrzaj>
    <derivirana_varijabla naziv="DomainObject.Predmet.StrankaListFormatedWithAdressOIB_1">
      <item>FINA - Regionalni centar Zagreb, OIB 85821130368, 10000 Zagreb</item>
      <item>Vindija d.o.o.</item>
      <item>Gabrijel Zovak</item>
    </derivirana_varijabla>
  </DomainObject.Predmet.StrankaListFormatedWithAdressOIB>
  <DomainObject.Predmet.StrankaListNazivFormated>
    <izvorni_sadrzaj>
      <item>FINA - Regionalni centar Zagreb</item>
      <item>Vindija d.o.o.</item>
      <item>Gabrijel Zovak</item>
    </izvorni_sadrzaj>
    <derivirana_varijabla naziv="DomainObject.Predmet.StrankaListNazivFormated_1">
      <item>FINA - Regionalni centar Zagreb</item>
      <item>Vindija d.o.o.</item>
      <item>Gabrijel Zovak</item>
    </derivirana_varijabla>
  </DomainObject.Predmet.StrankaListNazivFormated>
  <DomainObject.Predmet.StrankaListNazivFormatedOIB>
    <izvorni_sadrzaj>
      <item>FINA - Regionalni centar Zagreb, OIB 85821130368</item>
      <item>Vindija d.o.o.</item>
      <item>Gabrijel Zovak</item>
    </izvorni_sadrzaj>
    <derivirana_varijabla naziv="DomainObject.Predmet.StrankaListNazivFormatedOIB_1">
      <item>FINA - Regionalni centar Zagreb, OIB 85821130368</item>
      <item>Vindija d.o.o.</item>
      <item>Gabrijel Zovak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2019.</izvorni_sadrzaj>
    <derivirana_varijabla naziv="DomainObject.Datum_1">12. studenog 2019.</derivirana_varijabla>
  </DomainObject.Datum>
  <DomainObject.PoslovniBrojDokumenta>
    <izvorni_sadrzaj>St-953/2013-364</izvorni_sadrzaj>
    <derivirana_varijabla naziv="DomainObject.PoslovniBrojDokumenta_1">St-953/2013-364</derivirana_varijabla>
  </DomainObject.PoslovniBrojDokumenta>
  <DomainObject.Predmet.StrankaIDrugi>
    <izvorni_sadrzaj>FINA - Regionalni centar Zagreb i dr.</izvorni_sadrzaj>
    <derivirana_varijabla naziv="DomainObject.Predmet.StrankaIDrugi_1">FINA - Regionalni centar Zagreb i dr.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 i dr.</izvorni_sadrzaj>
    <derivirana_varijabla naziv="DomainObject.Predmet.StrankaIDrugiAdressOIB_1">FINA - Regionalni centar Zagreb, OIB 85821130368, 10000 Zagreb i dr.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D293A-BB22-458F-8DE3-7633169193C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104</properties:Words>
  <properties:Characters>515</properties:Characters>
  <properties:Lines>22</properties:Lines>
  <properties:Paragraphs>10</properties:Paragraphs>
  <properties:TotalTime>5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2019-11-12T14:43:00Z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St-953/2013-364 / Odluka - Zaključak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