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06f5f" w14:paraId="3306f5f" w:rsidRDefault="00623210" w:rsidP="003C7DAC" w:rsidR="00623210">
      <w:pPr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52707" w:rsidP="003C7DAC" w:rsidR="00952707">
      <w:pPr>
        <w:jc w:val="both"/>
      </w:pPr>
      <w:r>
        <w:t>REPUBLIKA HRVATSKA</w:t>
      </w:r>
    </w:p>
    <w:p w:rsidRDefault="00952707" w:rsidP="003C7DAC" w:rsidR="00952707">
      <w:pPr>
        <w:jc w:val="both"/>
      </w:pPr>
      <w:r>
        <w:t>Trgovački sud u Zagrebu</w:t>
      </w:r>
    </w:p>
    <w:p w:rsidRDefault="00952707" w:rsidP="003C7DAC" w:rsidR="00952707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952707" w:rsidP="003C7DAC" w:rsidR="0095270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F3C8E">
        <w:t xml:space="preserve">         </w:t>
      </w:r>
      <w:r>
        <w:t>18. St-2835/2018</w:t>
      </w:r>
    </w:p>
    <w:p w:rsidRDefault="00952707" w:rsidP="003C7DAC" w:rsidR="00952707">
      <w:pPr>
        <w:jc w:val="both"/>
      </w:pPr>
    </w:p>
    <w:p w:rsidRDefault="00952707" w:rsidP="003C7DAC" w:rsidR="00952707">
      <w:pPr>
        <w:jc w:val="both"/>
      </w:pPr>
    </w:p>
    <w:p w:rsidRDefault="00952707" w:rsidP="003C7DAC" w:rsidR="00952707">
      <w:pPr>
        <w:jc w:val="both"/>
      </w:pPr>
      <w:r>
        <w:tab/>
      </w:r>
      <w:r>
        <w:tab/>
      </w:r>
      <w:r>
        <w:tab/>
      </w:r>
      <w:r w:rsidR="001312CD">
        <w:t xml:space="preserve">   </w:t>
      </w:r>
      <w:r w:rsidR="00623210">
        <w:t xml:space="preserve"> </w:t>
      </w:r>
      <w:r>
        <w:t xml:space="preserve">U   I M E </w:t>
      </w:r>
      <w:r w:rsidR="001312CD">
        <w:t xml:space="preserve">  </w:t>
      </w:r>
      <w:r>
        <w:t xml:space="preserve">R E P U B L I K E </w:t>
      </w:r>
      <w:r w:rsidR="001312CD">
        <w:t xml:space="preserve">  </w:t>
      </w:r>
      <w:r>
        <w:t xml:space="preserve">H R V A T S K E </w:t>
      </w:r>
    </w:p>
    <w:p w:rsidRDefault="00952707" w:rsidP="003C7DAC" w:rsidR="00952707">
      <w:pPr>
        <w:jc w:val="both"/>
      </w:pPr>
    </w:p>
    <w:p w:rsidRDefault="00952707" w:rsidP="003C7DAC" w:rsidR="00952707">
      <w:pPr>
        <w:jc w:val="both"/>
      </w:pPr>
      <w:r>
        <w:tab/>
      </w:r>
      <w:r>
        <w:tab/>
      </w:r>
      <w:r>
        <w:tab/>
      </w:r>
      <w:r>
        <w:tab/>
      </w:r>
      <w:r w:rsidR="001312CD">
        <w:t xml:space="preserve">       </w:t>
      </w:r>
      <w:r w:rsidR="00623210">
        <w:t xml:space="preserve">  </w:t>
      </w:r>
      <w:r w:rsidR="001312CD">
        <w:t xml:space="preserve"> </w:t>
      </w:r>
      <w:r w:rsidR="00623210">
        <w:t xml:space="preserve"> </w:t>
      </w:r>
      <w:r w:rsidR="001312CD">
        <w:t xml:space="preserve"> </w:t>
      </w:r>
      <w:r w:rsidR="00623210">
        <w:t xml:space="preserve"> </w:t>
      </w:r>
      <w:r w:rsidR="001312CD">
        <w:t xml:space="preserve"> </w:t>
      </w:r>
      <w:r>
        <w:t>R J E Š E N J E</w:t>
      </w:r>
    </w:p>
    <w:p w:rsidRDefault="001312CD" w:rsidP="003C7DAC" w:rsidR="001312CD">
      <w:pPr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623210">
        <w:t xml:space="preserve">   </w:t>
      </w:r>
      <w:r w:rsidR="00FF3C8E">
        <w:t xml:space="preserve"> </w:t>
      </w:r>
      <w:r>
        <w:t xml:space="preserve">   I</w:t>
      </w:r>
    </w:p>
    <w:p w:rsidRDefault="001312CD" w:rsidP="003C7DAC" w:rsidR="00952707">
      <w:pPr>
        <w:ind w:firstLine="708" w:left="2124"/>
        <w:jc w:val="both"/>
      </w:pPr>
      <w:r>
        <w:t xml:space="preserve">     </w:t>
      </w:r>
      <w:r w:rsidR="00623210">
        <w:t xml:space="preserve">    </w:t>
      </w:r>
      <w:r>
        <w:t xml:space="preserve">   </w:t>
      </w:r>
      <w:r w:rsidR="00952707">
        <w:t>Z A K LJ U Č A K</w:t>
      </w:r>
    </w:p>
    <w:p w:rsidRDefault="00952707" w:rsidP="003C7DAC" w:rsidR="00952707">
      <w:pPr>
        <w:jc w:val="both"/>
      </w:pPr>
    </w:p>
    <w:p w:rsidRDefault="00952707" w:rsidP="003C7DAC" w:rsidR="00952707">
      <w:pPr>
        <w:jc w:val="both"/>
      </w:pPr>
    </w:p>
    <w:p w:rsidRDefault="00952707" w:rsidP="003C7DAC" w:rsidR="00E967B1">
      <w:pPr>
        <w:ind w:firstLine="708"/>
        <w:jc w:val="both"/>
      </w:pPr>
      <w:r>
        <w:t>Trgovački sud u Zagrebu, sudac Danijela Uzelac u stečajnom postupku nad dužnikom u stečajnom postupku u povodu prijedloga predlaga</w:t>
      </w:r>
      <w:r w:rsidR="003C7DAC">
        <w:t>telja FINANCIJSKE AGENCIJE, OIB</w:t>
      </w:r>
      <w:r>
        <w:t xml:space="preserve"> 85821130368, Zagreb, Ulica grada Vukovara 70, za otvaranje stečajnog postupka nad dužnikom Dom za starije i ne</w:t>
      </w:r>
      <w:r w:rsidR="00623210">
        <w:t>moćne osobe – NOVAK, OIB</w:t>
      </w:r>
      <w:r>
        <w:t xml:space="preserve"> 33998856511, Zagreb, </w:t>
      </w:r>
      <w:proofErr w:type="spellStart"/>
      <w:r>
        <w:t>Granešina</w:t>
      </w:r>
      <w:proofErr w:type="spellEnd"/>
      <w:r>
        <w:t xml:space="preserve">, Sunčana 14, </w:t>
      </w:r>
      <w:r w:rsidR="001312CD">
        <w:t>5. lipnja</w:t>
      </w:r>
      <w:r>
        <w:t xml:space="preserve"> 2019.</w:t>
      </w:r>
    </w:p>
    <w:p w:rsidRDefault="001312CD" w:rsidP="003C7DAC" w:rsidR="001312CD">
      <w:pPr>
        <w:ind w:firstLine="708"/>
        <w:jc w:val="both"/>
      </w:pPr>
    </w:p>
    <w:p w:rsidRDefault="001312CD" w:rsidP="003C7DAC" w:rsidR="001312CD">
      <w:pPr>
        <w:ind w:firstLine="708"/>
        <w:jc w:val="both"/>
      </w:pPr>
      <w:r>
        <w:t xml:space="preserve">  </w:t>
      </w:r>
    </w:p>
    <w:p w:rsidRDefault="001312CD" w:rsidP="003C7DAC" w:rsidR="001312CD">
      <w:pPr>
        <w:ind w:firstLine="708" w:left="2832"/>
        <w:jc w:val="both"/>
      </w:pPr>
      <w:r>
        <w:t xml:space="preserve">   r i j e š i o   j e</w:t>
      </w:r>
    </w:p>
    <w:p w:rsidRDefault="001312CD" w:rsidP="003C7DAC" w:rsidR="001312CD">
      <w:pPr>
        <w:ind w:firstLine="708"/>
        <w:jc w:val="both"/>
      </w:pPr>
      <w:r>
        <w:tab/>
      </w:r>
      <w:r>
        <w:tab/>
      </w:r>
    </w:p>
    <w:p w:rsidRDefault="001312CD" w:rsidP="003C7DAC" w:rsidR="001312CD">
      <w:pPr>
        <w:ind w:firstLine="708"/>
        <w:jc w:val="both"/>
      </w:pPr>
    </w:p>
    <w:p w:rsidRDefault="001312CD" w:rsidP="003C7DAC" w:rsidR="001312CD">
      <w:pPr>
        <w:ind w:firstLine="708"/>
        <w:jc w:val="both"/>
      </w:pPr>
      <w:r>
        <w:t xml:space="preserve">Obustavlja se stečajni postupak nad dužnikom </w:t>
      </w:r>
      <w:r w:rsidRPr="001312CD">
        <w:t>Dom za starij</w:t>
      </w:r>
      <w:r w:rsidR="004F477A">
        <w:t xml:space="preserve">e i nemoćne osobe – NOVAK, OIB </w:t>
      </w:r>
      <w:r w:rsidRPr="001312CD">
        <w:t xml:space="preserve">33998856511, Zagreb, </w:t>
      </w:r>
      <w:proofErr w:type="spellStart"/>
      <w:r w:rsidRPr="001312CD">
        <w:t>Granešina</w:t>
      </w:r>
      <w:proofErr w:type="spellEnd"/>
      <w:r w:rsidRPr="001312CD">
        <w:t>, Sunčana 14</w:t>
      </w:r>
      <w:r>
        <w:t>.</w:t>
      </w:r>
    </w:p>
    <w:p w:rsidRDefault="001312CD" w:rsidP="003C7DAC" w:rsidR="001312CD">
      <w:pPr>
        <w:ind w:firstLine="708"/>
        <w:jc w:val="both"/>
      </w:pPr>
    </w:p>
    <w:p w:rsidRDefault="001312CD" w:rsidP="003C7DAC" w:rsidR="001312CD">
      <w:pPr>
        <w:ind w:firstLine="708"/>
        <w:jc w:val="both"/>
      </w:pPr>
    </w:p>
    <w:p w:rsidRDefault="001312CD" w:rsidP="003C7DAC" w:rsidR="001312CD">
      <w:pPr>
        <w:ind w:firstLine="708" w:left="2832"/>
        <w:jc w:val="both"/>
      </w:pPr>
      <w:r>
        <w:t xml:space="preserve">z a k l j u č i o   j e </w:t>
      </w:r>
      <w:r>
        <w:tab/>
      </w:r>
    </w:p>
    <w:p w:rsidRDefault="001312CD" w:rsidP="003C7DAC" w:rsidR="001312CD">
      <w:pPr>
        <w:jc w:val="both"/>
      </w:pPr>
    </w:p>
    <w:p w:rsidRDefault="001312CD" w:rsidP="003C7DAC" w:rsidR="001312CD">
      <w:pPr>
        <w:ind w:firstLine="708"/>
        <w:jc w:val="both"/>
      </w:pPr>
    </w:p>
    <w:p w:rsidRDefault="001312CD" w:rsidP="003C7DAC" w:rsidR="001312CD">
      <w:pPr>
        <w:ind w:firstLine="708"/>
        <w:jc w:val="both"/>
      </w:pPr>
      <w:r>
        <w:tab/>
        <w:t xml:space="preserve">Ročište određeno za </w:t>
      </w:r>
      <w:r w:rsidR="00C8469A">
        <w:t>10. lipnja</w:t>
      </w:r>
      <w:r>
        <w:t xml:space="preserve"> 2019. u 9.45 sati neće se održati.</w:t>
      </w:r>
    </w:p>
    <w:p w:rsidRDefault="001312CD" w:rsidP="003C7DAC" w:rsidR="001312CD">
      <w:pPr>
        <w:ind w:firstLine="708"/>
        <w:jc w:val="both"/>
      </w:pPr>
    </w:p>
    <w:p w:rsidRDefault="001312CD" w:rsidP="003C7DAC" w:rsidR="001312CD">
      <w:pPr>
        <w:ind w:firstLine="708"/>
        <w:jc w:val="both"/>
      </w:pPr>
    </w:p>
    <w:p w:rsidRDefault="001312CD" w:rsidP="003C7DAC" w:rsidR="001312CD">
      <w:pPr>
        <w:ind w:firstLine="708"/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Obrazloženje</w:t>
      </w:r>
    </w:p>
    <w:p w:rsidRDefault="001312CD" w:rsidP="003C7DAC" w:rsidR="001312CD">
      <w:pPr>
        <w:ind w:firstLine="708"/>
        <w:jc w:val="both"/>
      </w:pPr>
    </w:p>
    <w:p w:rsidRDefault="001312CD" w:rsidP="003C7DAC" w:rsidR="001312CD">
      <w:pPr>
        <w:ind w:firstLine="708"/>
        <w:jc w:val="both"/>
      </w:pPr>
    </w:p>
    <w:p w:rsidRDefault="001312CD" w:rsidP="003C7DAC" w:rsidR="001312CD">
      <w:pPr>
        <w:ind w:firstLine="708"/>
        <w:jc w:val="both"/>
      </w:pPr>
      <w:r>
        <w:t xml:space="preserve">Financijska agencija podnijela je, na temelju odredbe čl. </w:t>
      </w:r>
      <w:r w:rsidR="00034FB1">
        <w:t>110</w:t>
      </w:r>
      <w:r>
        <w:t>. st. 1. Stečajnog zako</w:t>
      </w:r>
      <w:r w:rsidR="00034FB1">
        <w:t>na (“Narodne novine” broj 71/15 i 104/17,</w:t>
      </w:r>
      <w:r>
        <w:t xml:space="preserve"> dalje: SZ), </w:t>
      </w:r>
      <w:r w:rsidR="00C309BC">
        <w:t xml:space="preserve">prijedlog </w:t>
      </w:r>
      <w:r>
        <w:t xml:space="preserve">za </w:t>
      </w:r>
      <w:r w:rsidR="00C309BC">
        <w:t xml:space="preserve">otvaranje </w:t>
      </w:r>
      <w:r>
        <w:t>stečajnog postupka nad dužnikom.</w:t>
      </w:r>
    </w:p>
    <w:p w:rsidRDefault="001312CD" w:rsidP="003C7DAC" w:rsidR="001312CD">
      <w:pPr>
        <w:jc w:val="both"/>
      </w:pPr>
    </w:p>
    <w:p w:rsidRDefault="001312CD" w:rsidP="003C7DAC" w:rsidR="001312CD">
      <w:pPr>
        <w:ind w:firstLine="708"/>
        <w:jc w:val="both"/>
      </w:pPr>
      <w:r>
        <w:t xml:space="preserve">Nakon pokretanja prethodnog postupka, dužnik je </w:t>
      </w:r>
      <w:r w:rsidR="00C309BC">
        <w:t>5. lipnja 2019.</w:t>
      </w:r>
      <w:r>
        <w:t xml:space="preserve"> dostavio </w:t>
      </w:r>
      <w:r w:rsidR="00EE43F5">
        <w:t>Ispis iz Očevidnika o redoslijedu plaćanja s obračunatom kamatom na dan 4. lipnja 2019.</w:t>
      </w:r>
    </w:p>
    <w:p w:rsidRDefault="001312CD" w:rsidP="003C7DAC" w:rsidR="001312CD">
      <w:pPr>
        <w:ind w:firstLine="708"/>
        <w:jc w:val="both"/>
      </w:pPr>
    </w:p>
    <w:p w:rsidRDefault="00EE43F5" w:rsidP="003C7DAC" w:rsidR="001312CD">
      <w:pPr>
        <w:ind w:firstLine="708"/>
        <w:jc w:val="both"/>
      </w:pPr>
      <w:r>
        <w:t xml:space="preserve">Uvidom u dostavljeni </w:t>
      </w:r>
      <w:r w:rsidRPr="00EE43F5">
        <w:t>Ispis iz Očevidnika o redoslijedu plaćanja s obračunatom kamatom na dan 4. lipnja 2019.</w:t>
      </w:r>
      <w:r w:rsidR="0094031E">
        <w:t xml:space="preserve"> </w:t>
      </w:r>
      <w:r w:rsidR="001312CD">
        <w:t>utvrđeno</w:t>
      </w:r>
      <w:r w:rsidR="0094031E">
        <w:t xml:space="preserve"> je da na dan 4. lipnja 2019. </w:t>
      </w:r>
      <w:r w:rsidR="001312CD">
        <w:t xml:space="preserve">dužnik nema </w:t>
      </w:r>
      <w:r w:rsidR="001312CD">
        <w:lastRenderedPageBreak/>
        <w:t xml:space="preserve">nepodmirenih </w:t>
      </w:r>
      <w:r w:rsidR="004F477A">
        <w:t xml:space="preserve">obveza </w:t>
      </w:r>
      <w:r w:rsidR="001312CD">
        <w:t>i da dužnikov račun nije blokiran na dan izdavanja potvrde</w:t>
      </w:r>
      <w:r w:rsidR="0094031E">
        <w:t xml:space="preserve"> odnosno da je stanje blokade: 0,00 kn</w:t>
      </w:r>
      <w:r w:rsidR="001312CD">
        <w:t xml:space="preserve">. Pored navedenog, ovaj sud je na dan donošenja </w:t>
      </w:r>
      <w:r w:rsidR="003C7DAC">
        <w:t xml:space="preserve">ovog </w:t>
      </w:r>
      <w:r w:rsidR="001312CD">
        <w:t>rješenja izvršio uvid u elektronički sustav Financijske agencije e-Blokade i utvrdio da za dužnika nema evidentiranih neizvršenih osnova za plaćanje</w:t>
      </w:r>
      <w:r w:rsidR="004F477A">
        <w:t xml:space="preserve"> o čemu je sastavljena službena bilješka</w:t>
      </w:r>
      <w:r w:rsidR="001312CD">
        <w:t>.</w:t>
      </w:r>
    </w:p>
    <w:p w:rsidRDefault="001312CD" w:rsidP="003C7DAC" w:rsidR="001312CD">
      <w:pPr>
        <w:ind w:firstLine="708"/>
        <w:jc w:val="both"/>
      </w:pPr>
    </w:p>
    <w:p w:rsidRDefault="001312CD" w:rsidP="003C7DAC" w:rsidR="001312CD">
      <w:pPr>
        <w:ind w:firstLine="708"/>
        <w:jc w:val="both"/>
      </w:pPr>
      <w:r>
        <w:t>Budući da je dužnik postao sposoban za plaćanje na temelju odredbe članka 128. stavka 9. SZ-a, odlučeno je kao u izreci rješenja.</w:t>
      </w:r>
    </w:p>
    <w:p w:rsidRDefault="001312CD" w:rsidP="003C7DAC" w:rsidR="001312CD">
      <w:pPr>
        <w:ind w:firstLine="708"/>
        <w:jc w:val="both"/>
      </w:pPr>
    </w:p>
    <w:p w:rsidRDefault="003C7DAC" w:rsidP="003C7DAC" w:rsidR="001312CD">
      <w:pPr>
        <w:ind w:firstLine="708"/>
        <w:jc w:val="both"/>
      </w:pPr>
      <w:r>
        <w:t xml:space="preserve"> </w:t>
      </w:r>
      <w:r w:rsidR="001312CD">
        <w:t xml:space="preserve">Imajući u vidu da je postupak obustavljen ročište određeno za </w:t>
      </w:r>
      <w:r>
        <w:t>10. lipnja</w:t>
      </w:r>
      <w:r w:rsidR="001312CD">
        <w:t xml:space="preserve"> 2019. neće održati.</w:t>
      </w:r>
    </w:p>
    <w:p w:rsidRDefault="003C7DAC" w:rsidP="003C7DAC" w:rsidR="001312CD">
      <w:pPr>
        <w:ind w:firstLine="708"/>
        <w:jc w:val="both"/>
      </w:pPr>
      <w:r>
        <w:t xml:space="preserve">          </w:t>
      </w:r>
      <w:r>
        <w:tab/>
      </w:r>
      <w:r>
        <w:tab/>
      </w:r>
      <w:r>
        <w:tab/>
      </w:r>
      <w:r w:rsidR="00034FB1">
        <w:t xml:space="preserve">  </w:t>
      </w:r>
      <w:r w:rsidR="001312CD">
        <w:t xml:space="preserve">  </w:t>
      </w:r>
      <w:r w:rsidR="0094031E">
        <w:t xml:space="preserve">   </w:t>
      </w:r>
      <w:r w:rsidR="001312CD">
        <w:t xml:space="preserve">U Zagrebu </w:t>
      </w:r>
      <w:r>
        <w:t>5. lipnja</w:t>
      </w:r>
      <w:r w:rsidR="001312CD">
        <w:t xml:space="preserve"> 2019.</w:t>
      </w:r>
    </w:p>
    <w:p w:rsidRDefault="003C7DAC" w:rsidP="003C7DAC" w:rsidR="001312CD">
      <w:pPr>
        <w:ind w:firstLine="7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312CD">
        <w:t xml:space="preserve">    Sudac</w:t>
      </w:r>
    </w:p>
    <w:p w:rsidRDefault="003C7DAC" w:rsidP="003C7DAC" w:rsidR="001312CD">
      <w:pPr>
        <w:ind w:firstLine="7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1312CD">
        <w:t>Danijela Uzelac, v.r.</w:t>
      </w:r>
    </w:p>
    <w:p w:rsidRDefault="001312CD" w:rsidP="003C7DAC" w:rsidR="001312CD">
      <w:pPr>
        <w:ind w:firstLine="708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1312CD" w:rsidP="003C7DAC" w:rsidR="001312CD">
      <w:pPr>
        <w:ind w:firstLine="708"/>
        <w:jc w:val="both"/>
      </w:pPr>
    </w:p>
    <w:p w:rsidRDefault="001312CD" w:rsidP="003C7DAC" w:rsidR="001312CD">
      <w:pPr>
        <w:jc w:val="both"/>
      </w:pPr>
      <w:r>
        <w:t>Uputa o pravnom lijeku: Protiv ovog rješenja može se izjaviti žalba Visokom trgovačkom sudu Republike Hrvatske u roku od 8 dana od dostave rješenja, a ulaže se putem ovog suda u 2 primjerka za sud i po 1 za svaku protivnu stranku. Dostava se smatra obavljenom istekom osmoga dana od dana objave ovog rješenja na mrežnoj stranici e-Oglasna ploča Trgovačkog suda u Zagrebu (članak 12. stavak 1. SZ-a).</w:t>
      </w:r>
    </w:p>
    <w:p w:rsidRDefault="001312CD" w:rsidP="003C7DAC" w:rsidR="001312CD">
      <w:pPr>
        <w:ind w:firstLine="708"/>
        <w:jc w:val="both"/>
      </w:pPr>
    </w:p>
    <w:p w:rsidRDefault="00E11760" w:rsidP="003C7DAC" w:rsidR="001312CD">
      <w:pPr>
        <w:ind w:firstLine="708" w:left="5664"/>
        <w:jc w:val="both"/>
      </w:pPr>
      <w:r>
        <w:t xml:space="preserve">      </w:t>
      </w:r>
      <w:r w:rsidR="001312CD">
        <w:t xml:space="preserve">Za točnost </w:t>
      </w:r>
      <w:proofErr w:type="spellStart"/>
      <w:r w:rsidR="001312CD">
        <w:t>otpravka</w:t>
      </w:r>
      <w:proofErr w:type="spellEnd"/>
      <w:r w:rsidR="001312CD">
        <w:t>:</w:t>
      </w:r>
    </w:p>
    <w:p w:rsidRDefault="00E11760" w:rsidP="003C7DAC" w:rsidR="001312CD">
      <w:pPr>
        <w:ind w:firstLine="708" w:left="5664"/>
        <w:jc w:val="both"/>
      </w:pPr>
      <w:r>
        <w:t xml:space="preserve">          </w:t>
      </w:r>
      <w:r w:rsidR="001312CD">
        <w:t>Katarina Franjić</w:t>
      </w:r>
    </w:p>
    <w:p w:rsidRDefault="001312CD" w:rsidP="003C7DAC" w:rsidR="001312CD">
      <w:pPr>
        <w:ind w:firstLine="708"/>
        <w:jc w:val="both"/>
      </w:pPr>
    </w:p>
    <w:p w:rsidRDefault="001312CD" w:rsidP="003C7DAC" w:rsidR="001312CD" w:rsidRPr="00952707">
      <w:pPr>
        <w:ind w:firstLine="708"/>
        <w:jc w:val="both"/>
      </w:pPr>
    </w:p>
    <w:sectPr w:rsidR="001312CD" w:rsidRPr="0095270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0792"/>
    <w:rsid w:val="00034FB1"/>
    <w:rsid w:val="001312CD"/>
    <w:rsid w:val="003C7DAC"/>
    <w:rsid w:val="004F477A"/>
    <w:rsid w:val="00623210"/>
    <w:rsid w:val="007D0792"/>
    <w:rsid w:val="0094031E"/>
    <w:rsid w:val="00952707"/>
    <w:rsid w:val="00C309BC"/>
    <w:rsid w:val="00C8469A"/>
    <w:rsid w:val="00C92E52"/>
    <w:rsid w:val="00E11760"/>
    <w:rsid w:val="00E967B1"/>
    <w:rsid w:val="00EE43F5"/>
    <w:rsid w:val="00F52CD8"/>
    <w:rsid w:val="00FF3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117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1176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117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17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17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17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17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117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1176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117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17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17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17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17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2019.</izvorni_sadrzaj>
    <derivirana_varijabla naziv="DomainObject.DatumDonosenjaOdluke_1">5.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2835</izvorni_sadrzaj>
    <derivirana_varijabla naziv="DomainObject.Predmet.Broj_1">2835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2018.</izvorni_sadrzaj>
    <derivirana_varijabla naziv="DomainObject.Predmet.DatumOsnivanja_1">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St-2835/2018</izvorni_sadrzaj>
    <derivirana_varijabla naziv="DomainObject.Predmet.OznakaBroj_1">St-2835/2018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 za starije i nemoćne osobe - NOVAK zastupanog po punomoćniku Đurđica Novak-Mrnjak</izvorni_sadrzaj>
    <derivirana_varijabla naziv="DomainObject.Predmet.ProtustrankaFormated_1">  Dom za starije i nemoćne osobe - NOVAK zastupanog po punomoćniku Đurđica Novak-Mrnjak</derivirana_varijabla>
  </DomainObject.Predmet.ProtustrankaFormated>
  <DomainObject.Predmet.ProtustrankaFormatedOIB>
    <izvorni_sadrzaj>  Dom za starije i nemoćne osobe - NOVAK, OIB 33998856511 zastupanog po punomoćniku Đurđica Novak-Mrnjak</izvorni_sadrzaj>
    <derivirana_varijabla naziv="DomainObject.Predmet.ProtustrankaFormatedOIB_1">  Dom za starije i nemoćne osobe - NOVAK, OIB 33998856511 zastupanog po punomoćniku Đurđica Novak-Mrnjak</derivirana_varijabla>
  </DomainObject.Predmet.ProtustrankaFormatedOIB>
  <DomainObject.Predmet.ProtustrankaFormatedWithAdress>
    <izvorni_sadrzaj> Dom za starije i nemoćne osobe - NOVAK, Granešina, Sunčana 14, 10000 Zagreb zastupanog po punomoćniku Đurđica Novak-Mrnjak</izvorni_sadrzaj>
    <derivirana_varijabla naziv="DomainObject.Predmet.ProtustrankaFormatedWithAdress_1"> Dom za starije i nemoćne osobe - NOVAK, Granešina, Sunčana 14, 10000 Zagreb zastupanog po punomoćniku Đurđica Novak-Mrnjak</derivirana_varijabla>
  </DomainObject.Predmet.ProtustrankaFormatedWithAdress>
  <DomainObject.Predmet.ProtustrankaFormatedWithAdressOIB>
    <izvorni_sadrzaj> Dom za starije i nemoćne osobe - NOVAK, OIB 33998856511, Granešina, Sunčana 14, 10000 Zagreb zastupanog po punomoćniku Đurđica Novak-Mrnjak</izvorni_sadrzaj>
    <derivirana_varijabla naziv="DomainObject.Predmet.ProtustrankaFormatedWithAdressOIB_1"> Dom za starije i nemoćne osobe - NOVAK, OIB 33998856511, Granešina, Sunčana 14, 10000 Zagreb zastupanog po punomoćniku Đurđica Novak-Mrnjak</derivirana_varijabla>
  </DomainObject.Predmet.ProtustrankaFormatedWithAdressOIB>
  <DomainObject.Predmet.ProtustrankaWithAdress>
    <izvorni_sadrzaj>Dom za starije i nemoćne osobe - NOVAK Granešina, Sunčana 14, 10000 Zagreb</izvorni_sadrzaj>
    <derivirana_varijabla naziv="DomainObject.Predmet.ProtustrankaWithAdress_1">Dom za starije i nemoćne osobe - NOVAK Granešina, Sunčana 14, 10000 Zagreb</derivirana_varijabla>
  </DomainObject.Predmet.ProtustrankaWithAdress>
  <DomainObject.Predmet.ProtustrankaWithAdressOIB>
    <izvorni_sadrzaj>Dom za starije i nemoćne osobe - NOVAK, OIB 33998856511, Granešina, Sunčana 14, 10000 Zagreb</izvorni_sadrzaj>
    <derivirana_varijabla naziv="DomainObject.Predmet.ProtustrankaWithAdressOIB_1">Dom za starije i nemoćne osobe - NOVAK, OIB 33998856511, Granešina, Sunčana 14, 10000 Zagreb</derivirana_varijabla>
  </DomainObject.Predmet.ProtustrankaWithAdressOIB>
  <DomainObject.Predmet.ProtustrankaNazivFormated>
    <izvorni_sadrzaj>Dom za starije i nemoćne osobe - NOVAK</izvorni_sadrzaj>
    <derivirana_varijabla naziv="DomainObject.Predmet.ProtustrankaNazivFormated_1">Dom za starije i nemoćne osobe - NOVAK</derivirana_varijabla>
  </DomainObject.Predmet.ProtustrankaNazivFormated>
  <DomainObject.Predmet.ProtustrankaNazivFormatedOIB>
    <izvorni_sadrzaj>Dom za starije i nemoćne osobe - NOVAK, OIB 33998856511</izvorni_sadrzaj>
    <derivirana_varijabla naziv="DomainObject.Predmet.ProtustrankaNazivFormatedOIB_1">Dom za starije i nemoćne osobe - NOVAK, OIB 33998856511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 za starije i nemoćne osobe - NOVAK zastupanog po punomoćniku Đurđica Novak-Mrnjak</item>
    </izvorni_sadrzaj>
    <derivirana_varijabla naziv="DomainObject.Predmet.ProtuStrankaListFormated_1">
      <item>Dom za starije i nemoćne osobe - NOVAK zastupanog po punomoćniku Đurđica Novak-Mrnjak</item>
    </derivirana_varijabla>
  </DomainObject.Predmet.ProtuStrankaListFormated>
  <DomainObject.Predmet.ProtuStrankaListFormatedOIB>
    <izvorni_sadrzaj>
      <item>Dom za starije i nemoćne osobe - NOVAK, OIB 33998856511 zastupanog po punomoćniku Đurđica Novak-Mrnjak</item>
    </izvorni_sadrzaj>
    <derivirana_varijabla naziv="DomainObject.Predmet.ProtuStrankaListFormatedOIB_1">
      <item>Dom za starije i nemoćne osobe - NOVAK, OIB 33998856511 zastupanog po punomoćniku Đurđica Novak-Mrnjak</item>
    </derivirana_varijabla>
  </DomainObject.Predmet.ProtuStrankaListFormatedOIB>
  <DomainObject.Predmet.ProtuStrankaListFormatedWithAdress>
    <izvorni_sadrzaj>
      <item>Dom za starije i nemoćne osobe - NOVAK, Granešina, Sunčana 14, 10000 Zagreb zastupanog po punomoćniku Đurđica Novak-Mrnjak</item>
    </izvorni_sadrzaj>
    <derivirana_varijabla naziv="DomainObject.Predmet.ProtuStrankaListFormatedWithAdress_1">
      <item>Dom za starije i nemoćne osobe - NOVAK, Granešina, Sunčana 14, 10000 Zagreb zastupanog po punomoćniku Đurđica Novak-Mrnjak</item>
    </derivirana_varijabla>
  </DomainObject.Predmet.ProtuStrankaListFormatedWithAdress>
  <DomainObject.Predmet.ProtuStrankaListFormatedWithAdressOIB>
    <izvorni_sadrzaj>
      <item>Dom za starije i nemoćne osobe - NOVAK, OIB 33998856511, Granešina, Sunčana 14, 10000 Zagreb zastupanog po punomoćniku Đurđica Novak-Mrnjak</item>
    </izvorni_sadrzaj>
    <derivirana_varijabla naziv="DomainObject.Predmet.ProtuStrankaListFormatedWithAdressOIB_1">
      <item>Dom za starije i nemoćne osobe - NOVAK, OIB 33998856511, Granešina, Sunčana 14, 10000 Zagreb zastupanog po punomoćniku Đurđica Novak-Mrnjak</item>
    </derivirana_varijabla>
  </DomainObject.Predmet.ProtuStrankaListFormatedWithAdressOIB>
  <DomainObject.Predmet.ProtuStrankaListNazivFormated>
    <izvorni_sadrzaj>
      <item>Dom za starije i nemoćne osobe - NOVAK</item>
    </izvorni_sadrzaj>
    <derivirana_varijabla naziv="DomainObject.Predmet.ProtuStrankaListNazivFormated_1">
      <item>Dom za starije i nemoćne osobe - NOVAK</item>
    </derivirana_varijabla>
  </DomainObject.Predmet.ProtuStrankaListNazivFormated>
  <DomainObject.Predmet.ProtuStrankaListNazivFormatedOIB>
    <izvorni_sadrzaj>
      <item>Dom za starije i nemoćne osobe - NOVAK, OIB 33998856511</item>
    </izvorni_sadrzaj>
    <derivirana_varijabla naziv="DomainObject.Predmet.ProtuStrankaListNazivFormatedOIB_1">
      <item>Dom za starije i nemoćne osobe - NOVAK, OIB 33998856511</item>
    </derivirana_varijabla>
  </DomainObject.Predmet.ProtuStrankaListNazivFormatedOIB>
  <DomainObject.Predmet.OstaliListFormated>
    <izvorni_sadrzaj>
      <item>Đurđica Novak-Mrnjak punomoćnik sudionika u postupku Dom za starije i nemoćne osobe - NOVAK</item>
      <item>Zagrebačka banka d.d.</item>
      <item>Sberbank d.d.</item>
    </izvorni_sadrzaj>
    <derivirana_varijabla naziv="DomainObject.Predmet.OstaliListFormated_1">
      <item>Đurđica Novak-Mrnjak punomoćnik sudionika u postupku Dom za starije i nemoćne osobe - NOVAK</item>
      <item>Zagrebačka banka d.d.</item>
      <item>Sberbank d.d.</item>
    </derivirana_varijabla>
  </DomainObject.Predmet.OstaliListFormated>
  <DomainObject.Predmet.OstaliListFormatedOIB>
    <izvorni_sadrzaj>
      <item>Đurđica Novak-Mrnjak, OIB 02702467383 punomoćnik sudionika u postupku Dom za starije i nemoćne osobe - NOVAK</item>
      <item>Zagrebačka banka d.d.</item>
      <item>Sberbank d.d.</item>
    </izvorni_sadrzaj>
    <derivirana_varijabla naziv="DomainObject.Predmet.OstaliListFormatedOIB_1">
      <item>Đurđica Novak-Mrnjak, OIB 02702467383 punomoćnik sudionika u postupku Dom za starije i nemoćne osobe - NOVAK</item>
      <item>Zagrebačka banka d.d.</item>
      <item>Sberbank d.d.</item>
    </derivirana_varijabla>
  </DomainObject.Predmet.OstaliListFormatedOIB>
  <DomainObject.Predmet.OstaliListFormatedWithAdress>
    <izvorni_sadrzaj>
      <item>Đurđica Novak-Mrnjak, Mrnjaki I. 9, 10000 Zagreb punomoćnik sudionika u postupku Dom za starije i nemoćne osobe - NOVAK</item>
      <item>Zagrebačka banka d.d., Trg bana Josipa Jelačića 10, 10000 Zagreb</item>
      <item>Sberbank d.d., Varšavska 9, 10000 Zagreb</item>
    </izvorni_sadrzaj>
    <derivirana_varijabla naziv="DomainObject.Predmet.OstaliListFormatedWithAdress_1">
      <item>Đurđica Novak-Mrnjak, Mrnjaki I. 9, 10000 Zagreb punomoćnik sudionika u postupku Dom za starije i nemoćne osobe - NOVAK</item>
      <item>Zagrebačka banka d.d., Trg bana Josipa Jelačića 10, 10000 Zagreb</item>
      <item>Sberbank d.d., Varšavska 9, 10000 Zagreb</item>
    </derivirana_varijabla>
  </DomainObject.Predmet.OstaliListFormatedWithAdress>
  <DomainObject.Predmet.OstaliListFormatedWithAdressOIB>
    <izvorni_sadrzaj>
      <item>Đurđica Novak-Mrnjak, OIB 02702467383, Mrnjaki I. 9, 10000 Zagreb punomoćnik sudionika u postupku Dom za starije i nemoćne osobe - NOVAK</item>
      <item>Zagrebačka banka d.d., Trg bana Josipa Jelačića 10, 10000 Zagreb</item>
      <item>Sberbank d.d., Varšavska 9, 10000 Zagreb</item>
    </izvorni_sadrzaj>
    <derivirana_varijabla naziv="DomainObject.Predmet.OstaliListFormatedWithAdressOIB_1">
      <item>Đurđica Novak-Mrnjak, OIB 02702467383, Mrnjaki I. 9, 10000 Zagreb punomoćnik sudionika u postupku Dom za starije i nemoćne osobe - NOVAK</item>
      <item>Zagrebačka banka d.d., Trg bana Josipa Jelačića 10, 10000 Zagreb</item>
      <item>Sberbank d.d., Varšavska 9, 10000 Zagreb</item>
    </derivirana_varijabla>
  </DomainObject.Predmet.OstaliListFormatedWithAdressOIB>
  <DomainObject.Predmet.OstaliListNazivFormated>
    <izvorni_sadrzaj>
      <item>Đurđica Novak-Mrnjak</item>
      <item>Zagrebačka banka d.d.</item>
      <item>Sberbank d.d.</item>
    </izvorni_sadrzaj>
    <derivirana_varijabla naziv="DomainObject.Predmet.OstaliListNazivFormated_1">
      <item>Đurđica Novak-Mrnjak</item>
      <item>Zagrebačka banka d.d.</item>
      <item>Sberbank d.d.</item>
    </derivirana_varijabla>
  </DomainObject.Predmet.OstaliListNazivFormated>
  <DomainObject.Predmet.OstaliListNazivFormatedOIB>
    <izvorni_sadrzaj>
      <item>Đurđica Novak-Mrnjak, OIB 02702467383</item>
      <item>Zagrebačka banka d.d.</item>
      <item>Sberbank d.d.</item>
    </izvorni_sadrzaj>
    <derivirana_varijabla naziv="DomainObject.Predmet.OstaliListNazivFormatedOIB_1">
      <item>Đurđica Novak-Mrnjak, OIB 02702467383</item>
      <item>Zagrebačka banka d.d.</item>
      <item>Sberbank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2019.</izvorni_sadrzaj>
    <derivirana_varijabla naziv="DomainObject.Datum_1">5.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 za starije i nemoćne osobe - NOVAK</izvorni_sadrzaj>
    <derivirana_varijabla naziv="DomainObject.Predmet.ProtustrankaIDrugi_1">Dom za starije i nemoćne osobe - NOVAK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Dom za starije i nemoćne osobe - NOVAK, OIB 33998856511, Granešina, Sunčana 14, 10000 Zagreb</izvorni_sadrzaj>
    <derivirana_varijabla naziv="DomainObject.Predmet.ProtustrankaIDrugiAdressOIB_1">Dom za starije i nemoćne osobe - NOVAK, OIB 33998856511, Granešina, Sunčana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 za starije i nemoćne osobe - NOVAK</item>
      <item>Đurđica Novak-Mrnjak</item>
      <item>Zagrebačka banka d.d.</item>
      <item>Sberbank d.d.</item>
    </izvorni_sadrzaj>
    <derivirana_varijabla naziv="DomainObject.Predmet.SudioniciListNaziv_1">
      <item>FINA Regionalni centar Zagreb</item>
      <item>Dom za starije i nemoćne osobe - NOVAK</item>
      <item>Đurđica Novak-Mrnjak</item>
      <item>Zagrebačka banka d.d.</item>
      <item>Sberbank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Dom za starije i nemoćne osobe - NOVAK, OIB 33998856511, Granešina, Sunčana 14,10000 Zagreb</item>
      <item>Đurđica Novak-Mrnjak, OIB 02702467383, Mrnjaki I. 9,10000 Zagreb</item>
      <item>Zagrebačka banka d.d., Trg bana Josipa Jelačića 10,10000 Zagreb</item>
      <item>Sberbank d.d., Varšavska 9,10000 Zagreb</item>
    </izvorni_sadrzaj>
    <derivirana_varijabla naziv="DomainObject.Predmet.SudioniciListAdressOIB_1">
      <item>FINA Regionalni centar Zagreb, OIB 85821130368, Trg svibanjskih žrtava 1995. 1,10000 Zagreb</item>
      <item>Dom za starije i nemoćne osobe - NOVAK, OIB 33998856511, Granešina, Sunčana 14,10000 Zagreb</item>
      <item>Đurđica Novak-Mrnjak, OIB 02702467383, Mrnjaki I. 9,10000 Zagreb</item>
      <item>Zagrebačka banka d.d., Trg bana Josipa Jelačića 10,10000 Zagreb</item>
      <item>Sberbank d.d., Varšavska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33998856511</item>
      <item>, OIB 02702467383</item>
      <item>, OIB null</item>
      <item>, OIB null</item>
    </izvorni_sadrzaj>
    <derivirana_varijabla naziv="DomainObject.Predmet.SudioniciListNazivOIB_1">
      <item>, OIB 85821130368</item>
      <item>, OIB 33998856511</item>
      <item>, OIB 02702467383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svibnja 2019.</izvorni_sadrzaj>
    <derivirana_varijabla naziv="DomainObject.Predmet.DatumZadnjeOdrzaneSudskeRadnje_1">23. svibnja 2019.</derivirana_varijabla>
  </DomainObject.Predmet.DatumZadnjeOdrzaneSudskeRadnje>
  <DomainObject.PredzadnjaOdlukaIzPredmeta.DatumDonosenjaOdluke>
    <izvorni_sadrzaj>23. svibnja 2019.</izvorni_sadrzaj>
    <derivirana_varijabla naziv="DomainObject.PredzadnjaOdlukaIzPredmeta.DatumDonosenjaOdluke_1">23. svibnja 2019.</derivirana_varijabla>
  </DomainObject.PredzadnjaOdlukaIzPredmeta.DatumDonosenjaOdluke>
  <DomainObject.PredzadnjaOdlukaIzPredmeta.Oznaka>
    <izvorni_sadrzaj>St-2835/2018-16</izvorni_sadrzaj>
    <derivirana_varijabla naziv="DomainObject.PredzadnjaOdlukaIzPredmeta.Oznaka_1">St-2835/2018-16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403</properties:Words>
  <properties:Characters>1951</properties:Characters>
  <properties:Lines>70</properties:Lines>
  <properties:Paragraphs>25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2019-06-05T11:28:00Z</dcterms:created>
  <dc:creator>Danijela Uzelac</dc:creator>
  <dc:description/>
  <cp:keywords/>
  <cp:lastModifiedBy>Katarina Franjić</cp:lastModifiedBy>
  <cp:lastPrinted>2019-06-05T12:15:00Z</cp:lastPrinted>
  <dcterms:modified xmlns:xsi="http://www.w3.org/2001/XMLSchema-instance" xsi:type="dcterms:W3CDTF">2019-06-05T12:16:00Z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(st-2835-18_rješenje_i_zaključak_obustava_128..docx)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