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cd97" w14:paraId="3cfcd97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AA26CC">
        <w:rPr>
          <w:rFonts w:hAnsi="Times New Roman" w:ascii="Times New Roman"/>
          <w:szCs w:val="24"/>
          <w:lang w:val="hr-HR"/>
        </w:rPr>
        <w:t>942</w:t>
      </w:r>
      <w:r w:rsidR="00C726DC">
        <w:rPr>
          <w:rFonts w:hAnsi="Times New Roman" w:ascii="Times New Roman"/>
          <w:szCs w:val="24"/>
          <w:lang w:val="hr-HR"/>
        </w:rPr>
        <w:t>/</w:t>
      </w:r>
      <w:r w:rsidRPr="00627967">
        <w:rPr>
          <w:rFonts w:hAnsi="Times New Roman" w:ascii="Times New Roman"/>
          <w:szCs w:val="24"/>
          <w:lang w:val="hr-HR"/>
        </w:rPr>
        <w:t>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73294B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AA26CC">
        <w:rPr>
          <w:rFonts w:hAnsi="Times New Roman" w:ascii="Times New Roman"/>
        </w:rPr>
        <w:t xml:space="preserve">EPI </w:t>
      </w:r>
      <w:proofErr w:type="spellStart"/>
      <w:r w:rsidR="00AA26CC">
        <w:rPr>
          <w:rFonts w:hAnsi="Times New Roman" w:ascii="Times New Roman"/>
        </w:rPr>
        <w:t>d.o.o</w:t>
      </w:r>
      <w:proofErr w:type="spellEnd"/>
      <w:r w:rsidR="00AA26CC">
        <w:rPr>
          <w:rFonts w:hAnsi="Times New Roman" w:ascii="Times New Roman"/>
        </w:rPr>
        <w:t xml:space="preserve">. Zagreb, </w:t>
      </w:r>
      <w:proofErr w:type="spellStart"/>
      <w:r w:rsidR="00AA26CC">
        <w:rPr>
          <w:rFonts w:hAnsi="Times New Roman" w:ascii="Times New Roman"/>
        </w:rPr>
        <w:t>Savska</w:t>
      </w:r>
      <w:proofErr w:type="spellEnd"/>
      <w:r w:rsidR="00AA26CC">
        <w:rPr>
          <w:rFonts w:hAnsi="Times New Roman" w:ascii="Times New Roman"/>
        </w:rPr>
        <w:t xml:space="preserve"> 141, OIB:01623089067</w:t>
      </w:r>
      <w:r>
        <w:rPr>
          <w:rFonts w:hAnsi="Times New Roman" w:ascii="Times New Roman"/>
        </w:rPr>
        <w:t xml:space="preserve">, </w:t>
      </w:r>
      <w:r w:rsidR="0073294B">
        <w:rPr>
          <w:rFonts w:hAnsi="Times New Roman" w:ascii="Times New Roman"/>
        </w:rPr>
        <w:t>04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 w:rsidR="0073294B">
        <w:rPr>
          <w:rFonts w:hAnsi="Times New Roman" w:ascii="Times New Roman"/>
        </w:rPr>
        <w:t>veljače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 w:rsidR="0073294B">
        <w:rPr>
          <w:rFonts w:hAnsi="Times New Roman" w:ascii="Times New Roman"/>
          <w:szCs w:val="24"/>
        </w:rPr>
        <w:t>godine</w:t>
      </w:r>
      <w:proofErr w:type="spellEnd"/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3637D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</w:t>
      </w:r>
      <w:r w:rsidR="003637DD">
        <w:rPr>
          <w:rFonts w:hAnsi="Times New Roman" w:ascii="Times New Roman"/>
          <w:szCs w:val="24"/>
        </w:rPr>
        <w:t>upka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nad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predloženim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3637DD">
        <w:rPr>
          <w:rFonts w:hAnsi="Times New Roman" w:ascii="Times New Roman"/>
          <w:szCs w:val="24"/>
        </w:rPr>
        <w:t>dužnikom</w:t>
      </w:r>
      <w:proofErr w:type="spellEnd"/>
      <w:r w:rsidR="003637DD">
        <w:rPr>
          <w:rFonts w:hAnsi="Times New Roman" w:ascii="Times New Roman"/>
          <w:szCs w:val="24"/>
        </w:rPr>
        <w:t xml:space="preserve"> ,</w:t>
      </w:r>
      <w:proofErr w:type="gramEnd"/>
    </w:p>
    <w:p w:rsidRDefault="00AA26CC" w:rsidP="003637DD" w:rsidR="00EC7020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EPI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Savska</w:t>
      </w:r>
      <w:proofErr w:type="spellEnd"/>
      <w:r>
        <w:rPr>
          <w:rFonts w:hAnsi="Times New Roman" w:ascii="Times New Roman"/>
        </w:rPr>
        <w:t xml:space="preserve"> 141, OIB</w:t>
      </w:r>
      <w:proofErr w:type="gramStart"/>
      <w:r>
        <w:rPr>
          <w:rFonts w:hAnsi="Times New Roman" w:ascii="Times New Roman"/>
        </w:rPr>
        <w:t>:01623089067</w:t>
      </w:r>
      <w:proofErr w:type="gramEnd"/>
      <w:r w:rsidR="00982ACF" w:rsidRPr="003637DD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AA26CC">
        <w:rPr>
          <w:rFonts w:hAnsi="Times New Roman" w:ascii="Times New Roman"/>
        </w:rPr>
        <w:t>275.910,75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 w:rsidR="00AA26CC">
        <w:rPr>
          <w:rFonts w:hAnsi="Times New Roman" w:ascii="Times New Roman"/>
          <w:szCs w:val="24"/>
          <w:lang w:val="hr-HR"/>
        </w:rPr>
        <w:t xml:space="preserve"> Andrej Manfreda OIB:27426134223, Ljubljana, Mali Vrh pri Prežganju 034, Slovenija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AA26CC">
        <w:rPr>
          <w:rFonts w:hAnsi="Times New Roman" w:ascii="Times New Roman"/>
        </w:rPr>
        <w:t xml:space="preserve">EPI </w:t>
      </w:r>
      <w:proofErr w:type="spellStart"/>
      <w:r w:rsidR="00AA26CC">
        <w:rPr>
          <w:rFonts w:hAnsi="Times New Roman" w:ascii="Times New Roman"/>
        </w:rPr>
        <w:t>d.o.o</w:t>
      </w:r>
      <w:proofErr w:type="spellEnd"/>
      <w:r w:rsidR="00AA26CC">
        <w:rPr>
          <w:rFonts w:hAnsi="Times New Roman" w:ascii="Times New Roman"/>
        </w:rPr>
        <w:t xml:space="preserve">. Zagreb, </w:t>
      </w:r>
      <w:proofErr w:type="spellStart"/>
      <w:r w:rsidR="00AA26CC">
        <w:rPr>
          <w:rFonts w:hAnsi="Times New Roman" w:ascii="Times New Roman"/>
        </w:rPr>
        <w:t>Savska</w:t>
      </w:r>
      <w:proofErr w:type="spellEnd"/>
      <w:r w:rsidR="00AA26CC">
        <w:rPr>
          <w:rFonts w:hAnsi="Times New Roman" w:ascii="Times New Roman"/>
        </w:rPr>
        <w:t xml:space="preserve"> 141, OIB:01623089067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AA26CC">
        <w:rPr>
          <w:rFonts w:hAnsi="Times New Roman" w:ascii="Times New Roman"/>
        </w:rPr>
        <w:t xml:space="preserve">EPI </w:t>
      </w:r>
      <w:proofErr w:type="spellStart"/>
      <w:r w:rsidR="00AA26CC">
        <w:rPr>
          <w:rFonts w:hAnsi="Times New Roman" w:ascii="Times New Roman"/>
        </w:rPr>
        <w:t>d.o.o</w:t>
      </w:r>
      <w:proofErr w:type="spellEnd"/>
      <w:r w:rsidR="00AA26CC">
        <w:rPr>
          <w:rFonts w:hAnsi="Times New Roman" w:ascii="Times New Roman"/>
        </w:rPr>
        <w:t xml:space="preserve">. Zagreb, </w:t>
      </w:r>
      <w:proofErr w:type="spellStart"/>
      <w:r w:rsidR="00AA26CC">
        <w:rPr>
          <w:rFonts w:hAnsi="Times New Roman" w:ascii="Times New Roman"/>
        </w:rPr>
        <w:t>Savska</w:t>
      </w:r>
      <w:proofErr w:type="spellEnd"/>
      <w:r w:rsidR="00AA26CC">
        <w:rPr>
          <w:rFonts w:hAnsi="Times New Roman" w:ascii="Times New Roman"/>
        </w:rPr>
        <w:t xml:space="preserve"> 141, OIB:01623089067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73294B">
        <w:rPr>
          <w:rFonts w:hAnsi="Times New Roman" w:ascii="Times New Roman"/>
          <w:lang w:val="hr-HR"/>
        </w:rPr>
        <w:t>oj St 942/15 od 04.02.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73294B">
        <w:rPr>
          <w:rFonts w:hAnsi="Times New Roman" w:ascii="Times New Roman"/>
          <w:lang w:val="hr-HR"/>
        </w:rPr>
        <w:t>04</w:t>
      </w:r>
      <w:r w:rsidR="00C12CF0">
        <w:rPr>
          <w:rFonts w:hAnsi="Times New Roman" w:ascii="Times New Roman"/>
          <w:lang w:val="hr-HR"/>
        </w:rPr>
        <w:t xml:space="preserve">. </w:t>
      </w:r>
      <w:r w:rsidR="0073294B">
        <w:rPr>
          <w:rFonts w:hAnsi="Times New Roman" w:ascii="Times New Roman"/>
          <w:lang w:val="hr-HR"/>
        </w:rPr>
        <w:t>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BC408B">
      <w:r>
        <w:t xml:space="preserve">    </w:t>
      </w:r>
      <w:r w:rsidR="00356A41">
        <w:t xml:space="preserve"> </w:t>
      </w:r>
      <w:r w:rsidR="00BC408B">
        <w:t xml:space="preserve">    </w:t>
      </w:r>
      <w:r w:rsidR="00BC408B">
        <w:tab/>
      </w:r>
      <w:r w:rsidR="00BC408B">
        <w:tab/>
      </w:r>
      <w:r w:rsidR="00BC408B">
        <w:tab/>
      </w:r>
      <w:r w:rsidR="00BC408B">
        <w:tab/>
      </w:r>
      <w:r w:rsidR="00BC408B">
        <w:tab/>
      </w:r>
      <w:r w:rsidR="00BC408B">
        <w:tab/>
      </w:r>
      <w:r w:rsidR="00BC408B">
        <w:tab/>
      </w:r>
      <w:r w:rsidR="00BC408B">
        <w:tab/>
        <w:t xml:space="preserve">    </w:t>
      </w:r>
      <w:proofErr w:type="spellStart"/>
      <w:r w:rsidR="00BC408B">
        <w:t>Za</w:t>
      </w:r>
      <w:proofErr w:type="spellEnd"/>
      <w:r w:rsidR="00BC408B">
        <w:t xml:space="preserve"> </w:t>
      </w:r>
      <w:proofErr w:type="spellStart"/>
      <w:r w:rsidR="00BC408B">
        <w:t>točnost</w:t>
      </w:r>
      <w:proofErr w:type="spellEnd"/>
      <w:r w:rsidR="00BC408B">
        <w:t xml:space="preserve"> </w:t>
      </w:r>
      <w:proofErr w:type="spellStart"/>
      <w:r w:rsidR="00BC408B">
        <w:t>otpravka</w:t>
      </w:r>
      <w:proofErr w:type="spellEnd"/>
      <w:r w:rsidR="00BC408B">
        <w:t xml:space="preserve">: </w:t>
      </w:r>
    </w:p>
    <w:p w:rsidRDefault="00BC408B" w:rsidR="00BC408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356A41" w:rsidP="001F50D1" w:rsidR="00356A41" w:rsidRPr="00356A41">
      <w:pPr>
        <w:rPr>
          <w:rFonts w:hAnsi="Times New Roman" w:ascii="Times New Roman"/>
          <w:sz w:val="22"/>
          <w:szCs w:val="22"/>
        </w:rPr>
      </w:pPr>
    </w:p>
    <w:sectPr w:rsidSect="006A36FF" w:rsidR="00356A41" w:rsidRPr="00356A41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3D70BA"/>
    <w:rsid w:val="003F5763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3294B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26CC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C408B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26DC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0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0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0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0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0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0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0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0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St-942/2015</izvorni_sadrzaj>
    <derivirana_varijabla naziv="DomainObject.Predmet.OznakaBroj_1">St-942/2015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 d.o.o.</izvorni_sadrzaj>
    <derivirana_varijabla naziv="DomainObject.Predmet.ProtustrankaFormated_1">  EPI d.o.o.</derivirana_varijabla>
  </DomainObject.Predmet.ProtustrankaFormated>
  <DomainObject.Predmet.ProtustrankaFormatedOIB>
    <izvorni_sadrzaj>  EPI d.o.o., OIB 01623089067</izvorni_sadrzaj>
    <derivirana_varijabla naziv="DomainObject.Predmet.ProtustrankaFormatedOIB_1">  EPI d.o.o., OIB 01623089067</derivirana_varijabla>
  </DomainObject.Predmet.ProtustrankaFormatedOIB>
  <DomainObject.Predmet.ProtustrankaFormatedWithAdress>
    <izvorni_sadrzaj> EPI d.o.o., Savska 141, 10000 Zagreb</izvorni_sadrzaj>
    <derivirana_varijabla naziv="DomainObject.Predmet.ProtustrankaFormatedWithAdress_1"> EPI d.o.o., Savska 141, 10000 Zagreb</derivirana_varijabla>
  </DomainObject.Predmet.ProtustrankaFormatedWithAdress>
  <DomainObject.Predmet.ProtustrankaFormatedWithAdressOIB>
    <izvorni_sadrzaj> EPI d.o.o., OIB 01623089067, Savska 141, 10000 Zagreb</izvorni_sadrzaj>
    <derivirana_varijabla naziv="DomainObject.Predmet.ProtustrankaFormatedWithAdressOIB_1"> EPI d.o.o., OIB 01623089067, Savska 141, 10000 Zagreb</derivirana_varijabla>
  </DomainObject.Predmet.ProtustrankaFormatedWithAdressOIB>
  <DomainObject.Predmet.ProtustrankaWithAdress>
    <izvorni_sadrzaj>EPI d.o.o. Savska 141, 10000 Zagreb</izvorni_sadrzaj>
    <derivirana_varijabla naziv="DomainObject.Predmet.ProtustrankaWithAdress_1">EPI d.o.o. Savska 141, 10000 Zagreb</derivirana_varijabla>
  </DomainObject.Predmet.ProtustrankaWithAdress>
  <DomainObject.Predmet.ProtustrankaWithAdressOIB>
    <izvorni_sadrzaj>EPI d.o.o., OIB 01623089067, Savska 141, 10000 Zagreb</izvorni_sadrzaj>
    <derivirana_varijabla naziv="DomainObject.Predmet.ProtustrankaWithAdressOIB_1">EPI d.o.o., OIB 01623089067, Savska 141, 10000 Zagreb</derivirana_varijabla>
  </DomainObject.Predmet.ProtustrankaWithAdressOIB>
  <DomainObject.Predmet.ProtustrankaNazivFormated>
    <izvorni_sadrzaj>EPI d.o.o.</izvorni_sadrzaj>
    <derivirana_varijabla naziv="DomainObject.Predmet.ProtustrankaNazivFormated_1">EPI d.o.o.</derivirana_varijabla>
  </DomainObject.Predmet.ProtustrankaNazivFormated>
  <DomainObject.Predmet.ProtustrankaNazivFormatedOIB>
    <izvorni_sadrzaj>EPI d.o.o., OIB 01623089067</izvorni_sadrzaj>
    <derivirana_varijabla naziv="DomainObject.Predmet.ProtustrankaNazivFormatedOIB_1">EPI d.o.o., OIB 01623089067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 d.o.o.</item>
    </izvorni_sadrzaj>
    <derivirana_varijabla naziv="DomainObject.Predmet.ProtuStrankaListFormated_1">
      <item>EPI d.o.o.</item>
    </derivirana_varijabla>
  </DomainObject.Predmet.ProtuStrankaListFormated>
  <DomainObject.Predmet.ProtuStrankaListFormatedOIB>
    <izvorni_sadrzaj>
      <item>EPI d.o.o., OIB 01623089067</item>
    </izvorni_sadrzaj>
    <derivirana_varijabla naziv="DomainObject.Predmet.ProtuStrankaListFormatedOIB_1">
      <item>EPI d.o.o., OIB 01623089067</item>
    </derivirana_varijabla>
  </DomainObject.Predmet.ProtuStrankaListFormatedOIB>
  <DomainObject.Predmet.ProtuStrankaListFormatedWithAdress>
    <izvorni_sadrzaj>
      <item>EPI d.o.o., Savska 141, 10000 Zagreb</item>
    </izvorni_sadrzaj>
    <derivirana_varijabla naziv="DomainObject.Predmet.ProtuStrankaListFormatedWithAdress_1">
      <item>EPI d.o.o., Savska 141, 10000 Zagreb</item>
    </derivirana_varijabla>
  </DomainObject.Predmet.ProtuStrankaListFormatedWithAdress>
  <DomainObject.Predmet.ProtuStrankaListFormatedWithAdressOIB>
    <izvorni_sadrzaj>
      <item>EPI d.o.o., OIB 01623089067, Savska 141, 10000 Zagreb</item>
    </izvorni_sadrzaj>
    <derivirana_varijabla naziv="DomainObject.Predmet.ProtuStrankaListFormatedWithAdressOIB_1">
      <item>EPI d.o.o., OIB 01623089067, Savska 141, 10000 Zagreb</item>
    </derivirana_varijabla>
  </DomainObject.Predmet.ProtuStrankaListFormatedWithAdressOIB>
  <DomainObject.Predmet.ProtuStrankaListNazivFormated>
    <izvorni_sadrzaj>
      <item>EPI d.o.o.</item>
    </izvorni_sadrzaj>
    <derivirana_varijabla naziv="DomainObject.Predmet.ProtuStrankaListNazivFormated_1">
      <item>EPI d.o.o.</item>
    </derivirana_varijabla>
  </DomainObject.Predmet.ProtuStrankaListNazivFormated>
  <DomainObject.Predmet.ProtuStrankaListNazivFormatedOIB>
    <izvorni_sadrzaj>
      <item>EPI d.o.o., OIB 01623089067</item>
    </izvorni_sadrzaj>
    <derivirana_varijabla naziv="DomainObject.Predmet.ProtuStrankaListNazivFormatedOIB_1">
      <item>EPI d.o.o., OIB 01623089067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 d.o.o.</izvorni_sadrzaj>
    <derivirana_varijabla naziv="DomainObject.Predmet.ProtustrankaIDrugi_1">EPI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EPI d.o.o., OIB 01623089067, Savska 141, 10000 Zagreb</izvorni_sadrzaj>
    <derivirana_varijabla naziv="DomainObject.Predmet.ProtustrankaIDrugiAdressOIB_1">EPI d.o.o., OIB 01623089067,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EPI d.o.o.</item>
    </izvorni_sadrzaj>
    <derivirana_varijabla naziv="DomainObject.Predmet.SudioniciListNaziv_1">
      <item>FINA Regionalni centar Zagreb</item>
      <item>EPI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EPI d.o.o., OIB 01623089067, Savska 141,10000 Zagreb</item>
    </izvorni_sadrzaj>
    <derivirana_varijabla naziv="DomainObject.Predmet.SudioniciListAdressOIB_1">
      <item>FINA Regionalni centar Zagreb, OIB 85821130368, Trg svibanjskih žrtava 1995. 1,10000 Zagreb</item>
      <item>EPI d.o.o., OIB 01623089067, Savska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01623089067</item>
    </izvorni_sadrzaj>
    <derivirana_varijabla naziv="DomainObject.Predmet.SudioniciListNazivOIB_1">
      <item>, OIB 85821130368</item>
      <item>, OIB 01623089067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677</properties:Words>
  <properties:Characters>3552</properties:Characters>
  <properties:Lines>87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2016-02-05T09:36:00Z</dcterms:created>
  <dc:creator>Sudsko vijeæe</dc:creator>
  <cp:lastModifiedBy>Tatjana Slaviček</cp:lastModifiedBy>
  <cp:lastPrinted>2016-02-05T09:36:00Z</cp:lastPrinted>
  <dcterms:modified xmlns:xsi="http://www.w3.org/2001/XMLSchema-instance" xsi:type="dcterms:W3CDTF">2016-02-05T09:39:00Z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