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c82e" w14:paraId="278c82e" w:rsidRDefault="00D84E13" w:rsidP="00D84E13" w:rsidR="00D84E13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4E13" w:rsidP="00D84E13" w:rsidR="00D84E13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84E13" w:rsidP="00D84E13" w:rsidR="00D84E13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84E13" w:rsidP="00D84E13" w:rsidR="00D84E1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84E13" w:rsidP="00D84E13" w:rsidR="00D84E13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D84E13" w:rsidP="00D84E13" w:rsidR="00D84E13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84E13" w:rsidP="00D84E13" w:rsidR="00D84E13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D84E13" w:rsidP="00D84E13" w:rsidR="00D84E13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D84E13" w:rsidP="00D84E13" w:rsidR="00D84E13" w:rsidRPr="00CF72AC">
      <w:pPr>
        <w:rPr>
          <w:rFonts w:cs="Times New Roman" w:eastAsia="Times New Roman"/>
          <w:szCs w:val="24"/>
          <w:lang w:eastAsia="hr-HR"/>
        </w:rPr>
      </w:pPr>
    </w:p>
    <w:p w:rsidRDefault="00D84E13" w:rsidP="00D84E13" w:rsidR="00D84E13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 w:rsidR="006C3331">
        <w:rPr>
          <w:rFonts w:cs="Times New Roman" w:eastAsia="Times New Roman"/>
          <w:szCs w:val="24"/>
          <w:lang w:eastAsia="hr-HR"/>
        </w:rPr>
        <w:t xml:space="preserve"> sutkinji Tamari</w:t>
      </w:r>
      <w:r>
        <w:rPr>
          <w:rFonts w:cs="Times New Roman" w:eastAsia="Times New Roman"/>
          <w:szCs w:val="24"/>
          <w:lang w:eastAsia="hr-HR"/>
        </w:rPr>
        <w:t xml:space="preserve"> Lakoseljac Benčić, u skraćenom stečajnom postupku nad pravnom osobom (dužnikom) </w:t>
      </w:r>
      <w:r>
        <w:rPr>
          <w:rFonts w:cs="Times New Roman" w:eastAsia="Times New Roman"/>
          <w:szCs w:val="24"/>
        </w:rPr>
        <w:t xml:space="preserve">IMMOBILIEN ISTRA j. d. o. o. Pula, Petrovićeva 25, OIB </w:t>
      </w:r>
      <w:r w:rsidRPr="00D84E13">
        <w:rPr>
          <w:rFonts w:cs="Times New Roman" w:eastAsia="Times New Roman"/>
          <w:szCs w:val="24"/>
        </w:rPr>
        <w:t>96114805308</w:t>
      </w:r>
      <w:r>
        <w:rPr>
          <w:rFonts w:cs="Times New Roman" w:eastAsia="Times New Roman"/>
          <w:szCs w:val="24"/>
        </w:rPr>
        <w:t xml:space="preserve">, MBS </w:t>
      </w:r>
      <w:r w:rsidRPr="00D84E13">
        <w:rPr>
          <w:rFonts w:cs="Times New Roman" w:eastAsia="Times New Roman"/>
          <w:szCs w:val="24"/>
        </w:rPr>
        <w:t>130050044</w:t>
      </w:r>
      <w:r>
        <w:rPr>
          <w:rFonts w:cs="Times New Roman" w:eastAsia="Times New Roman"/>
          <w:szCs w:val="24"/>
        </w:rPr>
        <w:t xml:space="preserve">, </w:t>
      </w:r>
      <w:r w:rsidR="00E24761">
        <w:rPr>
          <w:rFonts w:cs="Times New Roman" w:eastAsia="Times New Roman"/>
          <w:szCs w:val="24"/>
          <w:lang w:eastAsia="hr-HR"/>
        </w:rPr>
        <w:t>15</w:t>
      </w:r>
      <w:r w:rsidR="006C3331">
        <w:rPr>
          <w:rFonts w:cs="Times New Roman" w:eastAsia="Times New Roman"/>
          <w:szCs w:val="24"/>
          <w:lang w:eastAsia="hr-HR"/>
        </w:rPr>
        <w:t>. rujna</w:t>
      </w:r>
      <w:r>
        <w:rPr>
          <w:rFonts w:cs="Times New Roman" w:eastAsia="Times New Roman"/>
          <w:szCs w:val="24"/>
          <w:lang w:eastAsia="hr-HR"/>
        </w:rPr>
        <w:t xml:space="preserve"> 2017.</w:t>
      </w:r>
    </w:p>
    <w:p w:rsidRDefault="00D84E13" w:rsidP="00D84E13" w:rsidR="00D84E13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84E13" w:rsidP="00D84E13" w:rsidR="00D84E13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D84E13" w:rsidP="00D84E13" w:rsidR="00D84E13" w:rsidRPr="00CF72AC">
      <w:pPr>
        <w:rPr>
          <w:rFonts w:cs="Times New Roman" w:eastAsia="Times New Roman"/>
          <w:szCs w:val="24"/>
          <w:lang w:eastAsia="hr-HR"/>
        </w:rPr>
      </w:pPr>
    </w:p>
    <w:p w:rsidRDefault="00D84E13" w:rsidP="00D84E13" w:rsidR="00D84E13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 xml:space="preserve">IMMOBILIEN ISTRA j. d. o. o. Pula, Petrovićeva 25, OIB </w:t>
      </w:r>
      <w:r w:rsidRPr="00D84E13">
        <w:rPr>
          <w:rFonts w:cs="Times New Roman" w:eastAsia="Times New Roman"/>
          <w:szCs w:val="24"/>
        </w:rPr>
        <w:t>96114805308</w:t>
      </w:r>
      <w:r>
        <w:rPr>
          <w:rFonts w:cs="Times New Roman" w:eastAsia="Times New Roman"/>
          <w:szCs w:val="24"/>
        </w:rPr>
        <w:t xml:space="preserve">, MBS </w:t>
      </w:r>
      <w:r w:rsidRPr="00D84E13">
        <w:rPr>
          <w:rFonts w:cs="Times New Roman" w:eastAsia="Times New Roman"/>
          <w:szCs w:val="24"/>
        </w:rPr>
        <w:t>130050044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D84E13" w:rsidP="00D84E13" w:rsidR="00D84E13" w:rsidRPr="000B53E2">
      <w:pPr>
        <w:rPr>
          <w:lang w:eastAsia="hr-HR"/>
        </w:rPr>
      </w:pPr>
    </w:p>
    <w:p w:rsidRDefault="00D84E13" w:rsidP="00D84E13" w:rsidR="00D84E13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</w:t>
      </w:r>
      <w:r w:rsidR="006C3331">
        <w:rPr>
          <w:rFonts w:cs="Times New Roman" w:eastAsia="Times New Roman"/>
          <w:szCs w:val="20"/>
        </w:rPr>
        <w:t>REPUBLIKE HRVATSKE</w:t>
      </w:r>
      <w:r>
        <w:rPr>
          <w:rFonts w:cs="Times New Roman" w:eastAsia="Times New Roman"/>
          <w:szCs w:val="20"/>
        </w:rPr>
        <w:t xml:space="preserve">, Ministarstva financija, Porezne uprave, Područnog ureda Istra, Primorje, Lika, koju zastupa Županijsko državno odvjetništvo u Puli – Pula,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>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IMMOBILIEN ISTRA j. d. o. o. Pula, Petrovićeva 25, OIB </w:t>
      </w:r>
      <w:r w:rsidRPr="00D84E13">
        <w:rPr>
          <w:rFonts w:cs="Times New Roman" w:eastAsia="Times New Roman"/>
          <w:szCs w:val="24"/>
        </w:rPr>
        <w:t>96114805308</w:t>
      </w:r>
      <w:r>
        <w:rPr>
          <w:rFonts w:cs="Times New Roman" w:eastAsia="Times New Roman"/>
          <w:szCs w:val="24"/>
        </w:rPr>
        <w:t xml:space="preserve">, MBS </w:t>
      </w:r>
      <w:r w:rsidRPr="00D84E13">
        <w:rPr>
          <w:rFonts w:cs="Times New Roman" w:eastAsia="Times New Roman"/>
          <w:szCs w:val="24"/>
        </w:rPr>
        <w:t>130050044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odlučit će se posebnim rješenjem za što će se po pravomoćnosti ovog rješenja predmetu dodijeliti novi posl. br. </w:t>
      </w:r>
    </w:p>
    <w:p w:rsidRDefault="00D84E13" w:rsidP="00D84E13" w:rsidR="00D84E13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D84E13" w:rsidP="00D84E13" w:rsidR="00D84E13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D84E13" w:rsidP="00D84E13" w:rsidR="00D84E13" w:rsidRPr="00CF72AC">
      <w:pPr>
        <w:jc w:val="center"/>
      </w:pPr>
      <w:r w:rsidRPr="00CF72AC">
        <w:t>Obrazloženje</w:t>
      </w:r>
    </w:p>
    <w:p w:rsidRDefault="00D84E13" w:rsidP="00D84E13" w:rsidR="00D84E13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84E13" w:rsidP="00D84E13" w:rsidR="00D84E13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 xml:space="preserve">IMMOBILIEN ISTRA j. d. o. o. Pula,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19. lipnja 2017. dužnik je imao neizvršene osnove za plaćanje u neprekinutom razdoblju od 120 dana u ukupnom iznosu od 28.365,54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6. srpnja 2017. objavljen je oglas posl. br. 9 St-364/2017-3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D84E13" w:rsidP="00D84E13" w:rsidR="00D84E1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9. kolovoza 2017. podnijela je kao vjerovnik </w:t>
      </w:r>
      <w:r>
        <w:rPr>
          <w:rFonts w:cs="Times New Roman" w:eastAsia="Times New Roman"/>
          <w:szCs w:val="20"/>
        </w:rPr>
        <w:t xml:space="preserve">Republika Hrvatska. </w:t>
      </w:r>
      <w:r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dužnikom, na temelju odredbe čl. 433. SZ-a, valjalo obustaviti. U skladu s navedenom </w:t>
      </w:r>
      <w:r>
        <w:rPr>
          <w:rFonts w:cs="Times New Roman" w:eastAsia="Times New Roman"/>
          <w:szCs w:val="24"/>
          <w:lang w:eastAsia="hr-HR"/>
        </w:rPr>
        <w:lastRenderedPageBreak/>
        <w:t>odredbom, odlučeno je da će se o prijedlogu vjerovnika za otvaranje stečajnog postupka, odgovarajućom primjenom općih odredbi stečajnog postupka, odlučiti posebnim rješenjem.</w:t>
      </w:r>
    </w:p>
    <w:p w:rsidRDefault="00D84E13" w:rsidP="00D84E13" w:rsidR="00D84E13">
      <w:pPr>
        <w:rPr>
          <w:rFonts w:cs="Times New Roman" w:eastAsia="Times New Roman"/>
          <w:szCs w:val="24"/>
          <w:lang w:eastAsia="hr-HR"/>
        </w:rPr>
      </w:pPr>
    </w:p>
    <w:p w:rsidRDefault="00D84E13" w:rsidP="00D84E13" w:rsidR="00D84E13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E24761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 rujna 2017.</w:t>
      </w:r>
    </w:p>
    <w:p w:rsidRDefault="00D84E13" w:rsidP="00D84E13" w:rsidR="00D84E13">
      <w:pPr>
        <w:jc w:val="center"/>
        <w:rPr>
          <w:rFonts w:cs="Times New Roman" w:eastAsia="Times New Roman"/>
          <w:szCs w:val="24"/>
          <w:lang w:eastAsia="hr-HR"/>
        </w:rPr>
      </w:pPr>
    </w:p>
    <w:p w:rsidRDefault="00D84E13" w:rsidP="00D84E13" w:rsidR="00D84E1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D84E13" w:rsidP="00D84E13" w:rsidR="00D84E13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913170">
        <w:rPr>
          <w:rFonts w:cs="Times New Roman" w:eastAsia="Times New Roman"/>
          <w:szCs w:val="24"/>
          <w:lang w:eastAsia="hr-HR"/>
        </w:rPr>
        <w:t>, v.r.</w:t>
      </w:r>
    </w:p>
    <w:p w:rsidRDefault="00D84E13" w:rsidP="00D84E13" w:rsidR="00D84E13">
      <w:pPr>
        <w:rPr>
          <w:rFonts w:cs="Times New Roman" w:eastAsia="Times New Roman"/>
          <w:szCs w:val="24"/>
          <w:lang w:eastAsia="hr-HR"/>
        </w:rPr>
      </w:pPr>
    </w:p>
    <w:p w:rsidRDefault="00D84E13" w:rsidP="00D84E13" w:rsidR="00D84E13">
      <w:pPr>
        <w:rPr>
          <w:rFonts w:cs="Times New Roman" w:eastAsia="Times New Roman"/>
          <w:szCs w:val="24"/>
          <w:lang w:eastAsia="hr-HR"/>
        </w:rPr>
      </w:pPr>
    </w:p>
    <w:p w:rsidRDefault="00D84E13" w:rsidP="00D84E13" w:rsidR="00D84E13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D84E13" w:rsidP="00D84E13" w:rsidR="00D84E13">
      <w:r>
        <w:rPr>
          <w:rFonts w:cs="Times New Roman" w:eastAsia="Times New Roman"/>
          <w:szCs w:val="24"/>
          <w:lang w:eastAsia="hr-HR"/>
        </w:rPr>
        <w:tab/>
      </w:r>
      <w:r>
        <w:t>Protiv t. I.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84E13" w:rsidP="00D84E13" w:rsidR="00D84E13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SZ-a).</w:t>
      </w:r>
    </w:p>
    <w:p w:rsidRDefault="00D84E13" w:rsidP="00D84E13" w:rsidR="00D84E13">
      <w:pPr>
        <w:rPr>
          <w:rFonts w:cs="Times New Roman" w:eastAsia="Times New Roman"/>
          <w:szCs w:val="24"/>
          <w:lang w:eastAsia="hr-HR"/>
        </w:rPr>
      </w:pPr>
    </w:p>
    <w:p w:rsidRDefault="00D84E13" w:rsidP="00D84E13" w:rsidR="00D84E13" w:rsidRPr="00CF72AC">
      <w:pPr>
        <w:rPr>
          <w:rFonts w:cs="Times New Roman" w:eastAsia="Times New Roman"/>
          <w:szCs w:val="24"/>
          <w:lang w:eastAsia="hr-HR"/>
        </w:rPr>
      </w:pPr>
    </w:p>
    <w:p w:rsidRDefault="00D84E13" w:rsidP="006C3331" w:rsidR="00D84E13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D84E13" w:rsidP="006C3331" w:rsidR="00D84E13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D84E13" w:rsidP="006C3331" w:rsidR="00D84E13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>
        <w:rPr>
          <w:rFonts w:cs="Times New Roman" w:eastAsia="Times New Roman"/>
          <w:szCs w:val="24"/>
        </w:rPr>
        <w:t xml:space="preserve">IMMOBILIEN ISTRA j. d. o. o. Pula, Petrovićeva 25, </w:t>
      </w:r>
    </w:p>
    <w:p w:rsidRDefault="00D84E13" w:rsidP="006C3331" w:rsidR="00D84E13" w:rsidRPr="004913C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>Republika Hrvatska, Ministarstvo financija, Porezna uprava, Područni ured Istra, Primorje, Lika, po ŽDO Pula – Pola, Rovinjska 2a, na broj S-</w:t>
      </w:r>
      <w:r w:rsidR="006D3A7A">
        <w:rPr>
          <w:rFonts w:cs="Times New Roman" w:eastAsia="Times New Roman"/>
          <w:szCs w:val="20"/>
        </w:rPr>
        <w:t>DO</w:t>
      </w:r>
      <w:r>
        <w:rPr>
          <w:rFonts w:cs="Times New Roman" w:eastAsia="Times New Roman"/>
          <w:szCs w:val="20"/>
        </w:rPr>
        <w:t>-112/2017,</w:t>
      </w:r>
    </w:p>
    <w:p w:rsidRDefault="00D84E13" w:rsidP="006C3331" w:rsidR="00D84E13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D84E13" w:rsidP="006C3331" w:rsidR="00D84E13">
      <w:pPr>
        <w:rPr>
          <w:rFonts w:eastAsiaTheme="minorEastAsia"/>
          <w:lang w:eastAsia="hr-HR"/>
        </w:rPr>
      </w:pPr>
    </w:p>
    <w:p w:rsidRDefault="00D84E13" w:rsidP="00D84E13" w:rsidR="00D84E13" w:rsidRPr="00CF72AC">
      <w:pPr>
        <w:rPr>
          <w:rFonts w:eastAsiaTheme="minorEastAsia"/>
          <w:lang w:eastAsia="hr-HR"/>
        </w:rPr>
      </w:pPr>
    </w:p>
    <w:p w:rsidRDefault="00D84E13" w:rsidP="00D84E13" w:rsidR="00D84E13" w:rsidRPr="00E71959"/>
    <w:p w:rsidRDefault="00D92E23" w:rsidR="00D92E23"/>
    <w:sectPr w:rsidSect="00D84E13" w:rsidR="00D92E2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E13" w:rsidP="00D84E13" w:rsidR="00D84E13">
      <w:r>
        <w:separator/>
      </w:r>
    </w:p>
  </w:endnote>
  <w:endnote w:id="0" w:type="continuationSeparator">
    <w:p w:rsidRDefault="00D84E13" w:rsidP="00D84E13" w:rsidR="00D84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E13" w:rsidP="00D84E13" w:rsidR="00D84E13">
      <w:r>
        <w:separator/>
      </w:r>
    </w:p>
  </w:footnote>
  <w:footnote w:id="0" w:type="continuationSeparator">
    <w:p w:rsidRDefault="00D84E13" w:rsidP="00D84E13" w:rsidR="00D84E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E13" w:rsidP="00D84E13" w:rsidR="00D84E13" w:rsidRPr="00F45618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1317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St-364/2017-5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E13" w:rsidP="00D84E13" w:rsidR="00D84E13" w:rsidRPr="00F45618">
    <w:pPr>
      <w:pStyle w:val="Zaglavlje"/>
      <w:jc w:val="right"/>
      <w:rPr>
        <w:szCs w:val="24"/>
      </w:rPr>
    </w:pPr>
    <w:r>
      <w:rPr>
        <w:szCs w:val="24"/>
      </w:rPr>
      <w:t>9 St-364/2017-5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3E94"/>
    <w:rsid w:val="006C3331"/>
    <w:rsid w:val="006D3A7A"/>
    <w:rsid w:val="00913170"/>
    <w:rsid w:val="00D84E13"/>
    <w:rsid w:val="00D92E23"/>
    <w:rsid w:val="00E24761"/>
    <w:rsid w:val="00EF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4E1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4E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84E1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4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4E1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84E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4E1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13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17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17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1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1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4E1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4E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84E1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4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4E1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84E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4E1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13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17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17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1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1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St-364/2017</izvorni_sadrzaj>
    <derivirana_varijabla naziv="DomainObject.Predmet.OznakaBroj_1">St-364/2017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IMMOBILIEN ISTRA j.d.o.o. PULA</izvorni_sadrzaj>
    <derivirana_varijabla naziv="DomainObject.Predmet.ProtustrankaFormated_1">  IMMOBILIEN ISTRA j.d.o.o. PULA</derivirana_varijabla>
  </DomainObject.Predmet.ProtustrankaFormated>
  <DomainObject.Predmet.ProtustrankaFormatedOIB>
    <izvorni_sadrzaj>  IMMOBILIEN ISTRA j.d.o.o. PULA, OIB 96114805308</izvorni_sadrzaj>
    <derivirana_varijabla naziv="DomainObject.Predmet.ProtustrankaFormatedOIB_1">  IMMOBILIEN ISTRA j.d.o.o. PULA, OIB 96114805308</derivirana_varijabla>
  </DomainObject.Predmet.ProtustrankaFormatedOIB>
  <DomainObject.Predmet.ProtustrankaFormatedWithAdress>
    <izvorni_sadrzaj> IMMOBILIEN ISTRA j.d.o.o. PULA, Petrovićeva 25, 52100 Pula</izvorni_sadrzaj>
    <derivirana_varijabla naziv="DomainObject.Predmet.ProtustrankaFormatedWithAdress_1"> IMMOBILIEN ISTRA j.d.o.o. PULA, Petrovićeva 25, 52100 Pula</derivirana_varijabla>
  </DomainObject.Predmet.ProtustrankaFormatedWithAdress>
  <DomainObject.Predmet.ProtustrankaFormatedWithAdressOIB>
    <izvorni_sadrzaj> IMMOBILIEN ISTRA j.d.o.o. PULA, OIB 96114805308, Petrovićeva 25, 52100 Pula</izvorni_sadrzaj>
    <derivirana_varijabla naziv="DomainObject.Predmet.ProtustrankaFormatedWithAdressOIB_1"> IMMOBILIEN ISTRA j.d.o.o. PULA, OIB 96114805308, Petrovićeva 25, 52100 Pula</derivirana_varijabla>
  </DomainObject.Predmet.ProtustrankaFormatedWithAdressOIB>
  <DomainObject.Predmet.ProtustrankaWithAdress>
    <izvorni_sadrzaj>IMMOBILIEN ISTRA j.d.o.o. PULA Petrovićeva 25, 52100 Pula</izvorni_sadrzaj>
    <derivirana_varijabla naziv="DomainObject.Predmet.ProtustrankaWithAdress_1">IMMOBILIEN ISTRA j.d.o.o. PULA Petrovićeva 25, 52100 Pula</derivirana_varijabla>
  </DomainObject.Predmet.ProtustrankaWithAdress>
  <DomainObject.Predmet.ProtustrankaWithAdressOIB>
    <izvorni_sadrzaj>IMMOBILIEN ISTRA j.d.o.o. PULA, OIB 96114805308, Petrovićeva 25, 52100 Pula</izvorni_sadrzaj>
    <derivirana_varijabla naziv="DomainObject.Predmet.ProtustrankaWithAdressOIB_1">IMMOBILIEN ISTRA j.d.o.o. PULA, OIB 96114805308, Petrovićeva 25, 52100 Pula</derivirana_varijabla>
  </DomainObject.Predmet.ProtustrankaWithAdressOIB>
  <DomainObject.Predmet.ProtustrankaNazivFormated>
    <izvorni_sadrzaj>IMMOBILIEN ISTRA j.d.o.o. PULA</izvorni_sadrzaj>
    <derivirana_varijabla naziv="DomainObject.Predmet.ProtustrankaNazivFormated_1">IMMOBILIEN ISTRA j.d.o.o. PULA</derivirana_varijabla>
  </DomainObject.Predmet.ProtustrankaNazivFormated>
  <DomainObject.Predmet.ProtustrankaNazivFormatedOIB>
    <izvorni_sadrzaj>IMMOBILIEN ISTRA j.d.o.o. PULA, OIB 96114805308</izvorni_sadrzaj>
    <derivirana_varijabla naziv="DomainObject.Predmet.ProtustrankaNazivFormatedOIB_1">IMMOBILIEN ISTRA j.d.o.o. PULA, OIB 96114805308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28365.54</izvorni_sadrzaj>
    <derivirana_varijabla naziv="DomainObject.Predmet.TrenutnaVrijednost_1">28365.54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IMMOBILIEN ISTRA j.d.o.o. PULA</item>
    </izvorni_sadrzaj>
    <derivirana_varijabla naziv="DomainObject.Predmet.ProtuStrankaListFormated_1">
      <item>IMMOBILIEN ISTRA j.d.o.o. PULA</item>
    </derivirana_varijabla>
  </DomainObject.Predmet.ProtuStrankaListFormated>
  <DomainObject.Predmet.ProtuStrankaListFormatedOIB>
    <izvorni_sadrzaj>
      <item>IMMOBILIEN ISTRA j.d.o.o. PULA, OIB 96114805308</item>
    </izvorni_sadrzaj>
    <derivirana_varijabla naziv="DomainObject.Predmet.ProtuStrankaListFormatedOIB_1">
      <item>IMMOBILIEN ISTRA j.d.o.o. PULA, OIB 96114805308</item>
    </derivirana_varijabla>
  </DomainObject.Predmet.ProtuStrankaListFormatedOIB>
  <DomainObject.Predmet.ProtuStrankaListFormatedWithAdress>
    <izvorni_sadrzaj>
      <item>IMMOBILIEN ISTRA j.d.o.o. PULA, Petrovićeva 25, 52100 Pula</item>
    </izvorni_sadrzaj>
    <derivirana_varijabla naziv="DomainObject.Predmet.ProtuStrankaListFormatedWithAdress_1">
      <item>IMMOBILIEN ISTRA j.d.o.o. PULA, Petrovićeva 25, 52100 Pula</item>
    </derivirana_varijabla>
  </DomainObject.Predmet.ProtuStrankaListFormatedWithAdress>
  <DomainObject.Predmet.ProtuStrankaListFormatedWithAdressOIB>
    <izvorni_sadrzaj>
      <item>IMMOBILIEN ISTRA j.d.o.o. PULA, OIB 96114805308, Petrovićeva 25, 52100 Pula</item>
    </izvorni_sadrzaj>
    <derivirana_varijabla naziv="DomainObject.Predmet.ProtuStrankaListFormatedWithAdressOIB_1">
      <item>IMMOBILIEN ISTRA j.d.o.o. PULA, OIB 96114805308, Petrovićeva 25, 52100 Pula</item>
    </derivirana_varijabla>
  </DomainObject.Predmet.ProtuStrankaListFormatedWithAdressOIB>
  <DomainObject.Predmet.ProtuStrankaListNazivFormated>
    <izvorni_sadrzaj>
      <item>IMMOBILIEN ISTRA j.d.o.o. PULA</item>
    </izvorni_sadrzaj>
    <derivirana_varijabla naziv="DomainObject.Predmet.ProtuStrankaListNazivFormated_1">
      <item>IMMOBILIEN ISTRA j.d.o.o. PULA</item>
    </derivirana_varijabla>
  </DomainObject.Predmet.ProtuStrankaListNazivFormated>
  <DomainObject.Predmet.ProtuStrankaListNazivFormatedOIB>
    <izvorni_sadrzaj>
      <item>IMMOBILIEN ISTRA j.d.o.o. PULA, OIB 96114805308</item>
    </izvorni_sadrzaj>
    <derivirana_varijabla naziv="DomainObject.Predmet.ProtuStrankaListNazivFormatedOIB_1">
      <item>IMMOBILIEN ISTRA j.d.o.o. PULA, OIB 96114805308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IMMOBILIEN ISTRA j.d.o.o. PULA</izvorni_sadrzaj>
    <derivirana_varijabla naziv="DomainObject.Predmet.ProtustrankaIDrugi_1">IMMOBILIEN ISTRA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IMMOBILIEN ISTRA j.d.o.o. PULA, OIB 96114805308, Petrovićeva 25, 52100 Pula</izvorni_sadrzaj>
    <derivirana_varijabla naziv="DomainObject.Predmet.ProtustrankaIDrugiAdressOIB_1">IMMOBILIEN ISTRA j.d.o.o. PULA, OIB 96114805308, Petrovićeva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IMMOBILIEN ISTRA j.d.o.o. PULA</item>
    </izvorni_sadrzaj>
    <derivirana_varijabla naziv="DomainObject.Predmet.SudioniciListNaziv_1">
      <item>FINANCIJSKA AGENCIJA, RC RIJEKA, PODRUŽNICA PULA, PULA</item>
      <item>IMMOBILIEN ISTRA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IMMOBILIEN ISTRA j.d.o.o. PULA, OIB 96114805308, Petrovićeva 25,52100 Pula</item>
    </izvorni_sadrzaj>
    <derivirana_varijabla naziv="DomainObject.Predmet.SudioniciListAdressOIB_1">
      <item>FINANCIJSKA AGENCIJA, RC RIJEKA, PODRUŽNICA PULA, PULA, OIB 85821130368, Giardini 5,52100 Pula</item>
      <item>IMMOBILIEN ISTRA j.d.o.o. PULA, OIB 96114805308, Petrovićeva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96114805308</item>
    </izvorni_sadrzaj>
    <derivirana_varijabla naziv="DomainObject.Predmet.SudioniciListNazivOIB_1">
      <item>, OIB 85821130368</item>
      <item>, OIB 96114805308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3114</properties:Characters>
  <properties:Lines>74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2017-09-12T08:35:00Z</dcterms:created>
  <dc:creator>Morena Brajuha</dc:creator>
  <dc:description/>
  <cp:keywords/>
  <cp:lastModifiedBy>Ana Jeromela</cp:lastModifiedBy>
  <cp:lastPrinted>2017-09-15T06:39:00Z</cp:lastPrinted>
  <dcterms:modified xmlns:xsi="http://www.w3.org/2001/XMLSchema-instance" xsi:type="dcterms:W3CDTF">2017-09-15T06:39:00Z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