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f0a0" w14:paraId="1fbf0a0" w:rsidRDefault="001F2F9D" w:rsidP="000C1AED" w:rsidR="00055E6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</w:rPr>
        <w:t xml:space="preserve"> </w:t>
      </w:r>
    </w:p>
    <w:p w:rsidRDefault="001F2F9D" w:rsidP="000C1AED" w:rsidR="001F2F9D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noProof/>
          <w:sz w:val="24"/>
        </w:rPr>
        <w:t xml:space="preserve">             </w:t>
      </w:r>
      <w:r w:rsidR="00B4588F" w:rsidRPr="001F2F9D">
        <w:rPr>
          <w:noProof/>
          <w:sz w:val="24"/>
        </w:rPr>
        <w:drawing>
          <wp:inline distR="0" distL="0" distB="0" distT="0">
            <wp:extent cy="962025" cx="723265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3FE5" w:rsidR="000C1AED" w:rsidRPr="00242369">
        <w:tc>
          <w:tcPr>
            <w:tcW w:type="dxa" w:w="3060"/>
          </w:tcPr>
          <w:p w:rsidRDefault="001F2F9D" w:rsidP="001F2F9D" w:rsidR="001F2F9D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1F2F9D" w:rsidP="001F2F9D" w:rsidR="001F2F9D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1F2F9D" w:rsidP="001F2F9D" w:rsidR="000C1AED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0C1AED" w:rsidP="000C1AED" w:rsidR="000C1AED" w:rsidRPr="00775063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F2F9D">
        <w:rPr>
          <w:sz w:val="24"/>
          <w:szCs w:val="24"/>
        </w:rPr>
        <w:t xml:space="preserve">48 </w:t>
      </w:r>
      <w:r w:rsidRPr="00775063">
        <w:rPr>
          <w:sz w:val="24"/>
          <w:szCs w:val="24"/>
        </w:rPr>
        <w:t>St-</w:t>
      </w:r>
      <w:r w:rsidR="006B64E7">
        <w:rPr>
          <w:sz w:val="24"/>
          <w:szCs w:val="24"/>
        </w:rPr>
        <w:t>6578</w:t>
      </w:r>
      <w:r>
        <w:rPr>
          <w:sz w:val="24"/>
          <w:szCs w:val="24"/>
        </w:rPr>
        <w:t>/</w:t>
      </w:r>
      <w:r w:rsidR="006B64E7">
        <w:rPr>
          <w:sz w:val="24"/>
          <w:szCs w:val="24"/>
        </w:rPr>
        <w:t>2016</w:t>
      </w:r>
      <w:r w:rsidR="000869D4">
        <w:rPr>
          <w:sz w:val="24"/>
          <w:szCs w:val="24"/>
        </w:rPr>
        <w:t>-682</w:t>
      </w:r>
    </w:p>
    <w:p w:rsidRDefault="000C1AED" w:rsidP="000C1AED" w:rsidR="000C1AED" w:rsidRPr="00CC58E7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 xml:space="preserve">R E P U B L I K A   H R V A T S K A </w:t>
      </w:r>
    </w:p>
    <w:p w:rsidRDefault="000C1AED" w:rsidP="000C1AED" w:rsidR="000C1AED">
      <w:pPr>
        <w:jc w:val="center"/>
        <w:rPr>
          <w:sz w:val="24"/>
          <w:szCs w:val="24"/>
        </w:rPr>
      </w:pPr>
      <w:r w:rsidRPr="00CC58E7">
        <w:rPr>
          <w:sz w:val="24"/>
          <w:szCs w:val="24"/>
        </w:rPr>
        <w:t>R J E Š E NJ E</w:t>
      </w:r>
    </w:p>
    <w:p w:rsidRDefault="00895598" w:rsidP="000C1AED" w:rsidR="008955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</w:t>
      </w:r>
    </w:p>
    <w:p w:rsidRDefault="00895598" w:rsidP="000C1AED" w:rsidR="00895598">
      <w:pPr>
        <w:jc w:val="center"/>
        <w:rPr>
          <w:sz w:val="24"/>
          <w:szCs w:val="24"/>
        </w:rPr>
      </w:pPr>
      <w:r>
        <w:rPr>
          <w:sz w:val="24"/>
          <w:szCs w:val="24"/>
        </w:rPr>
        <w:t>ISPRAVKU</w:t>
      </w:r>
    </w:p>
    <w:p w:rsidRDefault="000709B0" w:rsidP="000C1AED" w:rsidR="000709B0" w:rsidRPr="00CC58E7">
      <w:pPr>
        <w:jc w:val="center"/>
        <w:rPr>
          <w:sz w:val="24"/>
          <w:szCs w:val="24"/>
        </w:rPr>
      </w:pPr>
    </w:p>
    <w:p w:rsidRDefault="000709B0" w:rsidP="006B64E7" w:rsidR="006B64E7" w:rsidRPr="006B64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B64E7" w:rsidRPr="006B64E7">
        <w:rPr>
          <w:sz w:val="24"/>
          <w:szCs w:val="24"/>
        </w:rPr>
        <w:t>TRGOVAČKI SUD U ZAGREBU po sucu Vesni Sremac Šoštar  u stečajnom postupku nad dužnikom NIVA INŽENJERING d.o.o. – u stečaju iz Zagreba, Gradišćanska 34, OIB: 78742307417, MBS: 080017351</w:t>
      </w:r>
      <w:r w:rsidR="006B64E7">
        <w:rPr>
          <w:sz w:val="24"/>
          <w:szCs w:val="24"/>
        </w:rPr>
        <w:t>,</w:t>
      </w:r>
      <w:r w:rsidR="00D64B51">
        <w:rPr>
          <w:sz w:val="24"/>
          <w:szCs w:val="24"/>
        </w:rPr>
        <w:t xml:space="preserve"> dana 20</w:t>
      </w:r>
      <w:r w:rsidR="006B64E7" w:rsidRPr="006B64E7">
        <w:rPr>
          <w:sz w:val="24"/>
          <w:szCs w:val="24"/>
        </w:rPr>
        <w:t>. svibnja 2019. godine</w:t>
      </w:r>
    </w:p>
    <w:p w:rsidRDefault="0063675F" w:rsidP="006B64E7" w:rsidR="001639EA" w:rsidRPr="005B25D2">
      <w:p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00A20">
        <w:rPr>
          <w:sz w:val="24"/>
          <w:szCs w:val="24"/>
        </w:rPr>
        <w:t xml:space="preserve">                                             </w:t>
      </w:r>
      <w:r w:rsidR="006C1802">
        <w:rPr>
          <w:sz w:val="24"/>
          <w:szCs w:val="24"/>
        </w:rPr>
        <w:t xml:space="preserve">    </w:t>
      </w:r>
    </w:p>
    <w:p w:rsidRDefault="000C1AED" w:rsidP="000C1AED" w:rsidR="000C1AED">
      <w:pPr>
        <w:jc w:val="center"/>
        <w:rPr>
          <w:sz w:val="24"/>
          <w:szCs w:val="24"/>
        </w:rPr>
      </w:pPr>
      <w:r w:rsidRPr="00756DA8">
        <w:rPr>
          <w:sz w:val="24"/>
          <w:szCs w:val="24"/>
        </w:rPr>
        <w:t>r i j e š i o     j e</w:t>
      </w:r>
    </w:p>
    <w:p w:rsidRDefault="00772351" w:rsidP="000C1AED" w:rsidR="00772351" w:rsidRPr="00756DA8">
      <w:pPr>
        <w:jc w:val="center"/>
        <w:rPr>
          <w:sz w:val="24"/>
          <w:szCs w:val="24"/>
        </w:rPr>
      </w:pPr>
    </w:p>
    <w:p w:rsidRDefault="00895598" w:rsidP="00895598" w:rsidR="00895598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 prodaji  poslovni broj St-6578/16-361 </w:t>
      </w:r>
      <w:r w:rsidR="00CF7ABF">
        <w:rPr>
          <w:sz w:val="24"/>
          <w:szCs w:val="24"/>
        </w:rPr>
        <w:t xml:space="preserve">od </w:t>
      </w:r>
      <w:r>
        <w:rPr>
          <w:sz w:val="24"/>
          <w:szCs w:val="24"/>
        </w:rPr>
        <w:t xml:space="preserve">29. </w:t>
      </w:r>
    </w:p>
    <w:p w:rsidRDefault="00895598" w:rsidP="00895598" w:rsidR="00895598" w:rsidRPr="00895598">
      <w:pPr>
        <w:jc w:val="both"/>
        <w:rPr>
          <w:sz w:val="24"/>
          <w:szCs w:val="24"/>
        </w:rPr>
      </w:pPr>
      <w:r w:rsidRPr="00895598">
        <w:rPr>
          <w:sz w:val="24"/>
          <w:szCs w:val="24"/>
        </w:rPr>
        <w:t xml:space="preserve">listopada </w:t>
      </w:r>
      <w:r>
        <w:rPr>
          <w:sz w:val="24"/>
          <w:szCs w:val="24"/>
        </w:rPr>
        <w:t>2018</w:t>
      </w:r>
      <w:r w:rsidR="00B52185">
        <w:rPr>
          <w:sz w:val="24"/>
          <w:szCs w:val="24"/>
        </w:rPr>
        <w:t>.  godine u točki I</w:t>
      </w:r>
      <w:r w:rsidR="004E67FA">
        <w:rPr>
          <w:sz w:val="24"/>
          <w:szCs w:val="24"/>
        </w:rPr>
        <w:t xml:space="preserve"> izreke</w:t>
      </w:r>
      <w:r w:rsidR="00B52185">
        <w:rPr>
          <w:sz w:val="24"/>
          <w:szCs w:val="24"/>
        </w:rPr>
        <w:t xml:space="preserve"> tako da ista</w:t>
      </w:r>
      <w:r>
        <w:rPr>
          <w:sz w:val="24"/>
          <w:szCs w:val="24"/>
        </w:rPr>
        <w:t xml:space="preserve"> glasi: </w:t>
      </w:r>
    </w:p>
    <w:p w:rsidRDefault="00B52185" w:rsidP="00B52185" w:rsidR="00B5218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</w:t>
      </w:r>
      <w:r w:rsidRPr="00F16EC3">
        <w:rPr>
          <w:rFonts w:cs="Times New Roman" w:hAnsi="Times New Roman" w:ascii="Times New Roman"/>
          <w:sz w:val="24"/>
          <w:szCs w:val="24"/>
        </w:rPr>
        <w:t>Određuje se prodaja nekretnina stečajnog dužnika NIVA INŽENJERING d.o.o. u stečaju iz Zagreba, Gradišćanska 34, OIB: 78742307417, MBS: 080017351 u stečajnom postupku primjenom pravila o ovrsi i to: nekretnina upisana u zemljišne knjige Općinskog građanskog suda u Zagrebu, Zemljišnoknjižni odjel Zagreb, u zk.ul.br. 24822 k.o. Grad Zagreb, z.k.č.br. 5230/2, ZGRADA BROJ 11 I 13 I DVORIŠTE U GRAHOROVOJ ULICI po</w:t>
      </w:r>
      <w:r>
        <w:rPr>
          <w:rFonts w:cs="Times New Roman" w:hAnsi="Times New Roman" w:ascii="Times New Roman"/>
          <w:sz w:val="24"/>
          <w:szCs w:val="24"/>
        </w:rPr>
        <w:t>vršine 352 čhv, 1266 m2 i to: 44</w:t>
      </w:r>
      <w:r w:rsidRPr="00F16EC3">
        <w:rPr>
          <w:rFonts w:cs="Times New Roman" w:hAnsi="Times New Roman" w:ascii="Times New Roman"/>
          <w:sz w:val="24"/>
          <w:szCs w:val="24"/>
        </w:rPr>
        <w:t xml:space="preserve">. Suvlasnički </w:t>
      </w:r>
      <w:r>
        <w:rPr>
          <w:rFonts w:cs="Times New Roman" w:hAnsi="Times New Roman" w:ascii="Times New Roman"/>
          <w:sz w:val="24"/>
          <w:szCs w:val="24"/>
        </w:rPr>
        <w:t>dio; 1,52</w:t>
      </w:r>
      <w:r w:rsidRPr="00F16EC3">
        <w:rPr>
          <w:rFonts w:cs="Times New Roman" w:hAnsi="Times New Roman" w:ascii="Times New Roman"/>
          <w:sz w:val="24"/>
          <w:szCs w:val="24"/>
        </w:rPr>
        <w:t xml:space="preserve">/100 </w:t>
      </w:r>
      <w:r>
        <w:rPr>
          <w:rFonts w:cs="Times New Roman" w:hAnsi="Times New Roman" w:ascii="Times New Roman"/>
          <w:sz w:val="24"/>
          <w:szCs w:val="24"/>
        </w:rPr>
        <w:t>ETAŽNO VLASNIŠTVO (E-44</w:t>
      </w:r>
      <w:r w:rsidRPr="00F16EC3">
        <w:rPr>
          <w:rFonts w:cs="Times New Roman" w:hAnsi="Times New Roman" w:ascii="Times New Roman"/>
          <w:sz w:val="24"/>
          <w:szCs w:val="24"/>
        </w:rPr>
        <w:t xml:space="preserve">), 1. </w:t>
      </w:r>
      <w:r>
        <w:rPr>
          <w:rFonts w:cs="Times New Roman" w:hAnsi="Times New Roman" w:ascii="Times New Roman"/>
          <w:sz w:val="24"/>
          <w:szCs w:val="24"/>
        </w:rPr>
        <w:t>lokal broj 113 u prizemlju površine 49,74 čm u nacrtu etažiranja označeno svijetlo plavo ljubičastim prugama, ulaz broj 13 u</w:t>
      </w:r>
      <w:r w:rsidRPr="00F16EC3">
        <w:rPr>
          <w:rFonts w:cs="Times New Roman" w:hAnsi="Times New Roman" w:ascii="Times New Roman"/>
          <w:sz w:val="24"/>
          <w:szCs w:val="24"/>
        </w:rPr>
        <w:t xml:space="preserve"> Grahorovoj ulici, tržišne vrijednosti </w:t>
      </w:r>
      <w:r>
        <w:rPr>
          <w:rFonts w:cs="Times New Roman" w:hAnsi="Times New Roman" w:ascii="Times New Roman"/>
          <w:sz w:val="24"/>
          <w:szCs w:val="24"/>
        </w:rPr>
        <w:t>544.000,00</w:t>
      </w:r>
      <w:r w:rsidRPr="00F16EC3">
        <w:rPr>
          <w:rFonts w:cs="Times New Roman" w:hAnsi="Times New Roman" w:ascii="Times New Roman"/>
          <w:sz w:val="24"/>
          <w:szCs w:val="24"/>
        </w:rPr>
        <w:t xml:space="preserve"> kn, na kojem postoji </w:t>
      </w:r>
      <w:r>
        <w:rPr>
          <w:rFonts w:cs="Times New Roman" w:hAnsi="Times New Roman" w:ascii="Times New Roman"/>
          <w:sz w:val="24"/>
          <w:szCs w:val="24"/>
        </w:rPr>
        <w:t>fiducijarno</w:t>
      </w:r>
      <w:r w:rsidRPr="00F16EC3">
        <w:rPr>
          <w:rFonts w:cs="Times New Roman" w:hAnsi="Times New Roman" w:ascii="Times New Roman"/>
          <w:sz w:val="24"/>
          <w:szCs w:val="24"/>
        </w:rPr>
        <w:t xml:space="preserve"> pravo</w:t>
      </w:r>
      <w:r w:rsidRPr="00B52185">
        <w:rPr>
          <w:sz w:val="24"/>
          <w:szCs w:val="24"/>
        </w:rPr>
        <w:t xml:space="preserve"> </w:t>
      </w:r>
      <w:r w:rsidRPr="00B52185">
        <w:rPr>
          <w:rFonts w:cs="Times New Roman" w:hAnsi="Times New Roman" w:ascii="Times New Roman"/>
          <w:sz w:val="24"/>
          <w:szCs w:val="24"/>
        </w:rPr>
        <w:t>VICE SKELIN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B52185">
        <w:rPr>
          <w:rFonts w:cs="Times New Roman" w:hAnsi="Times New Roman" w:ascii="Times New Roman"/>
          <w:sz w:val="24"/>
          <w:szCs w:val="24"/>
        </w:rPr>
        <w:t xml:space="preserve"> iz Zagreba, Gajeva ul. 53, OIB: 83945492358.</w:t>
      </w:r>
      <w:r w:rsidR="00E1173F">
        <w:rPr>
          <w:rFonts w:cs="Times New Roman" w:hAnsi="Times New Roman" w:ascii="Times New Roman"/>
          <w:sz w:val="24"/>
          <w:szCs w:val="24"/>
        </w:rPr>
        <w:t>"</w:t>
      </w: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173F" w:rsidP="00E1173F" w:rsidR="00E1173F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 prodaji  poslovni broj St-6578/16-362 od 29. </w:t>
      </w:r>
    </w:p>
    <w:p w:rsidRDefault="00E1173F" w:rsidP="00E1173F" w:rsidR="00E1173F">
      <w:pPr>
        <w:jc w:val="both"/>
        <w:rPr>
          <w:sz w:val="24"/>
          <w:szCs w:val="24"/>
        </w:rPr>
      </w:pPr>
      <w:r w:rsidRPr="00895598">
        <w:rPr>
          <w:sz w:val="24"/>
          <w:szCs w:val="24"/>
        </w:rPr>
        <w:t xml:space="preserve">listopada </w:t>
      </w:r>
      <w:r>
        <w:rPr>
          <w:sz w:val="24"/>
          <w:szCs w:val="24"/>
        </w:rPr>
        <w:t xml:space="preserve">2018.  godine u točki I </w:t>
      </w:r>
      <w:r w:rsidR="004E67FA">
        <w:rPr>
          <w:sz w:val="24"/>
          <w:szCs w:val="24"/>
        </w:rPr>
        <w:t xml:space="preserve">izreke </w:t>
      </w:r>
      <w:r>
        <w:rPr>
          <w:sz w:val="24"/>
          <w:szCs w:val="24"/>
        </w:rPr>
        <w:t xml:space="preserve">tako da ista glasi: </w:t>
      </w:r>
    </w:p>
    <w:p w:rsidRDefault="00971F1F" w:rsidP="0080624D" w:rsidR="00971F1F" w:rsidRPr="0080624D">
      <w:pPr>
        <w:pStyle w:val="Bezproreda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>"</w:t>
      </w:r>
      <w:r w:rsidRPr="00F16EC3">
        <w:rPr>
          <w:rFonts w:cs="Times New Roman" w:hAnsi="Times New Roman" w:ascii="Times New Roman"/>
          <w:sz w:val="24"/>
          <w:szCs w:val="24"/>
        </w:rPr>
        <w:t xml:space="preserve">Određuje se prodaja nekretnina stečajnog dužnika NIVA INŽENJERING d.o.o. u stečaju iz Zagreba, Gradišćanska 34, OIB: 78742307417, MBS: 080017351 u stečajnom postupku primjenom pravila o ovrsi i to: nekretnina upisana u zemljišne knjige Općinskog građanskog suda u Zagrebu, Zemljišnoknjižni odjel Zagreb, u zk.ul.br. 24822 k.o. Grad Zagreb, z.k.č.br. 5230/2, ZGRADA BROJ 11 I 13 I DVORIŠTE U GRAHOROVOJ ULICI površine 352 čhv, 1266 m2 i to: 45. Suvlasnički dio; 0,36/100 ETAŽNO VLASNIŠTVO (E-45), 1. spremište broj 64 u podrumu površine 23,74 čm, ulaz broj 13 u Grahorovoj ulici, tržišne vrijednosti 196.000,00 kn, </w:t>
      </w:r>
      <w:r>
        <w:rPr>
          <w:rFonts w:cs="Times New Roman" w:hAnsi="Times New Roman" w:ascii="Times New Roman"/>
          <w:sz w:val="24"/>
          <w:szCs w:val="24"/>
        </w:rPr>
        <w:t xml:space="preserve">na kojem postoji fiducijarno </w:t>
      </w:r>
      <w:r w:rsidRPr="00F16EC3">
        <w:rPr>
          <w:rFonts w:cs="Times New Roman" w:hAnsi="Times New Roman" w:ascii="Times New Roman"/>
          <w:sz w:val="24"/>
          <w:szCs w:val="24"/>
        </w:rPr>
        <w:t>pravo</w:t>
      </w:r>
      <w:r>
        <w:rPr>
          <w:rFonts w:cs="Times New Roman" w:hAnsi="Times New Roman" w:ascii="Times New Roman"/>
          <w:sz w:val="24"/>
          <w:szCs w:val="24"/>
        </w:rPr>
        <w:t xml:space="preserve"> u korist</w:t>
      </w: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Pr="00B52185">
        <w:rPr>
          <w:rFonts w:cs="Times New Roman" w:hAnsi="Times New Roman" w:ascii="Times New Roman"/>
          <w:sz w:val="24"/>
          <w:szCs w:val="24"/>
        </w:rPr>
        <w:t>VICE SKELIN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B52185">
        <w:rPr>
          <w:rFonts w:cs="Times New Roman" w:hAnsi="Times New Roman" w:ascii="Times New Roman"/>
          <w:sz w:val="24"/>
          <w:szCs w:val="24"/>
        </w:rPr>
        <w:t xml:space="preserve"> iz Zagreba, Gajeva ul. 53, OIB: 83945492358</w:t>
      </w:r>
      <w:r>
        <w:rPr>
          <w:rFonts w:cs="Times New Roman" w:hAnsi="Times New Roman" w:ascii="Times New Roman"/>
          <w:sz w:val="24"/>
          <w:szCs w:val="24"/>
        </w:rPr>
        <w:t>."</w:t>
      </w:r>
    </w:p>
    <w:p w:rsidRDefault="00971F1F" w:rsidP="00971F1F" w:rsidR="00971F1F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</w:t>
      </w:r>
      <w:r w:rsidR="00574863">
        <w:rPr>
          <w:sz w:val="24"/>
          <w:szCs w:val="24"/>
        </w:rPr>
        <w:t>zaključak o prodaj</w:t>
      </w:r>
      <w:r w:rsidR="00757654">
        <w:rPr>
          <w:sz w:val="24"/>
          <w:szCs w:val="24"/>
        </w:rPr>
        <w:t>i</w:t>
      </w:r>
      <w:r w:rsidR="00574863">
        <w:rPr>
          <w:sz w:val="24"/>
          <w:szCs w:val="24"/>
        </w:rPr>
        <w:t xml:space="preserve"> poslovni broj St-6578/16-450</w:t>
      </w:r>
      <w:r>
        <w:rPr>
          <w:sz w:val="24"/>
          <w:szCs w:val="24"/>
        </w:rPr>
        <w:t xml:space="preserve"> od </w:t>
      </w:r>
      <w:r w:rsidR="00574863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</w:p>
    <w:p w:rsidRDefault="00574863" w:rsidP="00971F1F" w:rsidR="00971F1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studenog </w:t>
      </w:r>
      <w:r w:rsidR="00971F1F">
        <w:rPr>
          <w:sz w:val="24"/>
          <w:szCs w:val="24"/>
        </w:rPr>
        <w:t>2018.  godine u točki I</w:t>
      </w:r>
      <w:r>
        <w:rPr>
          <w:sz w:val="24"/>
          <w:szCs w:val="24"/>
        </w:rPr>
        <w:t>I</w:t>
      </w:r>
      <w:r w:rsidR="004E67FA">
        <w:rPr>
          <w:sz w:val="24"/>
          <w:szCs w:val="24"/>
        </w:rPr>
        <w:t xml:space="preserve"> izreke</w:t>
      </w:r>
      <w:r w:rsidR="00971F1F">
        <w:rPr>
          <w:sz w:val="24"/>
          <w:szCs w:val="24"/>
        </w:rPr>
        <w:t xml:space="preserve"> tako da ista glasi: </w:t>
      </w:r>
    </w:p>
    <w:p w:rsidRDefault="00574863" w:rsidP="00971F1F" w:rsidR="005748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"Na nekretnini iz točke I. upisano je </w:t>
      </w:r>
      <w:r w:rsidR="001D6FEC">
        <w:rPr>
          <w:sz w:val="24"/>
          <w:szCs w:val="24"/>
        </w:rPr>
        <w:t>fiducijarno</w:t>
      </w:r>
      <w:r>
        <w:rPr>
          <w:sz w:val="24"/>
          <w:szCs w:val="24"/>
        </w:rPr>
        <w:t xml:space="preserve"> pravo za korist vjerovnika: </w:t>
      </w:r>
    </w:p>
    <w:p w:rsidRDefault="001D6FEC" w:rsidP="00971F1F" w:rsidR="00574863" w:rsidRPr="00C3432E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52185">
        <w:rPr>
          <w:sz w:val="24"/>
          <w:szCs w:val="24"/>
        </w:rPr>
        <w:t>VICE SKELIN iz Zagreba, Gajeva ul. 53, OIB: 83945492358</w:t>
      </w:r>
      <w:r>
        <w:rPr>
          <w:sz w:val="24"/>
          <w:szCs w:val="24"/>
        </w:rPr>
        <w:t>."</w:t>
      </w:r>
    </w:p>
    <w:p w:rsidRDefault="001D6FEC" w:rsidP="001D6FEC" w:rsidR="001D6FEC" w:rsidRPr="001D6FEC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1D6FEC">
        <w:rPr>
          <w:sz w:val="24"/>
          <w:szCs w:val="24"/>
        </w:rPr>
        <w:t>Ispravlja se zaključak o prodaj</w:t>
      </w:r>
      <w:r w:rsidR="00757654">
        <w:rPr>
          <w:sz w:val="24"/>
          <w:szCs w:val="24"/>
        </w:rPr>
        <w:t>i</w:t>
      </w:r>
      <w:r w:rsidRPr="001D6FEC">
        <w:rPr>
          <w:sz w:val="24"/>
          <w:szCs w:val="24"/>
        </w:rPr>
        <w:t xml:space="preserve">  poslovni broj St-6578/16-448 od 26. </w:t>
      </w:r>
    </w:p>
    <w:p w:rsidRDefault="001D6FEC" w:rsidP="001D6FEC" w:rsidR="001D6FEC">
      <w:pPr>
        <w:jc w:val="both"/>
        <w:rPr>
          <w:sz w:val="24"/>
          <w:szCs w:val="24"/>
        </w:rPr>
      </w:pPr>
      <w:r>
        <w:rPr>
          <w:sz w:val="24"/>
          <w:szCs w:val="24"/>
        </w:rPr>
        <w:t>studenog 2018.  godine u točki II</w:t>
      </w:r>
      <w:r w:rsidR="004E67FA">
        <w:rPr>
          <w:sz w:val="24"/>
          <w:szCs w:val="24"/>
        </w:rPr>
        <w:t xml:space="preserve"> izreke</w:t>
      </w:r>
      <w:r>
        <w:rPr>
          <w:sz w:val="24"/>
          <w:szCs w:val="24"/>
        </w:rPr>
        <w:t xml:space="preserve"> tako da ista glasi: </w:t>
      </w:r>
    </w:p>
    <w:p w:rsidRDefault="001D6FEC" w:rsidP="001D6FEC" w:rsidR="001D6FE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"Na nekretnini iz točke I. upisano je fiducijarno pravo za korist vjerovnika: </w:t>
      </w:r>
    </w:p>
    <w:p w:rsidRDefault="001D6FEC" w:rsidP="001D6FEC" w:rsidR="001D6FE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B52185">
        <w:rPr>
          <w:sz w:val="24"/>
          <w:szCs w:val="24"/>
        </w:rPr>
        <w:lastRenderedPageBreak/>
        <w:t>VICE SKELIN iz Zagreba, Gajeva ul. 53, OIB: 83945492358</w:t>
      </w:r>
      <w:r>
        <w:rPr>
          <w:sz w:val="24"/>
          <w:szCs w:val="24"/>
        </w:rPr>
        <w:t>."</w:t>
      </w:r>
    </w:p>
    <w:p w:rsidRDefault="00757654" w:rsidP="00757654" w:rsidR="00757654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Ispravlja se rješenje o ispravku poslovni broj St-6578/16-615 od 16. travnja </w:t>
      </w:r>
    </w:p>
    <w:p w:rsidRDefault="00757654" w:rsidP="00757654" w:rsidR="00757654">
      <w:pPr>
        <w:jc w:val="both"/>
        <w:rPr>
          <w:sz w:val="24"/>
          <w:szCs w:val="24"/>
        </w:rPr>
      </w:pPr>
      <w:r w:rsidRPr="00757654">
        <w:rPr>
          <w:sz w:val="24"/>
          <w:szCs w:val="24"/>
        </w:rPr>
        <w:t xml:space="preserve">2019. godine tako da isto glasi: </w:t>
      </w:r>
    </w:p>
    <w:p w:rsidRDefault="003A28B3" w:rsidP="003A28B3" w:rsidR="003A28B3" w:rsidRPr="00F16E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  <w:t>"</w:t>
      </w:r>
      <w:r w:rsidRPr="003A28B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Ispravlja se rješenje o prodaji poslovni broj St-6578/16-362 od 29. listopada 2019. godine u točki I tako da ista glasi: </w:t>
      </w:r>
    </w:p>
    <w:p w:rsidRDefault="003A28B3" w:rsidP="009E30AF" w:rsidR="009E30AF" w:rsidRPr="00C3432E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F16EC3">
        <w:rPr>
          <w:sz w:val="24"/>
          <w:szCs w:val="24"/>
        </w:rPr>
        <w:t>Određuje se prodaja nekretnina stečajnog dužnika NIVA INŽENJERING d.o.o. u stečaju iz Zagreba, Gradišćanska 34, OIB: 78742307417, MBS: 080017351 u stečajnom postupku primjenom pravila o ovrsi i to: nekretnina upisana u zemljišne knjige Općinskog građanskog suda u Zagrebu, Zemljišnoknjižni odjel Zagreb, u zk.ul.br. 24822 k.o. Grad Zagreb, z.k.č.br. 5230/2, ZGRADA BROJ 11 I 13 I DVORIŠTE U GRAHOROVOJ ULICI po</w:t>
      </w:r>
      <w:r>
        <w:rPr>
          <w:sz w:val="24"/>
          <w:szCs w:val="24"/>
        </w:rPr>
        <w:t>vršine 352 čhv, 1266 m2 i to: 44</w:t>
      </w:r>
      <w:r w:rsidRPr="00F16EC3">
        <w:rPr>
          <w:sz w:val="24"/>
          <w:szCs w:val="24"/>
        </w:rPr>
        <w:t xml:space="preserve">. Suvlasnički </w:t>
      </w:r>
      <w:r>
        <w:rPr>
          <w:sz w:val="24"/>
          <w:szCs w:val="24"/>
        </w:rPr>
        <w:t>dio; 1,52</w:t>
      </w:r>
      <w:r w:rsidRPr="00F16EC3">
        <w:rPr>
          <w:sz w:val="24"/>
          <w:szCs w:val="24"/>
        </w:rPr>
        <w:t xml:space="preserve">/100 </w:t>
      </w:r>
      <w:r>
        <w:rPr>
          <w:sz w:val="24"/>
          <w:szCs w:val="24"/>
        </w:rPr>
        <w:t>ETAŽNO VLASNIŠTVO (E-44</w:t>
      </w:r>
      <w:r w:rsidRPr="00F16EC3">
        <w:rPr>
          <w:sz w:val="24"/>
          <w:szCs w:val="24"/>
        </w:rPr>
        <w:t xml:space="preserve">), 1. </w:t>
      </w:r>
      <w:r>
        <w:rPr>
          <w:sz w:val="24"/>
          <w:szCs w:val="24"/>
        </w:rPr>
        <w:t>lokal broj 113 u prizemlju površine 49,74 čm u nacrtu etažiranja označeno svijetlo plavo ljubičastim prugama, ulaz broj 13 u</w:t>
      </w:r>
      <w:r w:rsidRPr="00F16EC3">
        <w:rPr>
          <w:sz w:val="24"/>
          <w:szCs w:val="24"/>
        </w:rPr>
        <w:t xml:space="preserve"> Grahorovoj ulici, tržišne vrijednosti </w:t>
      </w:r>
      <w:r>
        <w:rPr>
          <w:sz w:val="24"/>
          <w:szCs w:val="24"/>
        </w:rPr>
        <w:t>544.000,00</w:t>
      </w:r>
      <w:r w:rsidRPr="00F16EC3">
        <w:rPr>
          <w:sz w:val="24"/>
          <w:szCs w:val="24"/>
        </w:rPr>
        <w:t xml:space="preserve"> kn, na kojem postoji </w:t>
      </w:r>
      <w:r>
        <w:rPr>
          <w:sz w:val="24"/>
          <w:szCs w:val="24"/>
        </w:rPr>
        <w:t>fiducijarno</w:t>
      </w:r>
      <w:r w:rsidRPr="00F16EC3">
        <w:rPr>
          <w:sz w:val="24"/>
          <w:szCs w:val="24"/>
        </w:rPr>
        <w:t xml:space="preserve"> pravo </w:t>
      </w:r>
      <w:r w:rsidR="009E30AF" w:rsidRPr="00B52185">
        <w:rPr>
          <w:sz w:val="24"/>
          <w:szCs w:val="24"/>
        </w:rPr>
        <w:t>VICE SKELIN iz Zagreba, Gajeva ul. 53, OIB: 83945492358</w:t>
      </w:r>
      <w:r w:rsidR="009E30AF">
        <w:rPr>
          <w:sz w:val="24"/>
          <w:szCs w:val="24"/>
        </w:rPr>
        <w:t>."</w:t>
      </w:r>
    </w:p>
    <w:p w:rsidRDefault="009E30AF" w:rsidP="009E30AF" w:rsidR="009E30AF" w:rsidRPr="009E30A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VI) </w:t>
      </w:r>
      <w:r>
        <w:rPr>
          <w:sz w:val="24"/>
          <w:szCs w:val="24"/>
        </w:rPr>
        <w:tab/>
      </w:r>
      <w:r w:rsidRPr="009E30AF">
        <w:rPr>
          <w:sz w:val="24"/>
          <w:szCs w:val="24"/>
        </w:rPr>
        <w:t xml:space="preserve">Ispravlja se rješenje o ispravku poslovni broj St-6578/16-615 od 16. travnja </w:t>
      </w:r>
    </w:p>
    <w:p w:rsidRDefault="009E30AF" w:rsidP="009E30AF" w:rsidR="009E30AF">
      <w:pPr>
        <w:jc w:val="both"/>
        <w:rPr>
          <w:sz w:val="24"/>
          <w:szCs w:val="24"/>
        </w:rPr>
      </w:pPr>
      <w:r w:rsidRPr="00757654">
        <w:rPr>
          <w:sz w:val="24"/>
          <w:szCs w:val="24"/>
        </w:rPr>
        <w:t xml:space="preserve">2019. godine tako da isto glasi: </w:t>
      </w:r>
    </w:p>
    <w:p w:rsidRDefault="009E30AF" w:rsidP="00E610D5" w:rsidR="00E610D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  <w:t>"</w:t>
      </w:r>
      <w:r w:rsidRPr="003A28B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Ispravlja se rješenje o prodaji poslovni broj St-6578/16-362 od 29. listopada 2019. godine u točki I tako da ista glasi: </w:t>
      </w:r>
    </w:p>
    <w:p w:rsidRDefault="00E610D5" w:rsidP="00E610D5" w:rsidR="00E610D5">
      <w:pPr>
        <w:pStyle w:val="Bezproreda"/>
        <w:ind w:firstLine="720"/>
        <w:rPr>
          <w:rFonts w:cs="Times New Roman" w:hAnsi="Times New Roman" w:ascii="Times New Roman"/>
          <w:sz w:val="24"/>
          <w:szCs w:val="24"/>
        </w:rPr>
      </w:pPr>
      <w:r w:rsidRPr="00F16EC3">
        <w:rPr>
          <w:rFonts w:cs="Times New Roman" w:hAnsi="Times New Roman" w:ascii="Times New Roman"/>
          <w:sz w:val="24"/>
          <w:szCs w:val="24"/>
        </w:rPr>
        <w:t xml:space="preserve">Određuje se prodaja nekretnina stečajnog dužnika NIVA INŽENJERING d.o.o. u stečaju iz Zagreba, Gradišćanska 34, OIB: 78742307417, MBS: 080017351 u stečajnom postupku primjenom pravila o ovrsi i to: nekretnina upisana u zemljišne knjige Općinskog građanskog suda u Zagrebu, Zemljišnoknjižni odjel Zagreb, u zk.ul.br. 24822 k.o. Grad Zagreb, z.k.č.br. 5230/2, ZGRADA BROJ 11 I 13 I DVORIŠTE U GRAHOROVOJ ULICI površine 352 čhv, 1266 m2 i to: 45. Suvlasnički dio; 0,36/100 ETAŽNO VLASNIŠTVO (E-45), 1. spremište broj 64 u podrumu površine 23,74 čm, ulaz broj 13 u Grahorovoj ulici, tržišne vrijednosti 196.000,00 kn, </w:t>
      </w:r>
      <w:r>
        <w:rPr>
          <w:rFonts w:cs="Times New Roman" w:hAnsi="Times New Roman" w:ascii="Times New Roman"/>
          <w:sz w:val="24"/>
          <w:szCs w:val="24"/>
        </w:rPr>
        <w:t xml:space="preserve">na kojem postoji fiducijarno </w:t>
      </w:r>
      <w:r w:rsidRPr="00F16EC3">
        <w:rPr>
          <w:rFonts w:cs="Times New Roman" w:hAnsi="Times New Roman" w:ascii="Times New Roman"/>
          <w:sz w:val="24"/>
          <w:szCs w:val="24"/>
        </w:rPr>
        <w:t>pravo</w:t>
      </w:r>
      <w:r>
        <w:rPr>
          <w:rFonts w:cs="Times New Roman" w:hAnsi="Times New Roman" w:ascii="Times New Roman"/>
          <w:sz w:val="24"/>
          <w:szCs w:val="24"/>
        </w:rPr>
        <w:t xml:space="preserve"> u korist</w:t>
      </w:r>
      <w:r w:rsidRPr="00F16EC3">
        <w:rPr>
          <w:rFonts w:cs="Times New Roman" w:hAnsi="Times New Roman" w:ascii="Times New Roman"/>
          <w:sz w:val="24"/>
          <w:szCs w:val="24"/>
        </w:rPr>
        <w:t xml:space="preserve"> </w:t>
      </w:r>
      <w:r w:rsidRPr="00B52185">
        <w:rPr>
          <w:rFonts w:cs="Times New Roman" w:hAnsi="Times New Roman" w:ascii="Times New Roman"/>
          <w:sz w:val="24"/>
          <w:szCs w:val="24"/>
        </w:rPr>
        <w:t>VICE SKELIN iz Zagreba, Gajeva ul. 53, OIB: 83945492358</w:t>
      </w:r>
      <w:r>
        <w:rPr>
          <w:rFonts w:cs="Times New Roman" w:hAnsi="Times New Roman" w:ascii="Times New Roman"/>
          <w:sz w:val="24"/>
          <w:szCs w:val="24"/>
        </w:rPr>
        <w:t>."</w:t>
      </w:r>
    </w:p>
    <w:p w:rsidRDefault="00055E65" w:rsidP="0080624D" w:rsidR="00055E65">
      <w:pPr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5B25D2">
        <w:rPr>
          <w:sz w:val="24"/>
          <w:szCs w:val="24"/>
        </w:rPr>
        <w:t>Obrazloženje</w:t>
      </w:r>
    </w:p>
    <w:p w:rsidRDefault="0074004F" w:rsidR="0074004F">
      <w:pPr>
        <w:jc w:val="center"/>
        <w:rPr>
          <w:sz w:val="24"/>
          <w:szCs w:val="24"/>
        </w:rPr>
      </w:pPr>
    </w:p>
    <w:p w:rsidRDefault="0088201B" w:rsidP="002071A4" w:rsidR="007D2959">
      <w:pPr>
        <w:tabs>
          <w:tab w:pos="142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071A4" w:rsidRPr="007D2959">
        <w:rPr>
          <w:sz w:val="24"/>
          <w:szCs w:val="24"/>
        </w:rPr>
        <w:t xml:space="preserve">Stečajna upraviteljica je podneskom od 18. travnja 2019. godine obavijestila sud </w:t>
      </w:r>
      <w:r w:rsidR="00D501DD" w:rsidRPr="007D2959">
        <w:rPr>
          <w:sz w:val="24"/>
          <w:szCs w:val="24"/>
        </w:rPr>
        <w:t xml:space="preserve">da je fiducijarni vjerovnik PARTNER BANKA d.d., Zagreb, Vončinina 2, OIB: 71221608291, svoju tražbinu, zajedno sa svim sredstvima osiguranja, ustupio VICI SKELINU iz Zagreba, </w:t>
      </w:r>
    </w:p>
    <w:p w:rsidRDefault="00D501DD" w:rsidP="002071A4" w:rsidR="005E2195" w:rsidRPr="007D2959">
      <w:pPr>
        <w:tabs>
          <w:tab w:pos="142" w:val="left"/>
        </w:tabs>
        <w:jc w:val="both"/>
        <w:rPr>
          <w:bCs/>
          <w:sz w:val="24"/>
          <w:szCs w:val="24"/>
        </w:rPr>
      </w:pPr>
      <w:r w:rsidRPr="007D2959">
        <w:rPr>
          <w:sz w:val="24"/>
          <w:szCs w:val="24"/>
        </w:rPr>
        <w:t>Gajeva ul. 53, OIB: 83945492358, a temeljem Ugovora o prodaji tražbine od 25. veljače 2019.</w:t>
      </w:r>
      <w:r w:rsidR="007D2959" w:rsidRPr="007D2959">
        <w:rPr>
          <w:sz w:val="24"/>
          <w:szCs w:val="24"/>
        </w:rPr>
        <w:t xml:space="preserve"> godine, te je stoga valjalo donijeti rješenje </w:t>
      </w:r>
      <w:r w:rsidR="00B2592C">
        <w:rPr>
          <w:sz w:val="24"/>
          <w:szCs w:val="24"/>
        </w:rPr>
        <w:t xml:space="preserve">kao u izreci. </w:t>
      </w:r>
      <w:r w:rsidR="007D2959" w:rsidRPr="007D2959">
        <w:rPr>
          <w:sz w:val="24"/>
          <w:szCs w:val="24"/>
        </w:rPr>
        <w:t xml:space="preserve"> </w:t>
      </w:r>
    </w:p>
    <w:p w:rsidRDefault="008B2632" w:rsidP="008B2632" w:rsidR="008B2632">
      <w:pPr>
        <w:tabs>
          <w:tab w:pos="142" w:val="left"/>
        </w:tabs>
        <w:jc w:val="both"/>
        <w:rPr>
          <w:sz w:val="24"/>
          <w:szCs w:val="24"/>
        </w:rPr>
      </w:pPr>
    </w:p>
    <w:p w:rsidRDefault="00A24C3F" w:rsidR="009D4EEA" w:rsidRPr="0056762E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</w:t>
      </w:r>
      <w:r w:rsidR="00E41AC9">
        <w:rPr>
          <w:sz w:val="24"/>
          <w:szCs w:val="24"/>
        </w:rPr>
        <w:t xml:space="preserve"> </w:t>
      </w:r>
      <w:r w:rsidR="00B25CA8">
        <w:rPr>
          <w:sz w:val="24"/>
          <w:szCs w:val="24"/>
        </w:rPr>
        <w:t>20</w:t>
      </w:r>
      <w:r w:rsidR="00CA3A32">
        <w:rPr>
          <w:sz w:val="24"/>
          <w:szCs w:val="24"/>
        </w:rPr>
        <w:t xml:space="preserve">. </w:t>
      </w:r>
      <w:r w:rsidR="00B25CA8">
        <w:rPr>
          <w:sz w:val="24"/>
          <w:szCs w:val="24"/>
        </w:rPr>
        <w:t xml:space="preserve">svibnja </w:t>
      </w:r>
      <w:r w:rsidR="00A74945">
        <w:rPr>
          <w:sz w:val="24"/>
          <w:szCs w:val="24"/>
        </w:rPr>
        <w:t>20</w:t>
      </w:r>
      <w:r w:rsidR="00CB1C22">
        <w:rPr>
          <w:sz w:val="24"/>
          <w:szCs w:val="24"/>
        </w:rPr>
        <w:t>1</w:t>
      </w:r>
      <w:r w:rsidR="00CA3A32">
        <w:rPr>
          <w:sz w:val="24"/>
          <w:szCs w:val="24"/>
        </w:rPr>
        <w:t>9</w:t>
      </w:r>
      <w:r w:rsidR="00CB1C22">
        <w:rPr>
          <w:sz w:val="24"/>
          <w:szCs w:val="24"/>
        </w:rPr>
        <w:t>.</w:t>
      </w:r>
      <w:r w:rsidR="001177F1">
        <w:rPr>
          <w:sz w:val="24"/>
          <w:szCs w:val="24"/>
        </w:rPr>
        <w:t xml:space="preserve"> </w:t>
      </w:r>
    </w:p>
    <w:p w:rsidRDefault="00900A20" w:rsidR="009D4EEA" w:rsidRPr="005B25D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5820E6">
        <w:rPr>
          <w:sz w:val="24"/>
          <w:szCs w:val="24"/>
        </w:rPr>
        <w:t xml:space="preserve">   </w:t>
      </w:r>
      <w:r w:rsidR="005F0D3B">
        <w:rPr>
          <w:sz w:val="24"/>
          <w:szCs w:val="24"/>
        </w:rPr>
        <w:t xml:space="preserve">   </w:t>
      </w:r>
      <w:r w:rsidR="004B3C7D">
        <w:rPr>
          <w:sz w:val="24"/>
          <w:szCs w:val="24"/>
        </w:rPr>
        <w:t xml:space="preserve"> </w:t>
      </w:r>
      <w:r w:rsidR="009D4EEA" w:rsidRPr="005B25D2">
        <w:rPr>
          <w:sz w:val="24"/>
          <w:szCs w:val="24"/>
        </w:rPr>
        <w:t>SUDAC:</w:t>
      </w:r>
    </w:p>
    <w:p w:rsidRDefault="005E2195" w:rsidP="00CB1C22" w:rsidR="00CB1C2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Vesna Sremac Šoštar</w:t>
      </w:r>
      <w:r w:rsidR="00BB3512">
        <w:rPr>
          <w:sz w:val="24"/>
          <w:szCs w:val="24"/>
        </w:rPr>
        <w:t>,v.r.</w:t>
      </w:r>
    </w:p>
    <w:p w:rsidRDefault="000869D4" w:rsidP="00CB1C22" w:rsidR="000869D4">
      <w:pPr>
        <w:jc w:val="both"/>
        <w:rPr>
          <w:sz w:val="24"/>
          <w:szCs w:val="24"/>
        </w:rPr>
      </w:pPr>
    </w:p>
    <w:p w:rsidRDefault="00CB1C22" w:rsidP="00CB1C22" w:rsidR="00CB1C22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</w:p>
    <w:p w:rsidRDefault="00CB1C22" w:rsidP="00CB1C22" w:rsidR="00CB1C2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E52E4E" w:rsidP="00BB3512" w:rsidR="00E52E4E">
      <w:pPr>
        <w:ind w:left="720"/>
        <w:jc w:val="both"/>
        <w:rPr>
          <w:sz w:val="24"/>
          <w:szCs w:val="24"/>
        </w:rPr>
      </w:pPr>
    </w:p>
    <w:p w:rsidRDefault="00BB3512" w:rsidR="00BB3512" w:rsidRPr="00BB351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B3512">
        <w:rPr>
          <w:sz w:val="24"/>
          <w:szCs w:val="24"/>
        </w:rPr>
        <w:t>Za točnost otpravka-ovl. službenik</w:t>
      </w:r>
    </w:p>
    <w:p w:rsidRDefault="00BB3512" w:rsidR="00BB3512" w:rsidRPr="00BB3512">
      <w:pPr>
        <w:rPr>
          <w:sz w:val="24"/>
          <w:szCs w:val="24"/>
        </w:rPr>
      </w:pP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</w:r>
      <w:r w:rsidRPr="00BB3512">
        <w:rPr>
          <w:sz w:val="24"/>
          <w:szCs w:val="24"/>
        </w:rPr>
        <w:tab/>
        <w:t>Vinka Mihalinčić</w:t>
      </w:r>
    </w:p>
    <w:p w:rsidRDefault="00BB3512" w:rsidP="00BB3512" w:rsidR="00BB3512" w:rsidRPr="002459BC">
      <w:pPr>
        <w:ind w:left="720"/>
        <w:jc w:val="both"/>
        <w:rPr>
          <w:sz w:val="24"/>
          <w:szCs w:val="24"/>
        </w:rPr>
      </w:pPr>
    </w:p>
    <w:sectPr w:rsidSect="002459BC" w:rsidR="00BB3512" w:rsidRPr="002459BC">
      <w:headerReference w:type="even" r:id="rId11"/>
      <w:headerReference w:type="default" r:id="rId12"/>
      <w:pgSz w:h="16838" w:w="11906"/>
      <w:pgMar w:gutter="0" w:footer="720" w:header="720" w:left="1418" w:bottom="1134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C8E" w:rsidR="00655C8E">
      <w:r>
        <w:separator/>
      </w:r>
    </w:p>
  </w:endnote>
  <w:endnote w:id="0" w:type="continuationSeparator">
    <w:p w:rsidRDefault="00655C8E" w:rsidR="00655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C8E" w:rsidR="00655C8E">
      <w:r>
        <w:separator/>
      </w:r>
    </w:p>
  </w:footnote>
  <w:footnote w:id="0" w:type="continuationSeparator">
    <w:p w:rsidRDefault="00655C8E" w:rsidR="00655C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228" w:rsidP="00BE2F82" w:rsidR="000742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4228" w:rsidR="000742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0557612"/>
      <w:docPartObj>
        <w:docPartGallery w:val="Page Numbers (Top of Page)"/>
        <w:docPartUnique/>
      </w:docPartObj>
    </w:sdtPr>
    <w:sdtEndPr/>
    <w:sdtContent>
      <w:p w:rsidRDefault="001D6FEC" w:rsidP="001D6FEC" w:rsidR="001D6FEC">
        <w:pPr>
          <w:pStyle w:val="Zaglavlje"/>
          <w:ind w:firstLine="36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512">
          <w:rPr>
            <w:noProof/>
          </w:rPr>
          <w:t>2</w:t>
        </w:r>
        <w:r>
          <w:fldChar w:fldCharType="end"/>
        </w:r>
        <w:r>
          <w:t xml:space="preserve">                              48-St-6578/16</w:t>
        </w:r>
        <w:r w:rsidR="000869D4">
          <w:t>-682</w:t>
        </w:r>
      </w:p>
    </w:sdtContent>
  </w:sdt>
  <w:p w:rsidRDefault="00055E65" w:rsidR="00055E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A21818"/>
    <w:multiLevelType w:val="hybridMultilevel"/>
    <w:tmpl w:val="4CD627AC"/>
    <w:lvl w:tplc="E20EC6B2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3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6424CDE"/>
    <w:multiLevelType w:val="hybridMultilevel"/>
    <w:tmpl w:val="4314B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562A95"/>
    <w:multiLevelType w:val="hybridMultilevel"/>
    <w:tmpl w:val="4CD627AC"/>
    <w:lvl w:tplc="E20EC6B2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AC3C91"/>
    <w:multiLevelType w:val="hybridMultilevel"/>
    <w:tmpl w:val="6BEA4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1B868CA"/>
    <w:multiLevelType w:val="hybridMultilevel"/>
    <w:tmpl w:val="A4ACF4BA"/>
    <w:lvl w:tplc="6F3E0E2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184994"/>
    <w:multiLevelType w:val="hybridMultilevel"/>
    <w:tmpl w:val="07E64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1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35EA2"/>
    <w:rsid w:val="00036358"/>
    <w:rsid w:val="000379FF"/>
    <w:rsid w:val="00052B18"/>
    <w:rsid w:val="00055E65"/>
    <w:rsid w:val="0007066F"/>
    <w:rsid w:val="000709B0"/>
    <w:rsid w:val="00074228"/>
    <w:rsid w:val="000869D4"/>
    <w:rsid w:val="00097D61"/>
    <w:rsid w:val="000A1122"/>
    <w:rsid w:val="000C1AED"/>
    <w:rsid w:val="000C3DB5"/>
    <w:rsid w:val="00111891"/>
    <w:rsid w:val="001177F1"/>
    <w:rsid w:val="00143E38"/>
    <w:rsid w:val="001639EA"/>
    <w:rsid w:val="001D6FEC"/>
    <w:rsid w:val="001E7B18"/>
    <w:rsid w:val="001F2F9D"/>
    <w:rsid w:val="002071A4"/>
    <w:rsid w:val="00223637"/>
    <w:rsid w:val="0023050E"/>
    <w:rsid w:val="002459BC"/>
    <w:rsid w:val="002818FC"/>
    <w:rsid w:val="002B2C7F"/>
    <w:rsid w:val="002E55D6"/>
    <w:rsid w:val="002F4AC6"/>
    <w:rsid w:val="00300F23"/>
    <w:rsid w:val="00347470"/>
    <w:rsid w:val="00351C28"/>
    <w:rsid w:val="00361BF6"/>
    <w:rsid w:val="0039513C"/>
    <w:rsid w:val="003A2373"/>
    <w:rsid w:val="003A28B3"/>
    <w:rsid w:val="003A423E"/>
    <w:rsid w:val="003B4C3C"/>
    <w:rsid w:val="003D0899"/>
    <w:rsid w:val="00453708"/>
    <w:rsid w:val="00466CA1"/>
    <w:rsid w:val="00471A17"/>
    <w:rsid w:val="004A55CA"/>
    <w:rsid w:val="004B018B"/>
    <w:rsid w:val="004B1137"/>
    <w:rsid w:val="004B37C9"/>
    <w:rsid w:val="004B3C7D"/>
    <w:rsid w:val="004B406E"/>
    <w:rsid w:val="004C6789"/>
    <w:rsid w:val="004D6960"/>
    <w:rsid w:val="004E67FA"/>
    <w:rsid w:val="00503482"/>
    <w:rsid w:val="0052254B"/>
    <w:rsid w:val="005519C1"/>
    <w:rsid w:val="0056762E"/>
    <w:rsid w:val="00572E34"/>
    <w:rsid w:val="00574863"/>
    <w:rsid w:val="005820E6"/>
    <w:rsid w:val="005B25D2"/>
    <w:rsid w:val="005B2DAD"/>
    <w:rsid w:val="005E2195"/>
    <w:rsid w:val="005F0D3B"/>
    <w:rsid w:val="005F7817"/>
    <w:rsid w:val="00634C21"/>
    <w:rsid w:val="0063675F"/>
    <w:rsid w:val="0064669C"/>
    <w:rsid w:val="00655C8E"/>
    <w:rsid w:val="006815D5"/>
    <w:rsid w:val="006B1676"/>
    <w:rsid w:val="006B2DAC"/>
    <w:rsid w:val="006B64E7"/>
    <w:rsid w:val="006C081C"/>
    <w:rsid w:val="006C1802"/>
    <w:rsid w:val="006F00DA"/>
    <w:rsid w:val="0074004F"/>
    <w:rsid w:val="00757654"/>
    <w:rsid w:val="00757C67"/>
    <w:rsid w:val="007601B9"/>
    <w:rsid w:val="007656DC"/>
    <w:rsid w:val="00765BAA"/>
    <w:rsid w:val="00772351"/>
    <w:rsid w:val="007B6300"/>
    <w:rsid w:val="007C4634"/>
    <w:rsid w:val="007D2959"/>
    <w:rsid w:val="007E3D54"/>
    <w:rsid w:val="008022C4"/>
    <w:rsid w:val="00804A9E"/>
    <w:rsid w:val="0080624D"/>
    <w:rsid w:val="00816132"/>
    <w:rsid w:val="0085716F"/>
    <w:rsid w:val="008648C8"/>
    <w:rsid w:val="00876803"/>
    <w:rsid w:val="00877736"/>
    <w:rsid w:val="0088201B"/>
    <w:rsid w:val="00895598"/>
    <w:rsid w:val="008A4F22"/>
    <w:rsid w:val="008B2632"/>
    <w:rsid w:val="008F7CD6"/>
    <w:rsid w:val="00900A20"/>
    <w:rsid w:val="009210C3"/>
    <w:rsid w:val="009226B7"/>
    <w:rsid w:val="00971F1F"/>
    <w:rsid w:val="0098090E"/>
    <w:rsid w:val="00984674"/>
    <w:rsid w:val="009B38A2"/>
    <w:rsid w:val="009C2D35"/>
    <w:rsid w:val="009C551D"/>
    <w:rsid w:val="009C6D9A"/>
    <w:rsid w:val="009C7238"/>
    <w:rsid w:val="009D4EEA"/>
    <w:rsid w:val="009E0DB6"/>
    <w:rsid w:val="009E30AF"/>
    <w:rsid w:val="009F3F92"/>
    <w:rsid w:val="00A04404"/>
    <w:rsid w:val="00A12294"/>
    <w:rsid w:val="00A13C38"/>
    <w:rsid w:val="00A24AA5"/>
    <w:rsid w:val="00A24C3F"/>
    <w:rsid w:val="00A40D3C"/>
    <w:rsid w:val="00A41D4A"/>
    <w:rsid w:val="00A42ACC"/>
    <w:rsid w:val="00A63FE5"/>
    <w:rsid w:val="00A712F1"/>
    <w:rsid w:val="00A74945"/>
    <w:rsid w:val="00A86594"/>
    <w:rsid w:val="00AA0CBE"/>
    <w:rsid w:val="00AC1D39"/>
    <w:rsid w:val="00AD000E"/>
    <w:rsid w:val="00AF0D1F"/>
    <w:rsid w:val="00B020F4"/>
    <w:rsid w:val="00B11BA9"/>
    <w:rsid w:val="00B2592C"/>
    <w:rsid w:val="00B25CA8"/>
    <w:rsid w:val="00B344D0"/>
    <w:rsid w:val="00B3676A"/>
    <w:rsid w:val="00B41F49"/>
    <w:rsid w:val="00B4588F"/>
    <w:rsid w:val="00B52185"/>
    <w:rsid w:val="00B675E7"/>
    <w:rsid w:val="00BB3512"/>
    <w:rsid w:val="00BB5D84"/>
    <w:rsid w:val="00BC3AFD"/>
    <w:rsid w:val="00BE0854"/>
    <w:rsid w:val="00BE2F82"/>
    <w:rsid w:val="00C0298C"/>
    <w:rsid w:val="00C16B95"/>
    <w:rsid w:val="00C3432E"/>
    <w:rsid w:val="00C43747"/>
    <w:rsid w:val="00C5572E"/>
    <w:rsid w:val="00C55916"/>
    <w:rsid w:val="00C81465"/>
    <w:rsid w:val="00CA3A32"/>
    <w:rsid w:val="00CB1C22"/>
    <w:rsid w:val="00CB30B6"/>
    <w:rsid w:val="00CE7965"/>
    <w:rsid w:val="00CF7ABF"/>
    <w:rsid w:val="00D11228"/>
    <w:rsid w:val="00D36361"/>
    <w:rsid w:val="00D501DD"/>
    <w:rsid w:val="00D64339"/>
    <w:rsid w:val="00D64B51"/>
    <w:rsid w:val="00D84A6B"/>
    <w:rsid w:val="00DA4C33"/>
    <w:rsid w:val="00DB727B"/>
    <w:rsid w:val="00DE4E25"/>
    <w:rsid w:val="00E1173F"/>
    <w:rsid w:val="00E41AC9"/>
    <w:rsid w:val="00E45F8B"/>
    <w:rsid w:val="00E52E4E"/>
    <w:rsid w:val="00E57B3F"/>
    <w:rsid w:val="00E610D5"/>
    <w:rsid w:val="00E9276E"/>
    <w:rsid w:val="00E9646F"/>
    <w:rsid w:val="00EB05BD"/>
    <w:rsid w:val="00EC2277"/>
    <w:rsid w:val="00EC63F3"/>
    <w:rsid w:val="00ED0C72"/>
    <w:rsid w:val="00F73551"/>
    <w:rsid w:val="00F821A8"/>
    <w:rsid w:val="00FE445D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link w:val="Tijeloteksta"/>
    <w:rsid w:val="000C1AED"/>
    <w:rPr>
      <w:rFonts w:cs="Arial" w:hAnsi="Arial" w:ascii="Arial"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C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598"/>
    <w:pPr>
      <w:ind w:left="720"/>
      <w:contextualSpacing/>
    </w:pPr>
  </w:style>
  <w:style w:styleId="Bezproreda" w:type="paragraph">
    <w:name w:val="No Spacing"/>
    <w:uiPriority w:val="1"/>
    <w:qFormat/>
    <w:rsid w:val="00B52185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51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0C1AE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18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C1802"/>
  </w:style>
  <w:style w:styleId="Podnoje" w:type="paragraph">
    <w:name w:val="footer"/>
    <w:basedOn w:val="Normal"/>
    <w:rsid w:val="006C1802"/>
    <w:pPr>
      <w:tabs>
        <w:tab w:pos="4536" w:val="center"/>
        <w:tab w:pos="9072" w:val="right"/>
      </w:tabs>
    </w:pPr>
  </w:style>
  <w:style w:customStyle="1" w:styleId="Naslov2Char" w:type="character">
    <w:name w:val="Naslov 2 Char"/>
    <w:link w:val="Naslov2"/>
    <w:rsid w:val="000C1AED"/>
    <w:rPr>
      <w:b/>
      <w:sz w:val="22"/>
    </w:rPr>
  </w:style>
  <w:style w:styleId="Tijeloteksta" w:type="paragraph">
    <w:name w:val="Body Text"/>
    <w:basedOn w:val="Normal"/>
    <w:link w:val="TijelotekstaChar"/>
    <w:rsid w:val="000C1AED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link w:val="Tijeloteksta"/>
    <w:rsid w:val="000C1AED"/>
    <w:rPr>
      <w:rFonts w:ascii="Arial" w:cs="Arial" w:hAnsi="Arial"/>
      <w:sz w:val="22"/>
      <w:szCs w:val="24"/>
    </w:rPr>
  </w:style>
  <w:style w:customStyle="1" w:styleId="ZaglavljeChar" w:type="character">
    <w:name w:val="Zaglavlje Char"/>
    <w:link w:val="Zaglavlje"/>
    <w:uiPriority w:val="99"/>
    <w:rsid w:val="00055E65"/>
    <w:rPr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C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5598"/>
    <w:pPr>
      <w:ind w:left="720"/>
      <w:contextualSpacing/>
    </w:pPr>
  </w:style>
  <w:style w:styleId="Bezproreda" w:type="paragraph">
    <w:name w:val="No Spacing"/>
    <w:uiPriority w:val="1"/>
    <w:qFormat/>
    <w:rsid w:val="00B52185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3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51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35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22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St-6578/2016-684</izvorni_sadrzaj>
    <derivirana_varijabla naziv="DomainObject.PredzadnjaOdlukaIzPredmeta.Oznaka_1">St-6578/2016-684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1209A-149D-4B69-B716-FDAB8A0B6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842</properties:Words>
  <properties:Characters>4516</properties:Characters>
  <properties:Lines>95</properties:Lines>
  <properties:Paragraphs>42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2019-05-20T08:40:00Z</dcterms:created>
  <dc:creator>Ante</dc:creator>
  <cp:lastModifiedBy>Vinka Mihalinčić</cp:lastModifiedBy>
  <cp:lastPrinted>2019-05-20T12:23:00Z</cp:lastPrinted>
  <dcterms:modified xmlns:xsi="http://www.w3.org/2001/XMLSchema-instance" xsi:type="dcterms:W3CDTF">2019-05-20T12:23:00Z</dcterms:modified>
  <cp:revision>11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(St-6578-16-ispravak rješenja o prodaji, zaključka i 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