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10ca" w14:paraId="44110ca" w:rsidRDefault="00AB4602" w:rsidP="001F1CA3" w:rsidR="001F1CA3" w:rsidRPr="001F1CA3">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F1CA3" w:rsidRPr="001F1CA3">
        <w:rPr>
          <w:rFonts w:cs="Times New Roman"/>
          <w:b/>
        </w:rPr>
        <w:t xml:space="preserve">      </w:t>
      </w:r>
      <w:r w:rsidR="001F1CA3" w:rsidRPr="001F1CA3">
        <w:rPr>
          <w:rFonts w:cs="Times New Roman"/>
        </w:rPr>
        <w:t>REPUBLIKA HRVATSKA</w:t>
      </w:r>
    </w:p>
    <w:p w:rsidRDefault="001F1CA3" w:rsidP="001F1CA3" w:rsidR="001F1CA3" w:rsidRPr="001F1CA3">
      <w:pPr>
        <w:spacing w:after="0"/>
        <w:rPr>
          <w:rFonts w:cs="Times New Roman" w:eastAsia="Times New Roman"/>
          <w:lang w:eastAsia="hr-HR"/>
        </w:rPr>
      </w:pPr>
      <w:r w:rsidRPr="001F1CA3">
        <w:rPr>
          <w:rFonts w:cs="Times New Roman" w:eastAsia="Times New Roman"/>
          <w:lang w:eastAsia="hr-HR"/>
        </w:rPr>
        <w:t xml:space="preserve"> TRGOVAČKI SUD U ZAGREBU</w:t>
      </w:r>
    </w:p>
    <w:p w:rsidRDefault="001F1CA3" w:rsidP="001F1CA3" w:rsidR="001F1CA3" w:rsidRPr="001F1CA3">
      <w:pPr>
        <w:spacing w:after="0"/>
        <w:rPr>
          <w:rFonts w:cs="Times New Roman" w:eastAsia="Times New Roman"/>
          <w:lang w:eastAsia="hr-HR"/>
        </w:rPr>
      </w:pPr>
      <w:r w:rsidRPr="001F1CA3">
        <w:rPr>
          <w:rFonts w:cs="Times New Roman" w:eastAsia="Times New Roman"/>
          <w:lang w:eastAsia="hr-HR"/>
        </w:rPr>
        <w:t xml:space="preserve">           Stalna služba u Karlovcu </w:t>
      </w:r>
    </w:p>
    <w:p w:rsidRDefault="001F1CA3" w:rsidP="001F1CA3" w:rsidR="001F1CA3" w:rsidRPr="001F1CA3">
      <w:pPr>
        <w:spacing w:after="0"/>
        <w:rPr>
          <w:rFonts w:cs="Times New Roman" w:eastAsia="Times New Roman"/>
          <w:lang w:eastAsia="hr-HR"/>
        </w:rPr>
      </w:pPr>
      <w:r w:rsidRPr="001F1CA3">
        <w:rPr>
          <w:rFonts w:cs="Times New Roman" w:eastAsia="Times New Roman"/>
          <w:lang w:eastAsia="hr-HR"/>
        </w:rPr>
        <w:t xml:space="preserve">   Karlovac, Trg hrvatskih branitelja 1/II</w:t>
      </w:r>
    </w:p>
    <w:p w:rsidRDefault="001F1CA3" w:rsidP="001F1CA3" w:rsidR="001F1CA3" w:rsidRPr="001F1CA3">
      <w:pPr>
        <w:spacing w:after="0"/>
        <w:rPr>
          <w:rFonts w:cs="Times New Roman" w:eastAsia="Times New Roman"/>
          <w:lang w:eastAsia="hr-HR"/>
        </w:rPr>
      </w:pPr>
    </w:p>
    <w:p w:rsidRDefault="001F1CA3" w:rsidP="001F1CA3" w:rsidR="001F1CA3" w:rsidRPr="001F1CA3">
      <w:pPr>
        <w:spacing w:after="0"/>
        <w:rPr>
          <w:rFonts w:cs="Times New Roman" w:eastAsia="Times New Roman"/>
          <w:lang w:eastAsia="hr-HR"/>
        </w:rPr>
      </w:pPr>
    </w:p>
    <w:p w:rsidRDefault="001F1CA3" w:rsidP="001F1CA3" w:rsidR="001F1CA3" w:rsidRPr="001F1CA3">
      <w:pPr>
        <w:spacing w:after="0"/>
        <w:jc w:val="center"/>
        <w:rPr>
          <w:rFonts w:cs="Times New Roman" w:eastAsia="Times New Roman"/>
          <w:lang w:eastAsia="hr-HR"/>
        </w:rPr>
      </w:pPr>
      <w:r w:rsidRPr="001F1CA3">
        <w:rPr>
          <w:rFonts w:cs="Times New Roman" w:eastAsia="Times New Roman"/>
          <w:lang w:eastAsia="hr-HR"/>
        </w:rPr>
        <w:t>R E P U B L I K A   H R V A T S K A</w:t>
      </w:r>
    </w:p>
    <w:p w:rsidRDefault="001F1CA3" w:rsidP="001F1CA3" w:rsidR="001F1CA3" w:rsidRPr="001F1CA3">
      <w:pPr>
        <w:spacing w:after="0"/>
        <w:jc w:val="center"/>
        <w:rPr>
          <w:rFonts w:cs="Times New Roman" w:eastAsia="Times New Roman"/>
          <w:lang w:eastAsia="hr-HR"/>
        </w:rPr>
      </w:pPr>
    </w:p>
    <w:p w:rsidRDefault="001F1CA3" w:rsidP="001F1CA3" w:rsidR="001F1CA3" w:rsidRPr="001F1CA3">
      <w:pPr>
        <w:tabs>
          <w:tab w:pos="4050" w:val="left"/>
        </w:tabs>
        <w:spacing w:after="0"/>
        <w:jc w:val="center"/>
        <w:rPr>
          <w:rFonts w:cs="Times New Roman" w:eastAsia="Times New Roman"/>
          <w:lang w:eastAsia="hr-HR"/>
        </w:rPr>
      </w:pPr>
      <w:r w:rsidRPr="001F1CA3">
        <w:rPr>
          <w:rFonts w:cs="Times New Roman" w:eastAsia="Times New Roman"/>
          <w:lang w:eastAsia="hr-HR"/>
        </w:rPr>
        <w:t>R J E Š E N J E</w:t>
      </w:r>
    </w:p>
    <w:p w:rsidRDefault="001F1CA3" w:rsidP="001F1CA3" w:rsidR="001F1CA3" w:rsidRPr="001F1CA3">
      <w:pPr>
        <w:spacing w:after="0"/>
        <w:rPr>
          <w:rFonts w:cs="Times New Roman" w:eastAsia="Times New Roman"/>
          <w:lang w:eastAsia="hr-HR"/>
        </w:rPr>
      </w:pPr>
    </w:p>
    <w:p w:rsidRDefault="001F1CA3" w:rsidP="001F1CA3" w:rsidR="001F1CA3" w:rsidRPr="001F1CA3">
      <w:pPr>
        <w:spacing w:after="0"/>
        <w:jc w:val="both"/>
        <w:rPr>
          <w:rFonts w:cs="Times New Roman" w:eastAsia="Times New Roman"/>
          <w:lang w:eastAsia="hr-HR"/>
        </w:rPr>
      </w:pPr>
      <w:r w:rsidRPr="001F1CA3">
        <w:rPr>
          <w:rFonts w:cs="Times New Roman" w:eastAsia="Times New Roman"/>
          <w:lang w:eastAsia="hr-HR"/>
        </w:rPr>
        <w:tab/>
        <w:t xml:space="preserve">TRGOVAČKI SUD U ZAGREBU, Stalna služba u Karlovcu, po sucu Jadranki Mađeruh, kao stečajnom sucu, u stečajnom postupku nad stečajnim dužnikom Stečajna masa iza HITRA PRODUKCIJA KNJIGA d.o.o. u stečaju, Zagreb, Bukovačka cesta 51, OIB: 16706460249, 10. kolovoza 2018. </w:t>
      </w:r>
    </w:p>
    <w:p w:rsidRDefault="001F1CA3" w:rsidP="001F1CA3" w:rsidR="001F1CA3" w:rsidRPr="001F1CA3">
      <w:pPr>
        <w:spacing w:after="0"/>
        <w:rPr>
          <w:rFonts w:cs="Times New Roman" w:eastAsia="Times New Roman"/>
          <w:lang w:eastAsia="hr-HR"/>
        </w:rPr>
      </w:pPr>
    </w:p>
    <w:p w:rsidRDefault="001F1CA3" w:rsidP="001F1CA3" w:rsidR="001F1CA3" w:rsidRPr="001F1CA3">
      <w:pPr>
        <w:spacing w:after="0"/>
        <w:rPr>
          <w:rFonts w:cs="Times New Roman" w:eastAsia="Times New Roman"/>
          <w:lang w:eastAsia="hr-HR"/>
        </w:rPr>
      </w:pPr>
    </w:p>
    <w:p w:rsidRDefault="001F1CA3" w:rsidP="001F1CA3" w:rsidR="001F1CA3" w:rsidRPr="001F1CA3">
      <w:pPr>
        <w:spacing w:after="0"/>
        <w:jc w:val="center"/>
        <w:rPr>
          <w:rFonts w:cs="Times New Roman" w:eastAsia="Times New Roman"/>
          <w:lang w:eastAsia="hr-HR"/>
        </w:rPr>
      </w:pPr>
      <w:r w:rsidRPr="001F1CA3">
        <w:rPr>
          <w:rFonts w:cs="Times New Roman" w:eastAsia="Times New Roman"/>
          <w:lang w:eastAsia="hr-HR"/>
        </w:rPr>
        <w:t>r i j e š i o   j e</w:t>
      </w:r>
    </w:p>
    <w:p w:rsidRDefault="001F1CA3" w:rsidP="001F1CA3" w:rsidR="001F1CA3" w:rsidRPr="001F1CA3">
      <w:pPr>
        <w:spacing w:after="0"/>
        <w:jc w:val="center"/>
        <w:rPr>
          <w:rFonts w:cs="Times New Roman" w:eastAsia="Times New Roman"/>
          <w:lang w:eastAsia="hr-HR"/>
        </w:rPr>
      </w:pPr>
    </w:p>
    <w:p w:rsidRDefault="001F1CA3" w:rsidP="001F1CA3" w:rsidR="001F1CA3" w:rsidRPr="001F1CA3">
      <w:pPr>
        <w:spacing w:after="0"/>
        <w:rPr>
          <w:rFonts w:cs="Times New Roman" w:eastAsia="Times New Roman"/>
          <w:lang w:eastAsia="hr-HR"/>
        </w:rPr>
      </w:pPr>
    </w:p>
    <w:p w:rsidRDefault="001F1CA3" w:rsidP="001F1CA3" w:rsidR="001F1CA3" w:rsidRPr="001F1CA3">
      <w:pPr>
        <w:numPr>
          <w:ilvl w:val="0"/>
          <w:numId w:val="47"/>
        </w:numPr>
        <w:spacing w:after="0"/>
        <w:jc w:val="both"/>
        <w:rPr>
          <w:rFonts w:cs="Times New Roman" w:eastAsia="Times New Roman"/>
          <w:lang w:eastAsia="hr-HR"/>
        </w:rPr>
      </w:pPr>
      <w:r w:rsidRPr="001F1CA3">
        <w:rPr>
          <w:rFonts w:cs="Times New Roman" w:eastAsia="Times New Roman"/>
          <w:lang w:eastAsia="hr-HR"/>
        </w:rPr>
        <w:t>Stečajnoj upraviteljici Martini Grgec, Zagreb, Bukovačka cesta 51, OIB: 88481884644, određuje se nagrada za rad stečajnog upravitelja u iznosu od 12.190,84 kn bruto.</w:t>
      </w:r>
    </w:p>
    <w:p w:rsidRDefault="001F1CA3" w:rsidP="001F1CA3" w:rsidR="001F1CA3" w:rsidRPr="001F1CA3">
      <w:pPr>
        <w:spacing w:after="0"/>
        <w:ind w:left="1068"/>
        <w:jc w:val="both"/>
        <w:rPr>
          <w:rFonts w:cs="Times New Roman" w:eastAsia="Times New Roman"/>
          <w:lang w:eastAsia="hr-HR"/>
        </w:rPr>
      </w:pPr>
    </w:p>
    <w:p w:rsidRDefault="001F1CA3" w:rsidP="001F1CA3" w:rsidR="001F1CA3" w:rsidRPr="001F1CA3">
      <w:pPr>
        <w:numPr>
          <w:ilvl w:val="0"/>
          <w:numId w:val="47"/>
        </w:numPr>
        <w:spacing w:after="0"/>
        <w:jc w:val="both"/>
        <w:rPr>
          <w:rFonts w:cs="Times New Roman" w:eastAsia="Times New Roman"/>
          <w:lang w:eastAsia="hr-HR"/>
        </w:rPr>
      </w:pPr>
      <w:r w:rsidRPr="001F1CA3">
        <w:rPr>
          <w:rFonts w:cs="Times New Roman" w:eastAsia="Times New Roman"/>
          <w:lang w:eastAsia="hr-HR"/>
        </w:rPr>
        <w:t>Ovo rješenje objavit će se na mrežnoj stranici e-Oglasna ploča sudova.</w:t>
      </w:r>
    </w:p>
    <w:p w:rsidRDefault="001F1CA3" w:rsidP="001F1CA3" w:rsidR="001F1CA3">
      <w:pPr>
        <w:spacing w:after="0"/>
        <w:ind w:left="1068"/>
        <w:jc w:val="both"/>
        <w:rPr>
          <w:rFonts w:cs="Times New Roman" w:eastAsia="Times New Roman"/>
          <w:lang w:eastAsia="hr-HR"/>
        </w:rPr>
      </w:pPr>
    </w:p>
    <w:p w:rsidRDefault="001F1CA3" w:rsidP="001F1CA3" w:rsidR="001F1CA3" w:rsidRPr="001F1CA3">
      <w:pPr>
        <w:spacing w:after="0"/>
        <w:ind w:left="1068"/>
        <w:jc w:val="both"/>
        <w:rPr>
          <w:rFonts w:cs="Times New Roman" w:eastAsia="Times New Roman"/>
          <w:lang w:eastAsia="hr-HR"/>
        </w:rPr>
      </w:pPr>
    </w:p>
    <w:p w:rsidRDefault="001F1CA3" w:rsidP="001F1CA3" w:rsidR="001F1CA3">
      <w:pPr>
        <w:spacing w:after="0"/>
        <w:jc w:val="center"/>
        <w:rPr>
          <w:rFonts w:cs="Times New Roman" w:eastAsia="Times New Roman"/>
          <w:lang w:eastAsia="hr-HR"/>
        </w:rPr>
      </w:pPr>
      <w:r w:rsidRPr="001F1CA3">
        <w:rPr>
          <w:rFonts w:cs="Times New Roman" w:eastAsia="Times New Roman"/>
          <w:lang w:eastAsia="hr-HR"/>
        </w:rPr>
        <w:t>Obrazloženje</w:t>
      </w:r>
    </w:p>
    <w:p w:rsidRDefault="001F1CA3" w:rsidP="001F1CA3" w:rsidR="001F1CA3" w:rsidRPr="001F1CA3">
      <w:pPr>
        <w:spacing w:after="0"/>
        <w:jc w:val="center"/>
        <w:rPr>
          <w:rFonts w:cs="Times New Roman" w:eastAsia="Times New Roman"/>
          <w:lang w:eastAsia="hr-HR"/>
        </w:rPr>
      </w:pPr>
    </w:p>
    <w:p w:rsidRDefault="001F1CA3" w:rsidP="001F1CA3" w:rsidR="001F1CA3" w:rsidRPr="001F1CA3">
      <w:pPr>
        <w:spacing w:after="0"/>
        <w:jc w:val="center"/>
        <w:rPr>
          <w:rFonts w:cs="Times New Roman" w:eastAsia="Times New Roman"/>
          <w:b/>
          <w:lang w:eastAsia="hr-HR"/>
        </w:rPr>
      </w:pPr>
    </w:p>
    <w:p w:rsidRDefault="001F1CA3" w:rsidP="001F1CA3" w:rsidR="001F1CA3" w:rsidRPr="001F1CA3">
      <w:pPr>
        <w:spacing w:after="0"/>
        <w:ind w:firstLine="708"/>
        <w:jc w:val="both"/>
        <w:rPr>
          <w:rFonts w:cs="Times New Roman" w:eastAsia="Times New Roman"/>
          <w:lang w:eastAsia="hr-HR"/>
        </w:rPr>
      </w:pPr>
      <w:r w:rsidRPr="001F1CA3">
        <w:rPr>
          <w:rFonts w:cs="Times New Roman" w:eastAsia="Times New Roman"/>
          <w:lang w:eastAsia="hr-HR"/>
        </w:rPr>
        <w:t>Rješenjem ovog suda posl. broj St-1102712 od 18. prosinca 2012. stečajnim upraviteljem imenovana je  Martina Grgec, Zagreb, Bukovačka cesta 51, OIB: 88481884644, te je rješenjem od 12. veljače 2015. zaključen stečajni postupak nad dužnikom, a rješenjem od 28. svibnja 2018. određen je nastavak postupka radi naknadne diobe po prijedlogu stečajne upraviteljice Martine Grgec.</w:t>
      </w:r>
    </w:p>
    <w:p w:rsidRDefault="001F1CA3" w:rsidP="001F1CA3" w:rsidR="001F1CA3" w:rsidRPr="001F1CA3">
      <w:pPr>
        <w:spacing w:after="0"/>
        <w:ind w:firstLine="708"/>
        <w:jc w:val="both"/>
        <w:rPr>
          <w:rFonts w:cs="Times New Roman" w:eastAsia="Times New Roman"/>
          <w:lang w:eastAsia="hr-HR"/>
        </w:rPr>
      </w:pPr>
    </w:p>
    <w:p w:rsidRDefault="001F1CA3" w:rsidP="001F1CA3" w:rsidR="001F1CA3" w:rsidRPr="001F1CA3">
      <w:pPr>
        <w:spacing w:after="0"/>
        <w:ind w:firstLine="708"/>
        <w:jc w:val="both"/>
        <w:rPr>
          <w:rFonts w:cs="Times New Roman" w:eastAsia="Times New Roman"/>
          <w:lang w:eastAsia="hr-HR"/>
        </w:rPr>
      </w:pPr>
      <w:r w:rsidRPr="001F1CA3">
        <w:rPr>
          <w:rFonts w:cs="Times New Roman" w:eastAsia="Times New Roman"/>
          <w:lang w:eastAsia="hr-HR"/>
        </w:rPr>
        <w:t xml:space="preserve">Stečajna upraviteljica je podneskom od 8. kolovoza 2018. predložila je da joj sud odredi nagradu za rad navodeći da je ostvaren ukupan iznos za naknadnu diobu od 76.192,74 kn, te da je slijedom ostvarenog iznosa unovčenja nagrada stečajnom upravitelju iznosi 12.90,84 kn bruto, a u skladu s čl. 7. Uredbe o kriterijima i načinu obračuna i plaćanja nagrade stečajnim upraviteljima (Narodne novine broj 105/15, dalje:Uredba). </w:t>
      </w:r>
    </w:p>
    <w:p w:rsidRDefault="001F1CA3" w:rsidP="001F1CA3" w:rsidR="001F1CA3" w:rsidRPr="001F1CA3">
      <w:pPr>
        <w:spacing w:after="0"/>
        <w:ind w:firstLine="708"/>
        <w:jc w:val="both"/>
        <w:rPr>
          <w:rFonts w:cs="Times New Roman" w:eastAsia="Times New Roman"/>
          <w:lang w:eastAsia="hr-HR"/>
        </w:rPr>
      </w:pPr>
    </w:p>
    <w:p w:rsidRDefault="001F1CA3" w:rsidP="001F1CA3" w:rsidR="001F1CA3" w:rsidRPr="001F1CA3">
      <w:pPr>
        <w:spacing w:after="0"/>
        <w:ind w:firstLine="708"/>
        <w:jc w:val="both"/>
        <w:rPr>
          <w:rFonts w:cs="Times New Roman" w:eastAsia="Times New Roman"/>
          <w:lang w:eastAsia="hr-HR"/>
        </w:rPr>
      </w:pPr>
      <w:r w:rsidRPr="001F1CA3">
        <w:rPr>
          <w:rFonts w:cs="Times New Roman" w:eastAsia="Times New Roman"/>
          <w:lang w:eastAsia="hr-HR"/>
        </w:rPr>
        <w:t xml:space="preserve">Nagrada stečajnom upravitelju izračunata je u skladu s čl. 7. st. 1. i čl. 16. Uredbe, a po osnovi vrijednosti ostvarenog iznosa od 76.192,74 kn. </w:t>
      </w:r>
    </w:p>
    <w:p w:rsidRDefault="001F1CA3" w:rsidP="001F1CA3" w:rsidR="001F1CA3" w:rsidRPr="001F1CA3">
      <w:pPr>
        <w:spacing w:after="0"/>
        <w:ind w:firstLine="708"/>
        <w:jc w:val="both"/>
        <w:rPr>
          <w:rFonts w:cs="Times New Roman" w:eastAsia="Times New Roman"/>
          <w:lang w:eastAsia="hr-HR"/>
        </w:rPr>
      </w:pPr>
    </w:p>
    <w:p w:rsidRDefault="001F1CA3" w:rsidP="001F1CA3" w:rsidR="001F1CA3">
      <w:pPr>
        <w:spacing w:after="0"/>
        <w:ind w:firstLine="708"/>
        <w:jc w:val="both"/>
        <w:rPr>
          <w:rFonts w:cs="Times New Roman" w:eastAsia="Times New Roman"/>
          <w:lang w:eastAsia="hr-HR"/>
        </w:rPr>
      </w:pPr>
      <w:r w:rsidRPr="001F1CA3">
        <w:rPr>
          <w:rFonts w:cs="Times New Roman" w:eastAsia="Times New Roman"/>
          <w:lang w:eastAsia="hr-HR"/>
        </w:rPr>
        <w:lastRenderedPageBreak/>
        <w:t>Slijedom navedenog, a temeljem čl. 94. st. 1. i 2. Stečajnog zakona  (Narodne novine broj 71/15, 104/17, dalje:SZ) riješeno je kao u točki 1. izreke, dok je temeljem čl. 94. st. 4. SZ-a odlučeno kao u točki 2.izreke rješenja.</w:t>
      </w:r>
    </w:p>
    <w:p w:rsidRDefault="001F1CA3" w:rsidP="001F1CA3" w:rsidR="001F1CA3" w:rsidRPr="001F1CA3">
      <w:pPr>
        <w:spacing w:after="0"/>
        <w:ind w:firstLine="708"/>
        <w:jc w:val="both"/>
        <w:rPr>
          <w:rFonts w:cs="Times New Roman" w:eastAsia="Times New Roman"/>
          <w:lang w:eastAsia="hr-HR"/>
        </w:rPr>
      </w:pPr>
    </w:p>
    <w:p w:rsidRDefault="001F1CA3" w:rsidP="001F1CA3" w:rsidR="001F1CA3" w:rsidRPr="001F1CA3">
      <w:pPr>
        <w:spacing w:after="0"/>
        <w:ind w:firstLine="708"/>
        <w:jc w:val="both"/>
        <w:rPr>
          <w:rFonts w:cs="Times New Roman" w:eastAsia="Times New Roman"/>
          <w:lang w:eastAsia="hr-HR"/>
        </w:rPr>
      </w:pPr>
    </w:p>
    <w:p w:rsidRDefault="001F1CA3" w:rsidP="001F1CA3" w:rsidR="001F1CA3" w:rsidRPr="001F1CA3">
      <w:pPr>
        <w:spacing w:after="0"/>
        <w:ind w:firstLine="708"/>
        <w:jc w:val="center"/>
        <w:rPr>
          <w:rFonts w:cs="Times New Roman" w:eastAsia="Times New Roman"/>
          <w:lang w:eastAsia="hr-HR"/>
        </w:rPr>
      </w:pPr>
      <w:r w:rsidRPr="001F1CA3">
        <w:rPr>
          <w:rFonts w:cs="Times New Roman" w:eastAsia="Times New Roman"/>
          <w:lang w:eastAsia="hr-HR"/>
        </w:rPr>
        <w:t>U Karlovcu 10. kolovoza 2018.</w:t>
      </w:r>
    </w:p>
    <w:p w:rsidRDefault="001F1CA3" w:rsidP="001F1CA3" w:rsidR="001F1CA3" w:rsidRPr="001F1CA3">
      <w:pPr>
        <w:spacing w:after="0"/>
        <w:jc w:val="both"/>
        <w:rPr>
          <w:rFonts w:cs="Times New Roman" w:eastAsia="Times New Roman"/>
          <w:lang w:eastAsia="hr-HR"/>
        </w:rPr>
      </w:pPr>
    </w:p>
    <w:p w:rsidRDefault="001F1CA3" w:rsidP="001F1CA3" w:rsidR="001F1CA3" w:rsidRPr="001F1CA3">
      <w:pPr>
        <w:spacing w:after="0"/>
        <w:ind w:left="4248"/>
        <w:jc w:val="both"/>
        <w:rPr>
          <w:rFonts w:cs="Times New Roman" w:eastAsia="Times New Roman"/>
          <w:lang w:eastAsia="hr-HR"/>
        </w:rPr>
      </w:pPr>
      <w:r w:rsidRPr="001F1CA3">
        <w:rPr>
          <w:rFonts w:cs="Times New Roman" w:eastAsia="Times New Roman"/>
          <w:lang w:eastAsia="hr-HR"/>
        </w:rPr>
        <w:t xml:space="preserve">                                            Stečajni sudac:</w:t>
      </w:r>
    </w:p>
    <w:p w:rsidRDefault="001F1CA3" w:rsidP="001F1CA3" w:rsidR="001F1CA3" w:rsidRPr="001F1CA3">
      <w:pPr>
        <w:spacing w:after="0"/>
        <w:ind w:left="4248"/>
        <w:jc w:val="both"/>
        <w:rPr>
          <w:rFonts w:cs="Times New Roman" w:eastAsia="Times New Roman"/>
          <w:lang w:eastAsia="hr-HR"/>
        </w:rPr>
      </w:pPr>
      <w:r w:rsidRPr="001F1CA3">
        <w:rPr>
          <w:rFonts w:cs="Times New Roman" w:eastAsia="Times New Roman"/>
          <w:lang w:eastAsia="hr-HR"/>
        </w:rPr>
        <w:t xml:space="preserve">                                         Jadranka Mađeruh,v.r.</w:t>
      </w:r>
    </w:p>
    <w:p w:rsidRDefault="001F1CA3" w:rsidP="001F1CA3" w:rsidR="001F1CA3" w:rsidRPr="001F1CA3">
      <w:pPr>
        <w:spacing w:after="0"/>
        <w:ind w:left="4248"/>
        <w:jc w:val="both"/>
        <w:rPr>
          <w:rFonts w:cs="Times New Roman" w:eastAsia="Times New Roman"/>
          <w:lang w:eastAsia="hr-HR"/>
        </w:rPr>
      </w:pPr>
    </w:p>
    <w:p w:rsidRDefault="001F1CA3" w:rsidP="001F1CA3" w:rsidR="001F1CA3" w:rsidRPr="001F1CA3">
      <w:pPr>
        <w:spacing w:after="0"/>
        <w:ind w:left="4248"/>
        <w:jc w:val="right"/>
        <w:rPr>
          <w:rFonts w:cs="Times New Roman" w:eastAsia="Times New Roman"/>
          <w:lang w:eastAsia="hr-HR"/>
        </w:rPr>
      </w:pPr>
      <w:r w:rsidRPr="001F1CA3">
        <w:rPr>
          <w:rFonts w:cs="Times New Roman" w:eastAsia="Times New Roman"/>
          <w:lang w:eastAsia="hr-HR"/>
        </w:rPr>
        <w:t>Za točnost otpravka-ovlašteni službenik:</w:t>
      </w:r>
    </w:p>
    <w:p w:rsidRDefault="001F1CA3" w:rsidP="001F1CA3" w:rsidR="001F1CA3" w:rsidRPr="001F1CA3">
      <w:pPr>
        <w:spacing w:after="0"/>
        <w:ind w:left="4248"/>
        <w:jc w:val="center"/>
        <w:rPr>
          <w:rFonts w:cs="Times New Roman" w:eastAsia="Times New Roman"/>
          <w:lang w:eastAsia="hr-HR"/>
        </w:rPr>
      </w:pPr>
      <w:r w:rsidRPr="001F1CA3">
        <w:rPr>
          <w:rFonts w:cs="Times New Roman" w:eastAsia="Times New Roman"/>
          <w:lang w:eastAsia="hr-HR"/>
        </w:rPr>
        <w:t xml:space="preserve">             Draženka Prpić</w:t>
      </w:r>
    </w:p>
    <w:p w:rsidRDefault="001F1CA3" w:rsidP="001F1CA3" w:rsidR="001F1CA3" w:rsidRPr="001F1CA3">
      <w:pPr>
        <w:spacing w:after="0"/>
        <w:ind w:left="4248"/>
        <w:jc w:val="both"/>
        <w:rPr>
          <w:rFonts w:cs="Times New Roman" w:eastAsia="Times New Roman"/>
          <w:b/>
          <w:lang w:eastAsia="hr-HR"/>
        </w:rPr>
      </w:pPr>
    </w:p>
    <w:p w:rsidRDefault="001F1CA3" w:rsidP="001F1CA3" w:rsidR="001F1CA3" w:rsidRPr="001F1CA3">
      <w:pPr>
        <w:tabs>
          <w:tab w:pos="6420" w:val="left"/>
        </w:tabs>
        <w:spacing w:after="0"/>
        <w:jc w:val="both"/>
        <w:rPr>
          <w:rFonts w:cs="Times New Roman" w:eastAsia="Times New Roman"/>
          <w:lang w:eastAsia="hr-HR"/>
        </w:rPr>
      </w:pPr>
      <w:r w:rsidRPr="001F1CA3">
        <w:rPr>
          <w:rFonts w:cs="Times New Roman" w:eastAsia="Times New Roman"/>
          <w:lang w:eastAsia="hr-HR"/>
        </w:rPr>
        <w:t>PRAVNA POUKA:</w:t>
      </w:r>
    </w:p>
    <w:p w:rsidRDefault="001F1CA3" w:rsidP="001F1CA3" w:rsidR="001F1CA3" w:rsidRPr="001F1CA3">
      <w:pPr>
        <w:tabs>
          <w:tab w:pos="6420" w:val="left"/>
        </w:tabs>
        <w:spacing w:after="0"/>
        <w:jc w:val="both"/>
        <w:rPr>
          <w:rFonts w:cs="Times New Roman" w:eastAsia="Times New Roman"/>
          <w:lang w:eastAsia="hr-HR"/>
        </w:rPr>
      </w:pPr>
      <w:r w:rsidRPr="001F1CA3">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1F1CA3" w:rsidP="001F1CA3" w:rsidR="001F1CA3" w:rsidRPr="001F1CA3">
      <w:pPr>
        <w:spacing w:after="0"/>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626692"/>
      <w:docPartObj>
        <w:docPartGallery w:val="Page Numbers (Top of Page)"/>
        <w:docPartUnique/>
      </w:docPartObj>
    </w:sdtPr>
    <w:sdtContent>
      <w:p w:rsidRDefault="001F1CA3" w:rsidR="001F1CA3">
        <w:pPr>
          <w:pStyle w:val="Zaglavlje"/>
          <w:jc w:val="center"/>
        </w:pPr>
        <w:r>
          <w:fldChar w:fldCharType="begin"/>
        </w:r>
        <w:r>
          <w:instrText>PAGE   \* MERGEFORMAT</w:instrText>
        </w:r>
        <w:r>
          <w:fldChar w:fldCharType="separate"/>
        </w:r>
        <w:r>
          <w:t>1</w:t>
        </w:r>
        <w:r>
          <w:fldChar w:fldCharType="end"/>
        </w:r>
      </w:p>
    </w:sdtContent>
  </w:sdt>
  <w:p w:rsidRDefault="001F1CA3" w:rsidR="008333A9">
    <w:pPr>
      <w:pStyle w:val="Zaglavlje"/>
    </w:pPr>
    <w:r>
      <w:t>1 St-1649/18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1CA3"/>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8217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2018.</izvorni_sadrzaj>
    <derivirana_varijabla naziv="DomainObject.DatumDonosenjaOdluke_1">10.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St-1649/2018-128</izvorni_sadrzaj>
    <derivirana_varijabla naziv="DomainObject.Oznaka_1">St-1649/2018-128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1649</izvorni_sadrzaj>
    <derivirana_varijabla naziv="DomainObject.Predmet.Broj_1">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St-1649/2018</izvorni_sadrzaj>
    <derivirana_varijabla naziv="DomainObject.Predmet.OznakaBroj_1">St-1649/2018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HITRA PRODUKCIJA KNJIGA d.o.o. u stečaju</izvorni_sadrzaj>
    <derivirana_varijabla naziv="DomainObject.Predmet.ProtustrankaFormated_1">  Stečajna masa iza HITRA PRODUKCIJA KNJIGA d.o.o. u stečaju</derivirana_varijabla>
  </DomainObject.Predmet.ProtustrankaFormated>
  <DomainObject.Predmet.ProtustrankaFormatedOIB>
    <izvorni_sadrzaj>  Stečajna masa iza HITRA PRODUKCIJA KNJIGA d.o.o. u stečaju, OIB 16706460249</izvorni_sadrzaj>
    <derivirana_varijabla naziv="DomainObject.Predmet.ProtustrankaFormatedOIB_1">  Stečajna masa iza HITRA PRODUKCIJA KNJIGA d.o.o. u stečaju, OIB 16706460249</derivirana_varijabla>
  </DomainObject.Predmet.ProtustrankaFormatedOIB>
  <DomainObject.Predmet.ProtustrankaFormatedWithAdress>
    <izvorni_sadrzaj> Stečajna masa iza HITRA PRODUKCIJA KNJIGA d.o.o. u stečaju, Bukovčka cesta 51, 10000 Zagreb</izvorni_sadrzaj>
    <derivirana_varijabla naziv="DomainObject.Predmet.ProtustrankaFormatedWithAdress_1"> Stečajna masa iza HITRA PRODUKCIJA KNJIGA d.o.o. u stečaju, Bukovčka cesta 51, 10000 Zagreb</derivirana_varijabla>
  </DomainObject.Predmet.ProtustrankaFormatedWithAdress>
  <DomainObject.Predmet.ProtustrankaFormatedWithAdressOIB>
    <izvorni_sadrzaj> Stečajna masa iza HITRA PRODUKCIJA KNJIGA d.o.o. u stečaju, OIB 16706460249, Bukovčka cesta 51, 10000 Zagreb</izvorni_sadrzaj>
    <derivirana_varijabla naziv="DomainObject.Predmet.ProtustrankaFormatedWithAdressOIB_1"> Stečajna masa iza HITRA PRODUKCIJA KNJIGA d.o.o. u stečaju, OIB 16706460249, Bukovčka cesta 51, 10000 Zagreb</derivirana_varijabla>
  </DomainObject.Predmet.ProtustrankaFormatedWithAdressOIB>
  <DomainObject.Predmet.ProtustrankaWithAdress>
    <izvorni_sadrzaj>Stečajna masa iza HITRA PRODUKCIJA KNJIGA d.o.o. u stečaju Bukovčka cesta 51, 10000 Zagreb</izvorni_sadrzaj>
    <derivirana_varijabla naziv="DomainObject.Predmet.ProtustrankaWithAdress_1">Stečajna masa iza HITRA PRODUKCIJA KNJIGA d.o.o. u stečaju Bukovčka cesta 51, 10000 Zagreb</derivirana_varijabla>
  </DomainObject.Predmet.ProtustrankaWithAdress>
  <DomainObject.Predmet.ProtustrankaWithAdressOIB>
    <izvorni_sadrzaj>Stečajna masa iza HITRA PRODUKCIJA KNJIGA d.o.o. u stečaju, OIB 16706460249, Bukovčka cesta 51, 10000 Zagreb</izvorni_sadrzaj>
    <derivirana_varijabla naziv="DomainObject.Predmet.ProtustrankaWithAdressOIB_1">Stečajna masa iza HITRA PRODUKCIJA KNJIGA d.o.o. u stečaju, OIB 16706460249, Bukovčka cesta 51, 10000 Zagreb</derivirana_varijabla>
  </DomainObject.Predmet.ProtustrankaWithAdressOIB>
  <DomainObject.Predmet.ProtustrankaNazivFormated>
    <izvorni_sadrzaj>Stečajna masa iza HITRA PRODUKCIJA KNJIGA d.o.o. u stečaju</izvorni_sadrzaj>
    <derivirana_varijabla naziv="DomainObject.Predmet.ProtustrankaNazivFormated_1">Stečajna masa iza HITRA PRODUKCIJA KNJIGA d.o.o. u stečaju</derivirana_varijabla>
  </DomainObject.Predmet.ProtustrankaNazivFormated>
  <DomainObject.Predmet.ProtustrankaNazivFormatedOIB>
    <izvorni_sadrzaj>Stečajna masa iza HITRA PRODUKCIJA KNJIGA d.o.o. u stečaju, OIB 16706460249</izvorni_sadrzaj>
    <derivirana_varijabla naziv="DomainObject.Predmet.ProtustrankaNazivFormatedOIB_1">Stečajna masa iza HITRA PRODUKCIJA KNJIGA d.o.o. u stečaju, OIB 16706460249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Budić; Ivana Špišić; Kristijan Bajza; RECOM, proizvodnja, trgovina i zastupanje, društvo s ograničenom odgovornošću; PROFIL INTERNATIONAL, društvo s ograničenom odgovornošću za izdavačku djelatnost, trgovinu i usluge; PAPYRUS CROATIA društvo s ograničenom odgovornošću za trgovinu "u likvidaciji"</izvorni_sadrzaj>
    <derivirana_varijabla naziv="DomainObject.Predmet.StrankaFormated_1">  Davor Budić; Ivana Špišić; Kristijan Bajza; RECOM, proizvodnja, trgovina i zastupanje, društvo s ograničenom odgovornošću; PROFIL INTERNATIONAL, društvo s ograničenom odgovornošću za izdavačku djelatnost, trgovinu i usluge; PAPYRUS CROATIA društvo s ograničenom odgovornošću za trgovinu "u likvidaciji"</derivirana_varijabla>
  </DomainObject.Predmet.StrankaFormated>
  <DomainObject.Predmet.StrankaFormatedOIB>
    <izvorni_sadrzaj>  Davor Budić, OIB 55144024849; Ivana Špišić, OIB 83873198007; Kristijan Bajza, OIB 20516497860; RECOM, proizvodnja, trgovina i zastupanje, društvo s ograničenom odgovornošću, OIB 18432368449; PROFIL INTERNATIONAL, društvo s ograničenom odgovornošću za izdavačku djelatnost, trgovinu i usluge, OIB 39186998538; PAPYRUS CROATIA društvo s ograničenom odgovornošću za trgovinu "u likvidaciji", OIB 00501040461</izvorni_sadrzaj>
    <derivirana_varijabla naziv="DomainObject.Predmet.StrankaFormatedOIB_1">  Davor Budić, OIB 55144024849; Ivana Špišić, OIB 83873198007; Kristijan Bajza, OIB 20516497860; RECOM, proizvodnja, trgovina i zastupanje, društvo s ograničenom odgovornošću, OIB 18432368449; PROFIL INTERNATIONAL, društvo s ograničenom odgovornošću za izdavačku djelatnost, trgovinu i usluge, OIB 39186998538; PAPYRUS CROATIA društvo s ograničenom odgovornošću za trgovinu "u likvidaciji", OIB 00501040461</derivirana_varijabla>
  </DomainObject.Predmet.StrankaFormatedOIB>
  <DomainObject.Predmet.StrankaFormatedWithAdress>
    <izvorni_sadrzaj> Davor Budić, KANINSKA 10, 10000 Zagreb; Ivana Špišić, SV. MATEJA 60, 10000 Zagreb; Kristijan Bajza, BUKOVAČKA CESTA 141, 10000 Zagreb; RECOM, proizvodnja, trgovina i zastupanje, društvo s ograničenom odgovornošću, Kamenarka 31, Zagreb; PROFIL INTERNATIONAL, društvo s ograničenom odgovornošću za izdavačku djelatnost, trgovinu i usluge, Bužanova 20A, Zagreb; PAPYRUS CROATIA društvo s ograničenom odgovornošću za trgovinu "u likvidaciji", Novakova ulica 30, Zagreb</izvorni_sadrzaj>
    <derivirana_varijabla naziv="DomainObject.Predmet.StrankaFormatedWithAdress_1"> Davor Budić, KANINSKA 10, 10000 Zagreb; Ivana Špišić, SV. MATEJA 60, 10000 Zagreb; Kristijan Bajza, BUKOVAČKA CESTA 141, 10000 Zagreb; RECOM, proizvodnja, trgovina i zastupanje, društvo s ograničenom odgovornošću, Kamenarka 31, Zagreb; PROFIL INTERNATIONAL, društvo s ograničenom odgovornošću za izdavačku djelatnost, trgovinu i usluge, Bužanova 20A, Zagreb; PAPYRUS CROATIA društvo s ograničenom odgovornošću za trgovinu "u likvidaciji", Novakova ulica 30, Zagreb</derivirana_varijabla>
  </DomainObject.Predmet.StrankaFormatedWithAdress>
  <DomainObject.Predmet.StrankaFormatedWithAdressOIB>
    <izvorni_sadrzaj> Davor Budić, OIB 55144024849, KANINSKA 10, 10000 Zagreb; Ivana Špišić, OIB 83873198007, SV. MATEJA 60, 10000 Zagreb; Kristijan Bajza, OIB 20516497860, BUKOVAČKA CESTA 141, 10000 Zagreb; RECOM, proizvodnja, trgovina i zastupanje, društvo s ograničenom odgovornošću, OIB 18432368449, Kamenarka 31, Zagreb; PROFIL INTERNATIONAL, društvo s ograničenom odgovornošću za izdavačku djelatnost, trgovinu i usluge, OIB 39186998538, Bužanova 20A, Zagreb; PAPYRUS CROATIA društvo s ograničenom odgovornošću za trgovinu "u likvidaciji", OIB 00501040461, Novakova ulica 30, Zagreb</izvorni_sadrzaj>
    <derivirana_varijabla naziv="DomainObject.Predmet.StrankaFormatedWithAdressOIB_1"> Davor Budić, OIB 55144024849, KANINSKA 10, 10000 Zagreb; Ivana Špišić, OIB 83873198007, SV. MATEJA 60, 10000 Zagreb; Kristijan Bajza, OIB 20516497860, BUKOVAČKA CESTA 141, 10000 Zagreb; RECOM, proizvodnja, trgovina i zastupanje, društvo s ograničenom odgovornošću, OIB 18432368449, Kamenarka 31, Zagreb; PROFIL INTERNATIONAL, društvo s ograničenom odgovornošću za izdavačku djelatnost, trgovinu i usluge, OIB 39186998538, Bužanova 20A, Zagreb; PAPYRUS CROATIA društvo s ograničenom odgovornošću za trgovinu "u likvidaciji", OIB 00501040461, Novakova ulica 30, Zagreb</derivirana_varijabla>
  </DomainObject.Predmet.StrankaFormatedWithAdressOIB>
  <DomainObject.Predmet.StrankaWithAdress>
    <izvorni_sadrzaj>Davor Budić KANINSKA 10,10000 Zagreb,Ivana Špišić SV. MATEJA 60,10000 Zagreb,Kristijan Bajza BUKOVAČKA CESTA 141,10000 Zagreb,RECOM, proizvodnja, trgovina i zastupanje, društvo s ograničenom odgovornošću Kamenarka 31,Zagreb,PROFIL INTERNATIONAL, društvo s ograničenom odgovornošću za izdavačku djelatnost, trgovinu i usluge Bužanova 20A,Zagreb,PAPYRUS CROATIA društvo s ograničenom odgovornošću za trgovinu "u likvidaciji" Novakova ulica 30,Zagreb</izvorni_sadrzaj>
    <derivirana_varijabla naziv="DomainObject.Predmet.StrankaWithAdress_1">Davor Budić KANINSKA 10,10000 Zagreb,Ivana Špišić SV. MATEJA 60,10000 Zagreb,Kristijan Bajza BUKOVAČKA CESTA 141,10000 Zagreb,RECOM, proizvodnja, trgovina i zastupanje, društvo s ograničenom odgovornošću Kamenarka 31,Zagreb,PROFIL INTERNATIONAL, društvo s ograničenom odgovornošću za izdavačku djelatnost, trgovinu i usluge Bužanova 20A,Zagreb,PAPYRUS CROATIA društvo s ograničenom odgovornošću za trgovinu "u likvidaciji" Novakova ulica 30,Zagreb</derivirana_varijabla>
  </DomainObject.Predmet.StrankaWithAdress>
  <DomainObject.Predmet.StrankaWithAdressOIB>
    <izvorni_sadrzaj>Davor Budić, OIB 55144024849, KANINSKA 10,10000 Zagreb,Ivana Špišić, OIB 83873198007, SV. MATEJA 60,10000 Zagreb,Kristijan Bajza, OIB 20516497860, BUKOVAČKA CESTA 141,10000 Zagreb,RECOM, proizvodnja, trgovina i zastupanje, društvo s ograničenom odgovornošću, OIB 18432368449, Kamenarka 31,Zagreb,PROFIL INTERNATIONAL, društvo s ograničenom odgovornošću za izdavačku djelatnost, trgovinu i usluge, OIB 39186998538, Bužanova 20A,Zagreb,PAPYRUS CROATIA društvo s ograničenom odgovornošću za trgovinu "u likvidaciji", OIB 00501040461, Novakova ulica 30,Zagreb</izvorni_sadrzaj>
    <derivirana_varijabla naziv="DomainObject.Predmet.StrankaWithAdressOIB_1">Davor Budić, OIB 55144024849, KANINSKA 10,10000 Zagreb,Ivana Špišić, OIB 83873198007, SV. MATEJA 60,10000 Zagreb,Kristijan Bajza, OIB 20516497860, BUKOVAČKA CESTA 141,10000 Zagreb,RECOM, proizvodnja, trgovina i zastupanje, društvo s ograničenom odgovornošću, OIB 18432368449, Kamenarka 31,Zagreb,PROFIL INTERNATIONAL, društvo s ograničenom odgovornošću za izdavačku djelatnost, trgovinu i usluge, OIB 39186998538, Bužanova 20A,Zagreb,PAPYRUS CROATIA društvo s ograničenom odgovornošću za trgovinu "u likvidaciji", OIB 00501040461, Novakova ulica 30,Zagreb</derivirana_varijabla>
  </DomainObject.Predmet.StrankaWithAdressOIB>
  <DomainObject.Predmet.StrankaNazivFormated>
    <izvorni_sadrzaj>Davor Budić,Ivana Špišić,Kristijan Bajza,RECOM, proizvodnja, trgovina i zastupanje, društvo s ograničenom odgovornošću,PROFIL INTERNATIONAL, društvo s ograničenom odgovornošću za izdavačku djelatnost, trgovinu i usluge,PAPYRUS CROATIA društvo s ograničenom odgovornošću za trgovinu "u likvidaciji"</izvorni_sadrzaj>
    <derivirana_varijabla naziv="DomainObject.Predmet.StrankaNazivFormated_1">Davor Budić,Ivana Špišić,Kristijan Bajza,RECOM, proizvodnja, trgovina i zastupanje, društvo s ograničenom odgovornošću,PROFIL INTERNATIONAL, društvo s ograničenom odgovornošću za izdavačku djelatnost, trgovinu i usluge,PAPYRUS CROATIA društvo s ograničenom odgovornošću za trgovinu "u likvidaciji"</derivirana_varijabla>
  </DomainObject.Predmet.StrankaNazivFormated>
  <DomainObject.Predmet.StrankaNazivFormatedOIB>
    <izvorni_sadrzaj>Davor Budić, OIB 55144024849,Ivana Špišić, OIB 83873198007,Kristijan Bajza, OIB 20516497860,RECOM, proizvodnja, trgovina i zastupanje, društvo s ograničenom odgovornošću, OIB 18432368449,PROFIL INTERNATIONAL, društvo s ograničenom odgovornošću za izdavačku djelatnost, trgovinu i usluge, OIB 39186998538,PAPYRUS CROATIA društvo s ograničenom odgovornošću za trgovinu "u likvidaciji", OIB 00501040461</izvorni_sadrzaj>
    <derivirana_varijabla naziv="DomainObject.Predmet.StrankaNazivFormatedOIB_1">Davor Budić, OIB 55144024849,Ivana Špišić, OIB 83873198007,Kristijan Bajza, OIB 20516497860,RECOM, proizvodnja, trgovina i zastupanje, društvo s ograničenom odgovornošću, OIB 18432368449,PROFIL INTERNATIONAL, društvo s ograničenom odgovornošću za izdavačku djelatnost, trgovinu i usluge, OIB 39186998538,PAPYRUS CROATIA društvo s ograničenom odgovornošću za trgovinu "u likvidaciji", OIB 00501040461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Davor Budić</item>
      <item>Ivana Špišić</item>
      <item>Kristijan Bajza</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izvorni_sadrzaj>
    <derivirana_varijabla naziv="DomainObject.Predmet.StrankaListFormated_1">
      <item>Davor Budić</item>
      <item>Ivana Špišić</item>
      <item>Kristijan Bajza</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derivirana_varijabla>
  </DomainObject.Predmet.StrankaListFormated>
  <DomainObject.Predmet.StrankaListFormatedOIB>
    <izvorni_sadrzaj>
      <item>Davor Budić, OIB 55144024849</item>
      <item>Ivana Špišić, OIB 83873198007</item>
      <item>Kristijan Bajza, OIB 20516497860</item>
      <item>RECOM, proizvodnja, trgovina i zastupanje, društvo s ograničenom odgovornošću, OIB 18432368449</item>
      <item>PROFIL INTERNATIONAL, društvo s ograničenom odgovornošću za izdavačku djelatnost, trgovinu i usluge, OIB 39186998538</item>
      <item>PAPYRUS CROATIA društvo s ograničenom odgovornošću za trgovinu "u likvidaciji", OIB 00501040461</item>
    </izvorni_sadrzaj>
    <derivirana_varijabla naziv="DomainObject.Predmet.StrankaListFormatedOIB_1">
      <item>Davor Budić, OIB 55144024849</item>
      <item>Ivana Špišić, OIB 83873198007</item>
      <item>Kristijan Bajza, OIB 20516497860</item>
      <item>RECOM, proizvodnja, trgovina i zastupanje, društvo s ograničenom odgovornošću, OIB 18432368449</item>
      <item>PROFIL INTERNATIONAL, društvo s ograničenom odgovornošću za izdavačku djelatnost, trgovinu i usluge, OIB 39186998538</item>
      <item>PAPYRUS CROATIA društvo s ograničenom odgovornošću za trgovinu "u likvidaciji", OIB 00501040461</item>
    </derivirana_varijabla>
  </DomainObject.Predmet.StrankaListFormatedOIB>
  <DomainObject.Predmet.StrankaListFormatedWithAdress>
    <izvorni_sadrzaj>
      <item>Davor Budić, KANINSKA 10, 10000 Zagreb</item>
      <item>Ivana Špišić, SV. MATEJA 60, 10000 Zagreb</item>
      <item>Kristijan Bajza, BUKOVAČKA CESTA 141, 10000 Zagreb</item>
      <item>RECOM, proizvodnja, trgovina i zastupanje, društvo s ograničenom odgovornošću, Kamenarka 31, Zagreb</item>
      <item>PROFIL INTERNATIONAL, društvo s ograničenom odgovornošću za izdavačku djelatnost, trgovinu i usluge, Bužanova 20A, Zagreb</item>
      <item>PAPYRUS CROATIA društvo s ograničenom odgovornošću za trgovinu "u likvidaciji", Novakova ulica 30, Zagreb</item>
    </izvorni_sadrzaj>
    <derivirana_varijabla naziv="DomainObject.Predmet.StrankaListFormatedWithAdress_1">
      <item>Davor Budić, KANINSKA 10, 10000 Zagreb</item>
      <item>Ivana Špišić, SV. MATEJA 60, 10000 Zagreb</item>
      <item>Kristijan Bajza, BUKOVAČKA CESTA 141, 10000 Zagreb</item>
      <item>RECOM, proizvodnja, trgovina i zastupanje, društvo s ograničenom odgovornošću, Kamenarka 31, Zagreb</item>
      <item>PROFIL INTERNATIONAL, društvo s ograničenom odgovornošću za izdavačku djelatnost, trgovinu i usluge, Bužanova 20A, Zagreb</item>
      <item>PAPYRUS CROATIA društvo s ograničenom odgovornošću za trgovinu "u likvidaciji", Novakova ulica 30, Zagreb</item>
    </derivirana_varijabla>
  </DomainObject.Predmet.StrankaListFormatedWithAdress>
  <DomainObject.Predmet.StrankaListFormatedWithAdressOIB>
    <izvorni_sadrzaj>
      <item>Davor Budić, OIB 55144024849, KANINSKA 10, 10000 Zagreb</item>
      <item>Ivana Špišić, OIB 83873198007, SV. MATEJA 60, 10000 Zagreb</item>
      <item>Kristijan Bajza, OIB 20516497860, BUKOVAČKA CESTA 141, 10000 Zagreb</item>
      <item>RECOM, proizvodnja, trgovina i zastupanje, društvo s ograničenom odgovornošću, OIB 18432368449, Kamenarka 31, Zagreb</item>
      <item>PROFIL INTERNATIONAL, društvo s ograničenom odgovornošću za izdavačku djelatnost, trgovinu i usluge, OIB 39186998538, Bužanova 20A, Zagreb</item>
      <item>PAPYRUS CROATIA društvo s ograničenom odgovornošću za trgovinu "u likvidaciji", OIB 00501040461, Novakova ulica 30, Zagreb</item>
    </izvorni_sadrzaj>
    <derivirana_varijabla naziv="DomainObject.Predmet.StrankaListFormatedWithAdressOIB_1">
      <item>Davor Budić, OIB 55144024849, KANINSKA 10, 10000 Zagreb</item>
      <item>Ivana Špišić, OIB 83873198007, SV. MATEJA 60, 10000 Zagreb</item>
      <item>Kristijan Bajza, OIB 20516497860, BUKOVAČKA CESTA 141, 10000 Zagreb</item>
      <item>RECOM, proizvodnja, trgovina i zastupanje, društvo s ograničenom odgovornošću, OIB 18432368449, Kamenarka 31, Zagreb</item>
      <item>PROFIL INTERNATIONAL, društvo s ograničenom odgovornošću za izdavačku djelatnost, trgovinu i usluge, OIB 39186998538, Bužanova 20A, Zagreb</item>
      <item>PAPYRUS CROATIA društvo s ograničenom odgovornošću za trgovinu "u likvidaciji", OIB 00501040461, Novakova ulica 30, Zagreb</item>
    </derivirana_varijabla>
  </DomainObject.Predmet.StrankaListFormatedWithAdressOIB>
  <DomainObject.Predmet.StrankaListNazivFormated>
    <izvorni_sadrzaj>
      <item>Davor Budić</item>
      <item>Ivana Špišić</item>
      <item>Kristijan Bajza</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izvorni_sadrzaj>
    <derivirana_varijabla naziv="DomainObject.Predmet.StrankaListNazivFormated_1">
      <item>Davor Budić</item>
      <item>Ivana Špišić</item>
      <item>Kristijan Bajza</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derivirana_varijabla>
  </DomainObject.Predmet.StrankaListNazivFormated>
  <DomainObject.Predmet.StrankaListNazivFormatedOIB>
    <izvorni_sadrzaj>
      <item>Davor Budić, OIB 55144024849</item>
      <item>Ivana Špišić, OIB 83873198007</item>
      <item>Kristijan Bajza, OIB 20516497860</item>
      <item>RECOM, proizvodnja, trgovina i zastupanje, društvo s ograničenom odgovornošću, OIB 18432368449</item>
      <item>PROFIL INTERNATIONAL, društvo s ograničenom odgovornošću za izdavačku djelatnost, trgovinu i usluge, OIB 39186998538</item>
      <item>PAPYRUS CROATIA društvo s ograničenom odgovornošću za trgovinu "u likvidaciji", OIB 00501040461</item>
    </izvorni_sadrzaj>
    <derivirana_varijabla naziv="DomainObject.Predmet.StrankaListNazivFormatedOIB_1">
      <item>Davor Budić, OIB 55144024849</item>
      <item>Ivana Špišić, OIB 83873198007</item>
      <item>Kristijan Bajza, OIB 20516497860</item>
      <item>RECOM, proizvodnja, trgovina i zastupanje, društvo s ograničenom odgovornošću, OIB 18432368449</item>
      <item>PROFIL INTERNATIONAL, društvo s ograničenom odgovornošću za izdavačku djelatnost, trgovinu i usluge, OIB 39186998538</item>
      <item>PAPYRUS CROATIA društvo s ograničenom odgovornošću za trgovinu "u likvidaciji", OIB 00501040461</item>
    </derivirana_varijabla>
  </DomainObject.Predmet.StrankaListNazivFormatedOIB>
  <DomainObject.Predmet.ProtuStrankaListFormated>
    <izvorni_sadrzaj>
      <item>Stečajna masa iza HITRA PRODUKCIJA KNJIGA d.o.o. u stečaju</item>
    </izvorni_sadrzaj>
    <derivirana_varijabla naziv="DomainObject.Predmet.ProtuStrankaListFormated_1">
      <item>Stečajna masa iza HITRA PRODUKCIJA KNJIGA d.o.o. u stečaju</item>
    </derivirana_varijabla>
  </DomainObject.Predmet.ProtuStrankaListFormated>
  <DomainObject.Predmet.ProtuStrankaListFormatedOIB>
    <izvorni_sadrzaj>
      <item>Stečajna masa iza HITRA PRODUKCIJA KNJIGA d.o.o. u stečaju, OIB 16706460249</item>
    </izvorni_sadrzaj>
    <derivirana_varijabla naziv="DomainObject.Predmet.ProtuStrankaListFormatedOIB_1">
      <item>Stečajna masa iza HITRA PRODUKCIJA KNJIGA d.o.o. u stečaju, OIB 16706460249</item>
    </derivirana_varijabla>
  </DomainObject.Predmet.ProtuStrankaListFormatedOIB>
  <DomainObject.Predmet.ProtuStrankaListFormatedWithAdress>
    <izvorni_sadrzaj>
      <item>Stečajna masa iza HITRA PRODUKCIJA KNJIGA d.o.o. u stečaju, Bukovčka cesta 51, 10000 Zagreb</item>
    </izvorni_sadrzaj>
    <derivirana_varijabla naziv="DomainObject.Predmet.ProtuStrankaListFormatedWithAdress_1">
      <item>Stečajna masa iza HITRA PRODUKCIJA KNJIGA d.o.o. u stečaju, Bukovčka cesta 51, 10000 Zagreb</item>
    </derivirana_varijabla>
  </DomainObject.Predmet.ProtuStrankaListFormatedWithAdress>
  <DomainObject.Predmet.ProtuStrankaListFormatedWithAdressOIB>
    <izvorni_sadrzaj>
      <item>Stečajna masa iza HITRA PRODUKCIJA KNJIGA d.o.o. u stečaju, OIB 16706460249, Bukovčka cesta 51, 10000 Zagreb</item>
    </izvorni_sadrzaj>
    <derivirana_varijabla naziv="DomainObject.Predmet.ProtuStrankaListFormatedWithAdressOIB_1">
      <item>Stečajna masa iza HITRA PRODUKCIJA KNJIGA d.o.o. u stečaju, OIB 16706460249, Bukovčka cesta 51, 10000 Zagreb</item>
    </derivirana_varijabla>
  </DomainObject.Predmet.ProtuStrankaListFormatedWithAdressOIB>
  <DomainObject.Predmet.ProtuStrankaListNazivFormated>
    <izvorni_sadrzaj>
      <item>Stečajna masa iza HITRA PRODUKCIJA KNJIGA d.o.o. u stečaju</item>
    </izvorni_sadrzaj>
    <derivirana_varijabla naziv="DomainObject.Predmet.ProtuStrankaListNazivFormated_1">
      <item>Stečajna masa iza HITRA PRODUKCIJA KNJIGA d.o.o. u stečaju</item>
    </derivirana_varijabla>
  </DomainObject.Predmet.ProtuStrankaListNazivFormated>
  <DomainObject.Predmet.ProtuStrankaListNazivFormatedOIB>
    <izvorni_sadrzaj>
      <item>Stečajna masa iza HITRA PRODUKCIJA KNJIGA d.o.o. u stečaju, OIB 16706460249</item>
    </izvorni_sadrzaj>
    <derivirana_varijabla naziv="DomainObject.Predmet.ProtuStrankaListNazivFormatedOIB_1">
      <item>Stečajna masa iza HITRA PRODUKCIJA KNJIGA d.o.o. u stečaju, OIB 16706460249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2018.</izvorni_sadrzaj>
    <derivirana_varijabla naziv="DomainObject.Datum_1">10. kolovoza 2018.</derivirana_varijabla>
  </DomainObject.Datum>
  <DomainObject.PoslovniBrojDokumenta>
    <izvorni_sadrzaj>St-1649/2018-128</izvorni_sadrzaj>
    <derivirana_varijabla naziv="DomainObject.PoslovniBrojDokumenta_1">St-1649/2018-128</derivirana_varijabla>
  </DomainObject.PoslovniBrojDokumenta>
  <DomainObject.Predmet.StrankaIDrugi>
    <izvorni_sadrzaj>Kristijan Bajza i dr.</izvorni_sadrzaj>
    <derivirana_varijabla naziv="DomainObject.Predmet.StrankaIDrugi_1">Kristijan Bajza i dr.</derivirana_varijabla>
  </DomainObject.Predmet.StrankaIDrugi>
  <DomainObject.Predmet.ProtustrankaIDrugi>
    <izvorni_sadrzaj>Stečajna masa iza HITRA PRODUKCIJA KNJIGA d.o.o. u stečaju</izvorni_sadrzaj>
    <derivirana_varijabla naziv="DomainObject.Predmet.ProtustrankaIDrugi_1">Stečajna masa iza HITRA PRODUKCIJA KNJIGA d.o.o. u stečaju</derivirana_varijabla>
  </DomainObject.Predmet.ProtustrankaIDrugi>
  <DomainObject.Predmet.StrankaIDrugiAdressOIB>
    <izvorni_sadrzaj>Kristijan Bajza, OIB 20516497860, BUKOVAČKA CESTA 141, 10000 Zagreb i dr.</izvorni_sadrzaj>
    <derivirana_varijabla naziv="DomainObject.Predmet.StrankaIDrugiAdressOIB_1">Kristijan Bajza, OIB 20516497860, BUKOVAČKA CESTA 141, 10000 Zagreb i dr.</derivirana_varijabla>
  </DomainObject.Predmet.StrankaIDrugiAdressOIB>
  <DomainObject.Predmet.ProtustrankaIDrugiAdressOIB>
    <izvorni_sadrzaj>Stečajna masa iza HITRA PRODUKCIJA KNJIGA d.o.o. u stečaju, OIB 16706460249, Bukovčka cesta 51, 10000 Zagreb</izvorni_sadrzaj>
    <derivirana_varijabla naziv="DomainObject.Predmet.ProtustrankaIDrugiAdressOIB_1">Stečajna masa iza HITRA PRODUKCIJA KNJIGA d.o.o. u stečaju, OIB 16706460249, Bukovčka cesta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Budić</item>
      <item>Ivana Špišić</item>
      <item>Kristijan Bajza</item>
      <item>Stečajna masa iza HITRA PRODUKCIJA KNJIGA d.o.o. u stečaju</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izvorni_sadrzaj>
    <derivirana_varijabla naziv="DomainObject.Predmet.SudioniciListNaziv_1">
      <item>Davor Budić</item>
      <item>Ivana Špišić</item>
      <item>Kristijan Bajza</item>
      <item>Stečajna masa iza HITRA PRODUKCIJA KNJIGA d.o.o. u stečaju</item>
      <item>RECOM, proizvodnja, trgovina i zastupanje, društvo s ograničenom odgovornošću</item>
      <item>PROFIL INTERNATIONAL, društvo s ograničenom odgovornošću za izdavačku djelatnost, trgovinu i usluge</item>
      <item>PAPYRUS CROATIA društvo s ograničenom odgovornošću za trgovinu "u likvidaciji"</item>
    </derivirana_varijabla>
  </DomainObject.Predmet.SudioniciListNaziv>
  <DomainObject.Predmet.SudioniciListAdressOIB>
    <izvorni_sadrzaj>
      <item>Davor Budić, OIB 55144024849, KANINSKA 10,10000 Zagreb</item>
      <item>Ivana Špišić, OIB 83873198007, SV. MATEJA 60,10000 Zagreb</item>
      <item>Kristijan Bajza, OIB 20516497860, BUKOVAČKA CESTA 141,10000 Zagreb</item>
      <item>Stečajna masa iza HITRA PRODUKCIJA KNJIGA d.o.o. u stečaju, OIB 16706460249, Bukovčka cesta 51,10000 Zagreb</item>
      <item>RECOM, proizvodnja, trgovina i zastupanje, društvo s ograničenom odgovornošću, OIB 18432368449, Kamenarka 31,Zagreb</item>
      <item>PROFIL INTERNATIONAL, društvo s ograničenom odgovornošću za izdavačku djelatnost, trgovinu i usluge, OIB 39186998538, Bužanova 20A,Zagreb</item>
      <item>PAPYRUS CROATIA društvo s ograničenom odgovornošću za trgovinu "u likvidaciji", OIB 00501040461, Novakova ulica 30,Zagreb</item>
    </izvorni_sadrzaj>
    <derivirana_varijabla naziv="DomainObject.Predmet.SudioniciListAdressOIB_1">
      <item>Davor Budić, OIB 55144024849, KANINSKA 10,10000 Zagreb</item>
      <item>Ivana Špišić, OIB 83873198007, SV. MATEJA 60,10000 Zagreb</item>
      <item>Kristijan Bajza, OIB 20516497860, BUKOVAČKA CESTA 141,10000 Zagreb</item>
      <item>Stečajna masa iza HITRA PRODUKCIJA KNJIGA d.o.o. u stečaju, OIB 16706460249, Bukovčka cesta 51,10000 Zagreb</item>
      <item>RECOM, proizvodnja, trgovina i zastupanje, društvo s ograničenom odgovornošću, OIB 18432368449, Kamenarka 31,Zagreb</item>
      <item>PROFIL INTERNATIONAL, društvo s ograničenom odgovornošću za izdavačku djelatnost, trgovinu i usluge, OIB 39186998538, Bužanova 20A,Zagreb</item>
      <item>PAPYRUS CROATIA društvo s ograničenom odgovornošću za trgovinu "u likvidaciji", OIB 00501040461, Novakova ulica 30,Zagreb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3D7DDA-EF5B-42D3-8BB2-05B7A3D06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1866</properties:Characters>
  <properties:Lines>62</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2018-08-10T10:30:00Z</cp:lastPrinted>
  <dcterms:modified xmlns:xsi="http://www.w3.org/2001/XMLSchema-instance" xsi:type="dcterms:W3CDTF">2018-08-10T10:30:00Z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St-1649/2018-128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