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e1bb" w14:paraId="915e1bb" w:rsidRDefault="00233AC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3ACF" w:rsidP="00233ACF" w:rsidR="00AE649C">
      <w:pPr>
        <w:pStyle w:val="Bezproreda"/>
      </w:pPr>
      <w:r>
        <w:t xml:space="preserve">     Republika Hrvatska</w:t>
      </w:r>
    </w:p>
    <w:p w:rsidRDefault="00233ACF" w:rsidP="00233ACF" w:rsidR="00233ACF">
      <w:pPr>
        <w:pStyle w:val="Bezproreda"/>
      </w:pPr>
      <w:r>
        <w:t>Trgovački sud u Bjelovaru</w:t>
      </w:r>
    </w:p>
    <w:p w:rsidRDefault="00233ACF" w:rsidP="00233ACF" w:rsidR="00233AC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3ACF" w:rsidP="00233ACF" w:rsidR="00233AC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St-347/2018-18</w:t>
      </w:r>
    </w:p>
    <w:p w:rsidRDefault="00233ACF" w:rsidP="00233ACF" w:rsidR="00233AC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3ACF" w:rsidP="00233ACF" w:rsidR="00233AC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3ACF" w:rsidP="00233ACF" w:rsidR="00233ACF">
      <w:pPr>
        <w:pStyle w:val="Bezproreda"/>
        <w:jc w:val="both"/>
        <w:rPr>
          <w:b/>
          <w:noProof/>
        </w:rPr>
      </w:pPr>
    </w:p>
    <w:p w:rsidRDefault="00233ACF" w:rsidP="00233ACF" w:rsidR="00233AC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TISKARA VELIKA GORICA d.o.o. za izdavačku i tiskarsku djelatnost, trgovinu i poslovne usluge Velika Gorica, Trg kralja Tomislava 38, OIB: 70394297130, 8. studenog  </w:t>
      </w:r>
      <w:r>
        <w:rPr>
          <w:noProof/>
        </w:rPr>
        <w:t>2018. saziva ročište radi izjašnjenja o prijedlogu i raspravi o uvjetima za otvaranje stečajnog postupka za dan</w:t>
      </w:r>
    </w:p>
    <w:p w:rsidRDefault="00233ACF" w:rsidP="00233ACF" w:rsidR="00233ACF">
      <w:pPr>
        <w:pStyle w:val="Bezproreda"/>
        <w:jc w:val="both"/>
        <w:rPr>
          <w:noProof/>
        </w:rPr>
      </w:pPr>
    </w:p>
    <w:p w:rsidRDefault="00233ACF" w:rsidP="00233ACF" w:rsidR="00233ACF">
      <w:pPr>
        <w:pStyle w:val="Bezproreda"/>
        <w:jc w:val="both"/>
      </w:pPr>
    </w:p>
    <w:p w:rsidRDefault="00233ACF" w:rsidP="00233ACF" w:rsidR="00233ACF">
      <w:pPr>
        <w:pStyle w:val="Bezproreda"/>
        <w:jc w:val="center"/>
      </w:pPr>
      <w:r>
        <w:t>11. prosinca 2018. u 9,30 sati</w:t>
      </w:r>
    </w:p>
    <w:p w:rsidRDefault="00233ACF" w:rsidP="00233ACF" w:rsidR="00233ACF">
      <w:pPr>
        <w:pStyle w:val="Bezproreda"/>
        <w:jc w:val="both"/>
        <w:rPr>
          <w:b/>
        </w:rPr>
      </w:pPr>
    </w:p>
    <w:p w:rsidRDefault="00233ACF" w:rsidP="00233ACF" w:rsidR="00233ACF">
      <w:pPr>
        <w:pStyle w:val="Bezproreda"/>
        <w:jc w:val="both"/>
        <w:rPr>
          <w:b/>
        </w:rPr>
      </w:pPr>
    </w:p>
    <w:p w:rsidRDefault="00233ACF" w:rsidP="00233ACF" w:rsidR="00233AC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33ACF" w:rsidP="00233ACF" w:rsidR="00233ACF">
      <w:pPr>
        <w:pStyle w:val="Bezproreda"/>
        <w:jc w:val="both"/>
      </w:pPr>
    </w:p>
    <w:p w:rsidRDefault="00233ACF" w:rsidP="00233ACF" w:rsidR="00233ACF">
      <w:pPr>
        <w:pStyle w:val="Bezproreda"/>
        <w:jc w:val="both"/>
      </w:pPr>
      <w:r>
        <w:t xml:space="preserve">- Financijska agencija </w:t>
      </w:r>
    </w:p>
    <w:p w:rsidRDefault="00233ACF" w:rsidP="00233ACF" w:rsidR="00233ACF">
      <w:pPr>
        <w:pStyle w:val="Bezproreda"/>
        <w:jc w:val="both"/>
      </w:pPr>
      <w:r>
        <w:t xml:space="preserve">- pun. </w:t>
      </w:r>
      <w:proofErr w:type="spellStart"/>
      <w:r>
        <w:t>z.z</w:t>
      </w:r>
      <w:proofErr w:type="spellEnd"/>
      <w:r>
        <w:t>. dužnika Odvjetnički ured Mladen Klasić i dr. ,</w:t>
      </w:r>
    </w:p>
    <w:p w:rsidRDefault="00233ACF" w:rsidP="00233ACF" w:rsidR="00233ACF">
      <w:pPr>
        <w:pStyle w:val="Bezproreda"/>
        <w:jc w:val="both"/>
      </w:pPr>
      <w:r>
        <w:t>- ŽDO u Bjelovaru.</w:t>
      </w:r>
    </w:p>
    <w:p w:rsidRDefault="00233ACF" w:rsidP="00233ACF" w:rsidR="00233ACF">
      <w:pPr>
        <w:pStyle w:val="Bezproreda"/>
        <w:jc w:val="both"/>
      </w:pPr>
    </w:p>
    <w:p w:rsidRDefault="00233ACF" w:rsidP="00233ACF" w:rsidR="00233ACF">
      <w:pPr>
        <w:pStyle w:val="Bezproreda"/>
        <w:ind w:firstLine="708"/>
        <w:jc w:val="both"/>
        <w:rPr>
          <w:noProof/>
        </w:rPr>
      </w:pPr>
      <w:r>
        <w:t xml:space="preserve">U Bjelovaru 8.  studenog </w:t>
      </w:r>
      <w:r>
        <w:rPr>
          <w:noProof/>
        </w:rPr>
        <w:t>2018.</w:t>
      </w:r>
    </w:p>
    <w:p w:rsidRDefault="00233ACF" w:rsidP="00233ACF" w:rsidR="00233ACF">
      <w:pPr>
        <w:pStyle w:val="Bezproreda"/>
        <w:jc w:val="both"/>
        <w:rPr>
          <w:noProof/>
        </w:rPr>
      </w:pPr>
    </w:p>
    <w:p w:rsidRDefault="00233ACF" w:rsidP="00233ACF" w:rsidR="00233ACF">
      <w:pPr>
        <w:pStyle w:val="Bezproreda"/>
        <w:jc w:val="center"/>
      </w:pPr>
      <w:r>
        <w:t>S u d a c</w:t>
      </w:r>
    </w:p>
    <w:p w:rsidRDefault="00233ACF" w:rsidP="00233ACF" w:rsidR="00233ACF">
      <w:pPr>
        <w:pStyle w:val="Bezproreda"/>
        <w:jc w:val="center"/>
      </w:pPr>
    </w:p>
    <w:p w:rsidRDefault="00233ACF" w:rsidP="00233ACF" w:rsidR="00233ACF">
      <w:pPr>
        <w:pStyle w:val="Bezproreda"/>
        <w:jc w:val="center"/>
      </w:pPr>
      <w:r>
        <w:t xml:space="preserve">Branka Pleskalt </w:t>
      </w:r>
      <w:r>
        <w:t>v.r.</w:t>
      </w:r>
    </w:p>
    <w:p w:rsidRDefault="00233ACF" w:rsidP="00233ACF" w:rsidR="00233ACF">
      <w:pPr>
        <w:pStyle w:val="Bezproreda"/>
        <w:jc w:val="center"/>
      </w:pPr>
    </w:p>
    <w:p w:rsidRDefault="00233ACF" w:rsidP="00233ACF" w:rsidR="00233AC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33ACF" w:rsidP="00233ACF" w:rsidR="00233ACF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233ACF" w:rsidP="00233ACF" w:rsidR="00233ACF">
      <w:pPr>
        <w:pStyle w:val="Bezproreda"/>
        <w:jc w:val="center"/>
      </w:pPr>
    </w:p>
    <w:p w:rsidRDefault="00233ACF" w:rsidP="00233ACF" w:rsidR="00233ACF">
      <w:pPr>
        <w:pStyle w:val="Bezproreda"/>
        <w:jc w:val="both"/>
      </w:pPr>
      <w:r>
        <w:t xml:space="preserve">  </w:t>
      </w:r>
    </w:p>
    <w:p w:rsidRDefault="00233ACF" w:rsidP="00233ACF" w:rsidR="00233AC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ACF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3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St-347/2018-18</izvorni_sadrzaj>
    <derivirana_varijabla naziv="DomainObject.Oznaka_1">St-347/2018-18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VELIKA GORICA d.o.o.</izvorni_sadrzaj>
    <derivirana_varijabla naziv="DomainObject.Predmet.ProtustrankaFormated_1">  TISKARA VELIKA GORICA d.o.o.</derivirana_varijabla>
  </DomainObject.Predmet.ProtustrankaFormated>
  <DomainObject.Predmet.ProtustrankaFormatedOIB>
    <izvorni_sadrzaj>  TISKARA VELIKA GORICA d.o.o., OIB 70394297130</izvorni_sadrzaj>
    <derivirana_varijabla naziv="DomainObject.Predmet.ProtustrankaFormatedOIB_1">  TISKARA VELIKA GORICA d.o.o., OIB 70394297130</derivirana_varijabla>
  </DomainObject.Predmet.ProtustrankaFormatedOIB>
  <DomainObject.Predmet.ProtustrankaFormatedWithAdress>
    <izvorni_sadrzaj> TISKARA VELIKA GORICA d.o.o., Trg Kralja Tomislava 38, 10410 Velika Gorica</izvorni_sadrzaj>
    <derivirana_varijabla naziv="DomainObject.Predmet.ProtustrankaFormatedWithAdress_1"> TISKARA VELIKA GORICA d.o.o., Trg Kralja Tomislava 38, 10410 Velika Gorica</derivirana_varijabla>
  </DomainObject.Predmet.ProtustrankaFormatedWithAdress>
  <DomainObject.Predmet.ProtustrankaFormatedWithAdressOIB>
    <izvorni_sadrzaj> TISKARA VELIKA GORICA d.o.o., OIB 70394297130, Trg Kralja Tomislava 38, 10410 Velika Gorica</izvorni_sadrzaj>
    <derivirana_varijabla naziv="DomainObject.Predmet.ProtustrankaFormatedWithAdressOIB_1"> TISKARA VELIKA GORICA d.o.o., OIB 70394297130, Trg Kralja Tomislava 38, 10410 Velika Gorica</derivirana_varijabla>
  </DomainObject.Predmet.ProtustrankaFormatedWithAdressOIB>
  <DomainObject.Predmet.ProtustrankaWithAdress>
    <izvorni_sadrzaj>TISKARA VELIKA GORICA d.o.o. Trg Kralja Tomislava 38, 10410 Velika Gorica</izvorni_sadrzaj>
    <derivirana_varijabla naziv="DomainObject.Predmet.ProtustrankaWithAdress_1">TISKARA VELIKA GORICA d.o.o. Trg Kralja Tomislava 38, 10410 Velika Gorica</derivirana_varijabla>
  </DomainObject.Predmet.ProtustrankaWithAdress>
  <DomainObject.Predmet.ProtustrankaWithAdressOIB>
    <izvorni_sadrzaj>TISKARA VELIKA GORICA d.o.o., OIB 70394297130, Trg Kralja Tomislava 38, 10410 Velika Gorica</izvorni_sadrzaj>
    <derivirana_varijabla naziv="DomainObject.Predmet.ProtustrankaWithAdressOIB_1">TISKARA VELIKA GORICA d.o.o., OIB 70394297130, Trg Kralja Tomislava 38, 10410 Velika Gorica</derivirana_varijabla>
  </DomainObject.Predmet.ProtustrankaWithAdressOIB>
  <DomainObject.Predmet.ProtustrankaNazivFormated>
    <izvorni_sadrzaj>TISKARA VELIKA GORICA d.o.o.</izvorni_sadrzaj>
    <derivirana_varijabla naziv="DomainObject.Predmet.ProtustrankaNazivFormated_1">TISKARA VELIKA GORICA d.o.o.</derivirana_varijabla>
  </DomainObject.Predmet.ProtustrankaNazivFormated>
  <DomainObject.Predmet.ProtustrankaNazivFormatedOIB>
    <izvorni_sadrzaj>TISKARA VELIKA GORICA d.o.o., OIB 70394297130</izvorni_sadrzaj>
    <derivirana_varijabla naziv="DomainObject.Predmet.ProtustrankaNazivFormatedOIB_1">TISKARA VELIKA GORICA d.o.o., OIB 70394297130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VELIKA GORICA d.o.o.</item>
    </izvorni_sadrzaj>
    <derivirana_varijabla naziv="DomainObject.Predmet.ProtuStrankaListFormated_1">
      <item>TISKARA VELIKA GORICA d.o.o.</item>
    </derivirana_varijabla>
  </DomainObject.Predmet.ProtuStrankaListFormated>
  <DomainObject.Predmet.ProtuStrankaListFormatedOIB>
    <izvorni_sadrzaj>
      <item>TISKARA VELIKA GORICA d.o.o., OIB 70394297130</item>
    </izvorni_sadrzaj>
    <derivirana_varijabla naziv="DomainObject.Predmet.ProtuStrankaListFormatedOIB_1">
      <item>TISKARA VELIKA GORICA d.o.o., OIB 70394297130</item>
    </derivirana_varijabla>
  </DomainObject.Predmet.ProtuStrankaListFormatedOIB>
  <DomainObject.Predmet.ProtuStrankaListFormatedWithAdress>
    <izvorni_sadrzaj>
      <item>TISKARA VELIKA GORICA d.o.o., Trg Kralja Tomislava 38, 10410 Velika Gorica</item>
    </izvorni_sadrzaj>
    <derivirana_varijabla naziv="DomainObject.Predmet.ProtuStrankaListFormatedWithAdress_1">
      <item>TISKARA VELIKA GORICA d.o.o., Trg Kralja Tomislava 38, 10410 Velika Gorica</item>
    </derivirana_varijabla>
  </DomainObject.Predmet.ProtuStrankaListFormatedWithAdress>
  <DomainObject.Predmet.ProtuStrankaListFormatedWithAdressOIB>
    <izvorni_sadrzaj>
      <item>TISKARA VELIKA GORICA d.o.o., OIB 70394297130, Trg Kralja Tomislava 38, 10410 Velika Gorica</item>
    </izvorni_sadrzaj>
    <derivirana_varijabla naziv="DomainObject.Predmet.ProtuStrankaListFormatedWithAdressOIB_1">
      <item>TISKARA VELIKA GORICA d.o.o., OIB 70394297130, Trg Kralja Tomislava 38, 10410 Velika Gorica</item>
    </derivirana_varijabla>
  </DomainObject.Predmet.ProtuStrankaListFormatedWithAdressOIB>
  <DomainObject.Predmet.ProtuStrankaListNazivFormated>
    <izvorni_sadrzaj>
      <item>TISKARA VELIKA GORICA d.o.o.</item>
    </izvorni_sadrzaj>
    <derivirana_varijabla naziv="DomainObject.Predmet.ProtuStrankaListNazivFormated_1">
      <item>TISKARA VELIKA GORICA d.o.o.</item>
    </derivirana_varijabla>
  </DomainObject.Predmet.ProtuStrankaListNazivFormated>
  <DomainObject.Predmet.ProtuStrankaListNazivFormatedOIB>
    <izvorni_sadrzaj>
      <item>TISKARA VELIKA GORICA d.o.o., OIB 70394297130</item>
    </izvorni_sadrzaj>
    <derivirana_varijabla naziv="DomainObject.Predmet.ProtuStrankaListNazivFormatedOIB_1">
      <item>TISKARA VELIKA GORICA d.o.o., OIB 70394297130</item>
    </derivirana_varijabla>
  </DomainObject.Predmet.ProtuStrankaListNazivFormatedOIB>
  <DomainObject.Predmet.OstaliListFormated>
    <izvorni_sadrzaj>
      <item>Ivana Lieli</item>
      <item>Marijan Matejić</item>
    </izvorni_sadrzaj>
    <derivirana_varijabla naziv="DomainObject.Predmet.OstaliListFormated_1">
      <item>Ivana Lieli</item>
      <item>Marijan Matejić</item>
    </derivirana_varijabla>
  </DomainObject.Predmet.OstaliListFormated>
  <DomainObject.Predmet.OstaliListFormatedOIB>
    <izvorni_sadrzaj>
      <item>Ivana Lieli, OIB 38264761039</item>
      <item>Marijan Matejić, OIB 04456370163</item>
    </izvorni_sadrzaj>
    <derivirana_varijabla naziv="DomainObject.Predmet.OstaliListFormatedOIB_1">
      <item>Ivana Lieli, OIB 38264761039</item>
      <item>Marijan Matejić, OIB 04456370163</item>
    </derivirana_varijabla>
  </DomainObject.Predmet.OstaliListFormatedOIB>
  <DomainObject.Predmet.OstaliListFormatedWithAdress>
    <izvorni_sadrzaj>
      <item>Ivana Lieli, Juraja Habdelića 151, 10410 Staro Čiče</item>
      <item>Marijan Matejić, Juraja Habdelića 70, 10410 Staro Čiče</item>
    </izvorni_sadrzaj>
    <derivirana_varijabla naziv="DomainObject.Predmet.OstaliListFormatedWithAdress_1">
      <item>Ivana Lieli, Juraja Habdelića 151, 10410 Staro Čiče</item>
      <item>Marijan Matejić, Juraja Habdelića 70, 10410 Staro Čiče</item>
    </derivirana_varijabla>
  </DomainObject.Predmet.OstaliListFormatedWithAdress>
  <DomainObject.Predmet.OstaliListFormatedWithAdressOIB>
    <izvorni_sadrzaj>
      <item>Ivana Lieli, OIB 38264761039, Juraja Habdelića 151, 10410 Staro Čiče</item>
      <item>Marijan Matejić, OIB 04456370163, Juraja Habdelića 70, 10410 Staro Čiče</item>
    </izvorni_sadrzaj>
    <derivirana_varijabla naziv="DomainObject.Predmet.OstaliListFormatedWithAdressOIB_1">
      <item>Ivana Lieli, OIB 38264761039, Juraja Habdelića 151, 10410 Staro Čiče</item>
      <item>Marijan Matejić, OIB 04456370163, Juraja Habdelića 70, 10410 Staro Čiče</item>
    </derivirana_varijabla>
  </DomainObject.Predmet.OstaliListFormatedWithAdressOIB>
  <DomainObject.Predmet.OstaliListNazivFormated>
    <izvorni_sadrzaj>
      <item>Ivana Lieli</item>
      <item>Marijan Matejić</item>
    </izvorni_sadrzaj>
    <derivirana_varijabla naziv="DomainObject.Predmet.OstaliListNazivFormated_1">
      <item>Ivana Lieli</item>
      <item>Marijan Matejić</item>
    </derivirana_varijabla>
  </DomainObject.Predmet.OstaliListNazivFormated>
  <DomainObject.Predmet.OstaliListNazivFormatedOIB>
    <izvorni_sadrzaj>
      <item>Ivana Lieli, OIB 38264761039</item>
      <item>Marijan Matejić, OIB 04456370163</item>
    </izvorni_sadrzaj>
    <derivirana_varijabla naziv="DomainObject.Predmet.OstaliListNazivFormatedOIB_1">
      <item>Ivana Lieli, OIB 38264761039</item>
      <item>Marijan Matejić, OIB 04456370163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St-347/2018-18</izvorni_sadrzaj>
    <derivirana_varijabla naziv="DomainObject.PoslovniBrojDokumenta_1">St-347/2018-18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VELIKA GORICA d.o.o.</izvorni_sadrzaj>
    <derivirana_varijabla naziv="DomainObject.Predmet.ProtustrankaIDrugi_1">TISKARA VELIKA GORICA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TISKARA VELIKA GORICA d.o.o., OIB 70394297130, Trg Kralja Tomislava 38, 10410 Velika Gorica</izvorni_sadrzaj>
    <derivirana_varijabla naziv="DomainObject.Predmet.ProtustrankaIDrugiAdressOIB_1">TISKARA VELIKA GORICA d.o.o., OIB 70394297130, Trg Kralja Tomislava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VELIKA GORICA d.o.o.</item>
      <item>FINA Regionalni centar Zagreb</item>
      <item>Ivana Lieli</item>
      <item>Marijan Matejić</item>
    </izvorni_sadrzaj>
    <derivirana_varijabla naziv="DomainObject.Predmet.SudioniciListNaziv_1">
      <item>TISKARA VELIKA GORICA d.o.o.</item>
      <item>FINA Regionalni centar Zagreb</item>
      <item>Ivana Lieli</item>
      <item>Marijan Matejić</item>
    </derivirana_varijabla>
  </DomainObject.Predmet.SudioniciListNaziv>
  <DomainObject.Predmet.SudioniciListAdressOIB>
    <izvorni_sadrzaj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izvorni_sadrzaj>
    <derivirana_varijabla naziv="DomainObject.Predmet.SudioniciListAdressOIB_1"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1F2C0-8DB9-44E3-ACA0-22E5B2666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872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2018-11-08T11:39:00Z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St-347/2018-18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