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dc04b8" w14:paraId="2dc04b8" w:rsidRDefault="00C74CB4" w:rsidP="00A374CF" w:rsidR="007C7835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6280" cx="54356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280" cx="54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374CF" w:rsidP="00A374CF" w:rsidR="00A374CF" w:rsidRPr="007C7835">
      <w:pPr>
        <w:rPr>
          <w:b/>
        </w:rPr>
      </w:pPr>
      <w:r w:rsidRPr="007C7835">
        <w:rPr>
          <w:b/>
        </w:rPr>
        <w:t>REPUBLIKA HRVATSKA</w:t>
      </w:r>
    </w:p>
    <w:p w:rsidRDefault="00A374CF" w:rsidP="00A374CF" w:rsidR="00A374CF" w:rsidRPr="007C7835">
      <w:pPr>
        <w:rPr>
          <w:b/>
        </w:rPr>
      </w:pPr>
      <w:r w:rsidRPr="007C7835">
        <w:rPr>
          <w:b/>
        </w:rPr>
        <w:t>TRGOVAČKI SUD U OSIJEKU</w:t>
      </w:r>
    </w:p>
    <w:p w:rsidRDefault="00A374CF" w:rsidP="00A374CF" w:rsidR="00A374CF" w:rsidRPr="007C7835">
      <w:pPr>
        <w:rPr>
          <w:b/>
        </w:rPr>
      </w:pPr>
      <w:r w:rsidRPr="007C7835">
        <w:rPr>
          <w:b/>
        </w:rPr>
        <w:t xml:space="preserve">STALNA SLUŽBA </w:t>
      </w:r>
      <w:r w:rsidR="007121A8">
        <w:rPr>
          <w:b/>
        </w:rPr>
        <w:t>U</w:t>
      </w:r>
      <w:r w:rsidR="00DB52D3">
        <w:rPr>
          <w:b/>
        </w:rPr>
        <w:t xml:space="preserve"> </w:t>
      </w:r>
      <w:r w:rsidR="007121A8">
        <w:rPr>
          <w:b/>
        </w:rPr>
        <w:t>SLAVONSKOM BRODU</w:t>
      </w:r>
      <w:r w:rsidR="00132969">
        <w:rPr>
          <w:b/>
        </w:rPr>
        <w:t xml:space="preserve">                                         </w:t>
      </w:r>
      <w:r w:rsidRPr="007C7835">
        <w:rPr>
          <w:b/>
        </w:rPr>
        <w:t xml:space="preserve">          </w:t>
      </w:r>
      <w:r w:rsidR="00AA7765">
        <w:rPr>
          <w:b/>
        </w:rPr>
        <w:t xml:space="preserve">                 </w:t>
      </w:r>
    </w:p>
    <w:p w:rsidRDefault="00A374CF" w:rsidP="00A374CF" w:rsidR="00A374CF" w:rsidRPr="007C7835">
      <w:pPr>
        <w:rPr>
          <w:b/>
        </w:rPr>
      </w:pPr>
      <w:r w:rsidRPr="007C7835">
        <w:rPr>
          <w:b/>
        </w:rPr>
        <w:t>Trg pobjede 13</w:t>
      </w:r>
      <w:r w:rsidR="00DB52D3" w:rsidRPr="00DB52D3">
        <w:rPr>
          <w:b/>
        </w:rPr>
        <w:t xml:space="preserve"> </w:t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  <w:t xml:space="preserve">   </w:t>
      </w:r>
      <w:r w:rsidR="00DB52D3" w:rsidRPr="00DB52D3">
        <w:rPr>
          <w:b/>
        </w:rPr>
        <w:t>Broj: 7/St-</w:t>
      </w:r>
      <w:r w:rsidR="00EE60A1">
        <w:rPr>
          <w:b/>
        </w:rPr>
        <w:t>1</w:t>
      </w:r>
      <w:r w:rsidR="00CF3B56">
        <w:rPr>
          <w:b/>
        </w:rPr>
        <w:t>407</w:t>
      </w:r>
      <w:r w:rsidR="00DB52D3" w:rsidRPr="00DB52D3">
        <w:rPr>
          <w:b/>
        </w:rPr>
        <w:t>/2015-</w:t>
      </w:r>
      <w:r w:rsidR="00587D6B">
        <w:rPr>
          <w:b/>
        </w:rPr>
        <w:t>5</w:t>
      </w:r>
    </w:p>
    <w:p w:rsidRDefault="00A374CF" w:rsidP="00A374CF" w:rsidR="0048761C" w:rsidRPr="007C7835">
      <w:pPr>
        <w:rPr>
          <w:b/>
        </w:rPr>
      </w:pPr>
      <w:r w:rsidRPr="007C7835">
        <w:rPr>
          <w:b/>
        </w:rPr>
        <w:t xml:space="preserve">35000 Slavonski Brod       </w:t>
      </w:r>
    </w:p>
    <w:p w:rsidRDefault="007B5490" w:rsidP="00A374CF" w:rsidR="007B5490"/>
    <w:p w:rsidRDefault="0048761C" w:rsidP="0048761C" w:rsidR="00A374CF">
      <w:pPr>
        <w:jc w:val="center"/>
        <w:rPr>
          <w:b/>
        </w:rPr>
      </w:pPr>
      <w:r w:rsidRPr="0048761C">
        <w:rPr>
          <w:b/>
        </w:rPr>
        <w:t>U  I M E  R E P U B L I K E  H R V A T S K E</w:t>
      </w:r>
    </w:p>
    <w:p w:rsidRDefault="007B5490" w:rsidP="0048761C" w:rsidR="007B5490" w:rsidRPr="0048761C">
      <w:pPr>
        <w:jc w:val="center"/>
        <w:rPr>
          <w:b/>
        </w:rPr>
      </w:pPr>
    </w:p>
    <w:p w:rsidRDefault="00A374CF" w:rsidP="0048761C" w:rsidR="00A374CF" w:rsidRPr="0048761C">
      <w:pPr>
        <w:jc w:val="center"/>
        <w:rPr>
          <w:b/>
        </w:rPr>
      </w:pPr>
      <w:r w:rsidRPr="0048761C">
        <w:rPr>
          <w:b/>
        </w:rPr>
        <w:t>R</w:t>
      </w:r>
      <w:r w:rsidR="00543251">
        <w:rPr>
          <w:b/>
        </w:rPr>
        <w:t xml:space="preserve"> </w:t>
      </w:r>
      <w:r w:rsidRPr="0048761C">
        <w:rPr>
          <w:b/>
        </w:rPr>
        <w:t>J</w:t>
      </w:r>
      <w:r w:rsidR="00543251">
        <w:rPr>
          <w:b/>
        </w:rPr>
        <w:t xml:space="preserve"> </w:t>
      </w:r>
      <w:r w:rsidRPr="0048761C">
        <w:rPr>
          <w:b/>
        </w:rPr>
        <w:t>E</w:t>
      </w:r>
      <w:r w:rsidR="00543251">
        <w:rPr>
          <w:b/>
        </w:rPr>
        <w:t xml:space="preserve"> </w:t>
      </w:r>
      <w:r w:rsidRPr="0048761C">
        <w:rPr>
          <w:b/>
        </w:rPr>
        <w:t>Š</w:t>
      </w:r>
      <w:r w:rsidR="00543251">
        <w:rPr>
          <w:b/>
        </w:rPr>
        <w:t xml:space="preserve"> </w:t>
      </w:r>
      <w:r w:rsidRPr="0048761C">
        <w:rPr>
          <w:b/>
        </w:rPr>
        <w:t>E</w:t>
      </w:r>
      <w:r w:rsidR="00543251">
        <w:rPr>
          <w:b/>
        </w:rPr>
        <w:t xml:space="preserve"> </w:t>
      </w:r>
      <w:r w:rsidRPr="0048761C">
        <w:rPr>
          <w:b/>
        </w:rPr>
        <w:t>N</w:t>
      </w:r>
      <w:r w:rsidR="00543251">
        <w:rPr>
          <w:b/>
        </w:rPr>
        <w:t xml:space="preserve"> </w:t>
      </w:r>
      <w:r w:rsidRPr="0048761C">
        <w:rPr>
          <w:b/>
        </w:rPr>
        <w:t>J</w:t>
      </w:r>
      <w:r w:rsidR="00543251">
        <w:rPr>
          <w:b/>
        </w:rPr>
        <w:t xml:space="preserve"> </w:t>
      </w:r>
      <w:r w:rsidRPr="0048761C">
        <w:rPr>
          <w:b/>
        </w:rPr>
        <w:t>E</w:t>
      </w:r>
    </w:p>
    <w:p w:rsidRDefault="00A374CF" w:rsidP="00A374CF" w:rsidR="00A374CF"/>
    <w:p w:rsidRDefault="00A374CF" w:rsidP="00132969" w:rsidR="00A374CF" w:rsidRPr="00AA7765">
      <w:pPr>
        <w:ind w:firstLine="1440"/>
        <w:jc w:val="both"/>
      </w:pPr>
      <w:r>
        <w:t>TRGOVAČKI SUD U OSIJEKU, STALNA SLUŽBA</w:t>
      </w:r>
      <w:r w:rsidR="00132969">
        <w:t xml:space="preserve"> </w:t>
      </w:r>
      <w:r w:rsidR="007121A8">
        <w:t>U SLAVONSKOM BRODU</w:t>
      </w:r>
      <w:r>
        <w:t xml:space="preserve">, po stečajnoj sutkinji Mirni Vujčić, </w:t>
      </w:r>
      <w:r w:rsidR="00AA7765">
        <w:t xml:space="preserve">postupajući po zahtjevu Financijske agencije, Regionalnog centra Osijek, Podružnice </w:t>
      </w:r>
      <w:r w:rsidR="007C65D6">
        <w:t>Osijek</w:t>
      </w:r>
      <w:r w:rsidR="00AA7765">
        <w:t xml:space="preserve"> za provedbu skraćenog stečajnog postupka nad stečajnim dužnikom</w:t>
      </w:r>
      <w:r w:rsidR="00EE60A1">
        <w:t xml:space="preserve"> </w:t>
      </w:r>
      <w:r w:rsidR="00CF3B56">
        <w:t>JS CONSULTING j.d.o.o. za usluge</w:t>
      </w:r>
      <w:r w:rsidR="00EE60A1">
        <w:t xml:space="preserve">, skraćena tvrtka: </w:t>
      </w:r>
      <w:r w:rsidR="00CF3B56">
        <w:t>JS CONSULTING j.</w:t>
      </w:r>
      <w:r w:rsidR="00EE60A1">
        <w:t xml:space="preserve">d.o.o., </w:t>
      </w:r>
      <w:r w:rsidR="00CF3B56">
        <w:t>Lipik, Ante Starčevića 84</w:t>
      </w:r>
      <w:r w:rsidR="00EE60A1">
        <w:t xml:space="preserve">, OIB </w:t>
      </w:r>
      <w:r w:rsidR="00CF3B56">
        <w:t>17661731532</w:t>
      </w:r>
      <w:r w:rsidR="00B16504" w:rsidRPr="00B16504">
        <w:t xml:space="preserve">, </w:t>
      </w:r>
      <w:r w:rsidR="00AA7765">
        <w:t xml:space="preserve">dana </w:t>
      </w:r>
      <w:r w:rsidR="00C92D33">
        <w:t>1</w:t>
      </w:r>
      <w:r w:rsidR="00EE60A1">
        <w:t>4</w:t>
      </w:r>
      <w:r w:rsidR="00C92D33">
        <w:t>. lipnja</w:t>
      </w:r>
      <w:r w:rsidR="00AA7765">
        <w:t xml:space="preserve"> 2016. godine</w:t>
      </w:r>
    </w:p>
    <w:p w:rsidRDefault="00A374CF" w:rsidP="0048761C" w:rsidR="00A374CF">
      <w:pPr>
        <w:jc w:val="both"/>
      </w:pPr>
    </w:p>
    <w:p w:rsidRDefault="00A374CF" w:rsidP="0048761C" w:rsidR="00A374CF">
      <w:pPr>
        <w:jc w:val="center"/>
      </w:pPr>
      <w:r>
        <w:t>r i j e š i o     j e</w:t>
      </w:r>
    </w:p>
    <w:p w:rsidRDefault="00A374CF" w:rsidP="0048761C" w:rsidR="00A374CF">
      <w:pPr>
        <w:jc w:val="both"/>
      </w:pPr>
    </w:p>
    <w:p w:rsidRDefault="00A374CF" w:rsidP="001C0B9D" w:rsidR="00A374CF" w:rsidRPr="00AA7765">
      <w:pPr>
        <w:ind w:firstLine="1440"/>
        <w:jc w:val="both"/>
        <w:rPr>
          <w:b/>
        </w:rPr>
      </w:pPr>
      <w:r>
        <w:t>1.Otvara se</w:t>
      </w:r>
      <w:r w:rsidR="00AA7765">
        <w:t xml:space="preserve"> skraćeni</w:t>
      </w:r>
      <w:r>
        <w:t xml:space="preserve"> stečajni postupak nad stečajnim dužnikom</w:t>
      </w:r>
      <w:r w:rsidR="003C2107">
        <w:t xml:space="preserve"> </w:t>
      </w:r>
      <w:r w:rsidR="00CF3B56" w:rsidRPr="00CF3B56">
        <w:t>JS CONSULTING j.d.o.o. za usluge, skraćena tvrtka: JS CONSULTING j.d.o.o., Lipik, Ante Starčevića 84, OIB 17661731532</w:t>
      </w:r>
      <w:r w:rsidR="00942E1D">
        <w:t>.</w:t>
      </w:r>
    </w:p>
    <w:p w:rsidRDefault="00A374CF" w:rsidP="0048761C" w:rsidR="00A374CF" w:rsidRPr="00AA7765">
      <w:pPr>
        <w:jc w:val="both"/>
        <w:rPr>
          <w:b/>
        </w:rPr>
      </w:pPr>
    </w:p>
    <w:p w:rsidRDefault="00A374CF" w:rsidP="0048761C" w:rsidR="003C2107" w:rsidRPr="00AA7765">
      <w:pPr>
        <w:ind w:firstLine="1440"/>
        <w:jc w:val="both"/>
        <w:rPr>
          <w:b/>
        </w:rPr>
      </w:pPr>
      <w:r>
        <w:t>2.Za s</w:t>
      </w:r>
      <w:r w:rsidR="0068262A">
        <w:t xml:space="preserve">tečajnog upravitelja imenuje se </w:t>
      </w:r>
      <w:r w:rsidR="00B05865">
        <w:t>MATEO ERCEG iz Zagreba, Radnička cesta 30, OIB 936023617826</w:t>
      </w:r>
      <w:r w:rsidR="00F17E9C">
        <w:t>.</w:t>
      </w:r>
    </w:p>
    <w:p w:rsidRDefault="00A374CF" w:rsidP="0048761C" w:rsidR="00A374CF">
      <w:pPr>
        <w:jc w:val="both"/>
      </w:pPr>
    </w:p>
    <w:p w:rsidRDefault="00A374CF" w:rsidP="00AA7765" w:rsidR="00A374CF">
      <w:pPr>
        <w:ind w:firstLine="1440"/>
        <w:jc w:val="both"/>
      </w:pPr>
      <w:r>
        <w:t>3.</w:t>
      </w:r>
      <w:r w:rsidR="00942E1D">
        <w:t xml:space="preserve"> </w:t>
      </w:r>
      <w:r>
        <w:t>Istovremeno se zaključuje</w:t>
      </w:r>
      <w:r w:rsidR="00AA7765">
        <w:t xml:space="preserve"> skraćeni</w:t>
      </w:r>
      <w:r>
        <w:t xml:space="preserve"> stečajni postupak nad stečajnim dužnikom </w:t>
      </w:r>
      <w:r w:rsidR="002B488F">
        <w:t xml:space="preserve"> </w:t>
      </w:r>
      <w:r w:rsidR="00CF3B56" w:rsidRPr="00CF3B56">
        <w:t>JS CONSULTING j.d.o.o. za usluge, skraćena tvrtka: JS CONSULTING j.d.o.o., Lipik, Ante Starčevića 84, OIB 17661731532</w:t>
      </w:r>
      <w:r w:rsidR="002833E0">
        <w:t>.</w:t>
      </w:r>
    </w:p>
    <w:p w:rsidRDefault="00A374CF" w:rsidP="0048761C" w:rsidR="00A374CF">
      <w:pPr>
        <w:jc w:val="both"/>
      </w:pPr>
    </w:p>
    <w:p w:rsidRDefault="00AA7765" w:rsidP="002B488F" w:rsidR="00AA7765">
      <w:pPr>
        <w:ind w:firstLine="1440"/>
        <w:jc w:val="both"/>
      </w:pPr>
      <w:r>
        <w:t>4</w:t>
      </w:r>
      <w:r w:rsidR="00A374CF">
        <w:t>.</w:t>
      </w:r>
      <w:r>
        <w:t xml:space="preserve"> Rješenje će se objaviti na mrežnoj stranici e-Oglasna ploča sudova.</w:t>
      </w:r>
    </w:p>
    <w:p w:rsidRDefault="00AA7765" w:rsidP="00AA7765" w:rsidR="00AA7765">
      <w:pPr>
        <w:jc w:val="both"/>
      </w:pPr>
    </w:p>
    <w:p w:rsidRDefault="00AA7765" w:rsidP="00AA7765" w:rsidR="00AA7765">
      <w:pPr>
        <w:ind w:firstLine="1440"/>
        <w:jc w:val="both"/>
      </w:pPr>
      <w:r>
        <w:t xml:space="preserve">5. Rješenje će se po pravomoćnosti dostaviti </w:t>
      </w:r>
      <w:r w:rsidR="004641A6">
        <w:t>S</w:t>
      </w:r>
      <w:r>
        <w:t>udskom registru radi brisanja stečajnog dužnika iz sudskog registra te i Financijskoj agenciji.</w:t>
      </w:r>
    </w:p>
    <w:p w:rsidRDefault="00AA7765" w:rsidP="00AA7765" w:rsidR="00AA7765">
      <w:pPr>
        <w:ind w:firstLine="1440"/>
        <w:jc w:val="both"/>
      </w:pPr>
    </w:p>
    <w:p w:rsidRDefault="00AA7765" w:rsidP="00AA7765" w:rsidR="00AA7765">
      <w:pPr>
        <w:ind w:firstLine="1440"/>
        <w:jc w:val="both"/>
      </w:pPr>
      <w:r>
        <w:t xml:space="preserve">6. Nakon zaključenja stečajnog postupka stečajni upravitelj može u ime i za račun stečajne mase unovčiti imovinu dužnika i prikupljenim sredstvima namiriti nastale troškove stečajnog postupka, a neiskorišteni iznos uplatiti u Fond za namirenje </w:t>
      </w:r>
      <w:r w:rsidR="00FF6693">
        <w:t xml:space="preserve">troškova </w:t>
      </w:r>
      <w:r>
        <w:t xml:space="preserve">stečajnog postupka u kojem slučaju će se stečajna masa upisati u sudski registar, a o poduzetim radnjama stečajni upravitelj </w:t>
      </w:r>
      <w:r w:rsidR="00FF6693">
        <w:t xml:space="preserve">je dužan </w:t>
      </w:r>
      <w:r>
        <w:t xml:space="preserve">podnijeti </w:t>
      </w:r>
      <w:r w:rsidR="00FF6693">
        <w:t xml:space="preserve">sudu </w:t>
      </w:r>
      <w:r>
        <w:t>pisana izvješća najmanje jedanput u tri mjeseca koja će se objaviti na mrežnoj stranici e-Oglasna ploča sudova.</w:t>
      </w:r>
    </w:p>
    <w:p w:rsidRDefault="00B172CD" w:rsidP="00AA7765" w:rsidR="00B172CD">
      <w:pPr>
        <w:ind w:firstLine="1440"/>
        <w:jc w:val="both"/>
        <w:rPr>
          <w:b/>
        </w:rPr>
      </w:pPr>
    </w:p>
    <w:p w:rsidRDefault="00B2385E" w:rsidP="00B05865" w:rsidR="009A4537">
      <w:pPr>
        <w:ind w:firstLine="1440"/>
        <w:jc w:val="both"/>
      </w:pPr>
      <w:r>
        <w:t xml:space="preserve">7. Ako se ispune pretpostavke za nastavljanje postupka radi naknadne diobe </w:t>
      </w:r>
      <w:r w:rsidR="00B908A3">
        <w:t xml:space="preserve">propisane odredbom čl. </w:t>
      </w:r>
      <w:smartTag w:element="metricconverter" w:uri="urn:schemas-microsoft-com:office:smarttags">
        <w:smartTagPr>
          <w:attr w:val="289. st" w:name="ProductID"/>
        </w:smartTagPr>
        <w:r w:rsidR="00B908A3">
          <w:t>289. st</w:t>
        </w:r>
      </w:smartTag>
      <w:r w:rsidR="00B908A3">
        <w:t xml:space="preserve">. 1 Stečajnog zakona ( NN 71/15 ) sud će rješenjem o nastavljanju postupka pozvati stečajne vjerovnike da u roku od </w:t>
      </w:r>
      <w:r w:rsidR="00E57783">
        <w:t>trideset</w:t>
      </w:r>
      <w:r w:rsidR="00B908A3">
        <w:t xml:space="preserve"> dana stečajnom upravitelju prijave svoje tražbine i zakazati ročište na kojem će se ispitati prijavljene tražbine.</w:t>
      </w:r>
    </w:p>
    <w:p w:rsidRDefault="002B2084" w:rsidP="00B172CD" w:rsidR="002B2084">
      <w:pPr>
        <w:jc w:val="both"/>
      </w:pPr>
    </w:p>
    <w:p w:rsidRDefault="00B05865" w:rsidP="00B05865" w:rsidR="00B05865" w:rsidRPr="00B05865">
      <w:pPr>
        <w:jc w:val="both"/>
      </w:pPr>
    </w:p>
    <w:p w:rsidRDefault="00B05865" w:rsidP="00B05865" w:rsidR="00B05865">
      <w:pPr>
        <w:jc w:val="right"/>
      </w:pPr>
      <w:r w:rsidRPr="00B05865">
        <w:rPr>
          <w:b/>
        </w:rPr>
        <w:t>Broj: 7/St-1407/2015-5</w:t>
      </w:r>
    </w:p>
    <w:p w:rsidRDefault="00A374CF" w:rsidP="002B488F" w:rsidR="00A374CF">
      <w:pPr>
        <w:jc w:val="center"/>
      </w:pPr>
      <w:r>
        <w:t>Obrazloženje</w:t>
      </w:r>
    </w:p>
    <w:p w:rsidRDefault="00A374CF" w:rsidP="0048761C" w:rsidR="00A374CF">
      <w:pPr>
        <w:jc w:val="both"/>
      </w:pPr>
    </w:p>
    <w:p w:rsidRDefault="00B908A3" w:rsidP="00E1784E" w:rsidR="00B908A3">
      <w:pPr>
        <w:ind w:firstLine="1440"/>
        <w:jc w:val="both"/>
      </w:pPr>
      <w:r>
        <w:t xml:space="preserve">Financijska agencija, Regionalni centar Osijek, Podružnica </w:t>
      </w:r>
      <w:r w:rsidR="007C65D6">
        <w:t>Osijek</w:t>
      </w:r>
      <w:r>
        <w:t xml:space="preserve"> sukladno odredbi čl. </w:t>
      </w:r>
      <w:r w:rsidR="00C92D33">
        <w:t>429</w:t>
      </w:r>
      <w:r>
        <w:t>. st. 1</w:t>
      </w:r>
      <w:r w:rsidR="00F17E9C">
        <w:t>.</w:t>
      </w:r>
      <w:r>
        <w:t xml:space="preserve"> Stečajnog zakona ( dalje: SZ NN 71/15 ) podnijela je zahtjev za provedbu skraćenog stečajnog postupka</w:t>
      </w:r>
      <w:r w:rsidR="00E1784E">
        <w:t xml:space="preserve"> nad stečajnim dužnikom </w:t>
      </w:r>
      <w:r w:rsidR="00CF3B56" w:rsidRPr="00CF3B56">
        <w:t>JS CONSULTING j.d.o.o. za usluge, skraćena tvrtka: JS CONSULTING j.d.o.o., Lipik, Ante Starčevića 84, OIB 17661731532</w:t>
      </w:r>
      <w:r w:rsidR="00174C7D" w:rsidRPr="00174C7D">
        <w:t>,</w:t>
      </w:r>
      <w:r w:rsidR="00533CCE">
        <w:t xml:space="preserve"> </w:t>
      </w:r>
      <w:r>
        <w:t>iz razloga što stečajni dužnik nema zaposlenih osoba</w:t>
      </w:r>
      <w:r w:rsidR="00942E1D">
        <w:t>,</w:t>
      </w:r>
      <w:r>
        <w:t xml:space="preserve"> a u Očevidniku redoslijeda osnova za plaćanje ima evidentirane neizvršene osnove za plaćanje u neprekinutom razdoblju od </w:t>
      </w:r>
      <w:r w:rsidR="000B4504">
        <w:t>120</w:t>
      </w:r>
      <w:r>
        <w:t xml:space="preserve"> dana.</w:t>
      </w:r>
    </w:p>
    <w:p w:rsidRDefault="00B908A3" w:rsidP="00E1784E" w:rsidR="00E1784E">
      <w:pPr>
        <w:ind w:firstLine="1440"/>
        <w:jc w:val="both"/>
      </w:pPr>
      <w:r>
        <w:t xml:space="preserve">Postupajući po zahtjevu </w:t>
      </w:r>
      <w:r w:rsidR="003D4BB5">
        <w:t>predlagatelja</w:t>
      </w:r>
      <w:r w:rsidR="00E57783">
        <w:t>,</w:t>
      </w:r>
      <w:r w:rsidR="003D4BB5">
        <w:t xml:space="preserve"> </w:t>
      </w:r>
      <w:r>
        <w:t>na temelju odredbe čl. 428.</w:t>
      </w:r>
      <w:r w:rsidR="00942E1D">
        <w:t xml:space="preserve"> SZ-a utvrđeno je </w:t>
      </w:r>
      <w:r w:rsidR="003D4BB5">
        <w:t>da nisu ispunjene pretpostavke za pokretanje drugog postupka radi brisanja dužnika iz sudskog registra</w:t>
      </w:r>
      <w:r w:rsidR="00383D6C">
        <w:t>,</w:t>
      </w:r>
      <w:r w:rsidR="003D4BB5">
        <w:t xml:space="preserve"> pa su na temelju odredbe</w:t>
      </w:r>
      <w:r>
        <w:t xml:space="preserve"> čl. 430. SZ-a</w:t>
      </w:r>
      <w:r w:rsidR="00E1784E">
        <w:t xml:space="preserve"> oglasom pozvane osobe ovlaštene za zastupanje dužnika po zakonu da u roku od petnaest dana od dana objave oglasa podnesu sudu javnobilježnički ovjerovljen</w:t>
      </w:r>
      <w:r w:rsidR="00E57783">
        <w:t>i</w:t>
      </w:r>
      <w:r w:rsidR="00E1784E">
        <w:t xml:space="preserve"> popis imovine i obveza na propisanom obrascu te su pozvani vjerovnici da najkasnije u roku od </w:t>
      </w:r>
      <w:r w:rsidR="00E57783">
        <w:t>četrdeset i pet</w:t>
      </w:r>
      <w:r w:rsidR="00E1784E">
        <w:t xml:space="preserve"> dana od objave oglasa predlože otvaranje stečajnog postupka i solidarno uplate predujam za namirenje troškova stečajnog postupka te su upozoreni o pravnim posljedicama</w:t>
      </w:r>
      <w:r w:rsidR="00E57783">
        <w:t xml:space="preserve"> nepodnošenja prijedloga za otvaranje</w:t>
      </w:r>
      <w:r w:rsidR="00E1784E">
        <w:t xml:space="preserve"> stečajnog postupka. Oglas je javno objavljen na mrežnoj stranici e-Oglasna ploča sudova dana </w:t>
      </w:r>
      <w:r w:rsidR="000B4504">
        <w:t>30. ožujka</w:t>
      </w:r>
      <w:r w:rsidR="002833E0">
        <w:t xml:space="preserve"> 2016</w:t>
      </w:r>
      <w:r w:rsidR="00E57783" w:rsidRPr="00E57783">
        <w:t>. godine.</w:t>
      </w:r>
    </w:p>
    <w:p w:rsidRDefault="00E1784E" w:rsidP="00E1784E" w:rsidR="008A4B1F">
      <w:pPr>
        <w:ind w:firstLine="1440"/>
        <w:jc w:val="both"/>
      </w:pPr>
      <w:r>
        <w:t>U ostavljenom roku od petnaest dana od dana objave oglasa ovlaštene osobe za zastupanje dužnika po zakonu nisu podnijele su</w:t>
      </w:r>
      <w:r w:rsidR="00005F78">
        <w:t>du javnobilježnički ovjerovljen</w:t>
      </w:r>
      <w:r>
        <w:t xml:space="preserve"> popis imovine i obveza, a niti su vjerovnici najkasnije u roku od </w:t>
      </w:r>
      <w:r w:rsidR="00E57783">
        <w:t>četrdeset i pet</w:t>
      </w:r>
      <w:r>
        <w:t xml:space="preserve"> dana od objave oglasa predložili otvaranje stečajnog postupk</w:t>
      </w:r>
      <w:r w:rsidR="00005F78">
        <w:t>a i solidarno uplatili predujam za namirenje troškova postupka</w:t>
      </w:r>
      <w:r w:rsidR="00DF26AE">
        <w:t xml:space="preserve"> što je utvrđeno provjerom u računovodstvu suda</w:t>
      </w:r>
      <w:r w:rsidR="00005F78">
        <w:t>. Nastavno tome</w:t>
      </w:r>
      <w:r w:rsidR="00E57783">
        <w:t>,</w:t>
      </w:r>
      <w:r w:rsidR="00005F78">
        <w:t xml:space="preserve"> nastupila je zakonska presumpcija propisana odredbom čl. 431. SZ-a da je stečajni dužnik nesposoban za plaćanje</w:t>
      </w:r>
      <w:r w:rsidR="008A4B1F">
        <w:t xml:space="preserve">. </w:t>
      </w:r>
    </w:p>
    <w:p w:rsidRDefault="008A4B1F" w:rsidP="00DF26AE" w:rsidR="00E57783">
      <w:pPr>
        <w:ind w:firstLine="1440"/>
        <w:jc w:val="both"/>
      </w:pPr>
      <w:r>
        <w:t xml:space="preserve">Stoga je po službenoj dužnosti doneseno rješenje o otvaranju i zaključenju </w:t>
      </w:r>
      <w:r w:rsidR="00E57783">
        <w:t xml:space="preserve">skraćenog </w:t>
      </w:r>
      <w:r>
        <w:t xml:space="preserve">stečajnog postupka </w:t>
      </w:r>
      <w:r w:rsidR="00D66FB6">
        <w:t>nad stečajnim dužnikom</w:t>
      </w:r>
      <w:r w:rsidR="00E57783">
        <w:t>, a</w:t>
      </w:r>
      <w:r w:rsidR="00D66FB6">
        <w:t xml:space="preserve"> sukladno odredbi čl. </w:t>
      </w:r>
      <w:smartTag w:element="metricconverter" w:uri="urn:schemas-microsoft-com:office:smarttags">
        <w:smartTagPr>
          <w:attr w:val="431. st" w:name="ProductID"/>
        </w:smartTagPr>
        <w:r w:rsidR="00D66FB6">
          <w:t>431. st</w:t>
        </w:r>
      </w:smartTag>
      <w:r w:rsidR="00D66FB6">
        <w:t>. 2 SZ-a u svezi odred</w:t>
      </w:r>
      <w:r w:rsidR="00E57783">
        <w:t xml:space="preserve">bi čl. 132. čl. </w:t>
      </w:r>
      <w:r w:rsidR="00D66FB6">
        <w:t>133</w:t>
      </w:r>
      <w:r w:rsidR="0068262A">
        <w:t>.</w:t>
      </w:r>
      <w:r w:rsidR="00D66FB6">
        <w:t>, te čl. 286</w:t>
      </w:r>
      <w:r w:rsidR="00E57783">
        <w:t>.</w:t>
      </w:r>
      <w:r w:rsidR="00D66FB6">
        <w:t xml:space="preserve"> – </w:t>
      </w:r>
      <w:r w:rsidR="00E57783">
        <w:t xml:space="preserve"> čl. </w:t>
      </w:r>
      <w:r w:rsidR="00D66FB6">
        <w:t>292</w:t>
      </w:r>
      <w:r w:rsidR="00E57783">
        <w:t>.</w:t>
      </w:r>
      <w:r w:rsidR="00D66FB6">
        <w:t xml:space="preserve"> S</w:t>
      </w:r>
      <w:r w:rsidR="00E57783">
        <w:t>Z-a</w:t>
      </w:r>
      <w:r w:rsidR="00D66FB6">
        <w:t>. Izbor stečajnog upravitelja izvršen je metodom slučajnog odabira</w:t>
      </w:r>
      <w:r w:rsidR="00DF26AE">
        <w:t xml:space="preserve"> sukladno odredbi čl. 432. SZ-a, pa </w:t>
      </w:r>
      <w:r w:rsidR="00E57783">
        <w:t>je uz poziv na citirane zakonske odredbe odlučeno kao u izreci rješenja.</w:t>
      </w:r>
    </w:p>
    <w:p w:rsidRDefault="00A374CF" w:rsidP="0048761C" w:rsidR="00A374CF">
      <w:pPr>
        <w:jc w:val="both"/>
      </w:pPr>
    </w:p>
    <w:p w:rsidRDefault="00A374CF" w:rsidP="00545E87" w:rsidR="00A374CF">
      <w:pPr>
        <w:jc w:val="center"/>
      </w:pPr>
      <w:r>
        <w:t>U S</w:t>
      </w:r>
      <w:r w:rsidR="00703938">
        <w:t xml:space="preserve">lavonskom Brodu, </w:t>
      </w:r>
      <w:r w:rsidR="00C92D33">
        <w:t>1</w:t>
      </w:r>
      <w:r w:rsidR="003357C9">
        <w:t>4</w:t>
      </w:r>
      <w:r w:rsidR="00C92D33">
        <w:t>. lipnja</w:t>
      </w:r>
      <w:r w:rsidR="00D66FB6">
        <w:t xml:space="preserve"> 2016</w:t>
      </w:r>
      <w:r>
        <w:t>. godine</w:t>
      </w:r>
    </w:p>
    <w:p w:rsidRDefault="00636BA7" w:rsidP="0048761C" w:rsidR="00636BA7">
      <w:pPr>
        <w:jc w:val="both"/>
      </w:pPr>
    </w:p>
    <w:p w:rsidRDefault="00B05865" w:rsidP="0048761C" w:rsidR="00B05865">
      <w:pPr>
        <w:jc w:val="both"/>
      </w:pPr>
    </w:p>
    <w:p w:rsidRDefault="00636BA7" w:rsidP="00F00402" w:rsidR="00F00402">
      <w:pPr>
        <w:ind w:left="5664"/>
        <w:jc w:val="both"/>
      </w:pPr>
      <w:r>
        <w:t xml:space="preserve">    </w:t>
      </w:r>
      <w:r w:rsidR="00384C84">
        <w:t xml:space="preserve"> </w:t>
      </w:r>
      <w:r w:rsidR="00F00402">
        <w:t xml:space="preserve"> </w:t>
      </w:r>
      <w:r w:rsidR="00BD0EB6">
        <w:t xml:space="preserve">  </w:t>
      </w:r>
      <w:r w:rsidR="0016405B">
        <w:t xml:space="preserve"> </w:t>
      </w:r>
      <w:r w:rsidR="00F00402">
        <w:t>Stečajna sutkinja:</w:t>
      </w:r>
    </w:p>
    <w:p w:rsidRDefault="00F00402" w:rsidP="003357C9" w:rsidR="00FF6FBB">
      <w:r>
        <w:t xml:space="preserve">                                                                                                  </w:t>
      </w:r>
      <w:r w:rsidR="00841F8D">
        <w:t xml:space="preserve"> </w:t>
      </w:r>
      <w:r>
        <w:t xml:space="preserve">  </w:t>
      </w:r>
      <w:r w:rsidR="000B4504">
        <w:t xml:space="preserve"> </w:t>
      </w:r>
      <w:r w:rsidR="00C92D33">
        <w:t xml:space="preserve"> </w:t>
      </w:r>
      <w:r w:rsidR="003357C9">
        <w:t xml:space="preserve">    </w:t>
      </w:r>
      <w:r w:rsidR="00C92D33">
        <w:t xml:space="preserve"> </w:t>
      </w:r>
      <w:r w:rsidR="0016405B">
        <w:t xml:space="preserve"> </w:t>
      </w:r>
      <w:r>
        <w:t>Mirna Vujčić</w:t>
      </w:r>
      <w:r w:rsidR="00085579" w:rsidRPr="00085579">
        <w:t xml:space="preserve"> </w:t>
      </w:r>
    </w:p>
    <w:p w:rsidRDefault="00DB52D3" w:rsidP="00C92D33" w:rsidR="00DB52D3"/>
    <w:p w:rsidRDefault="00B05865" w:rsidP="00C92D33" w:rsidR="00B05865" w:rsidRPr="00FF6FBB"/>
    <w:p w:rsidRDefault="0068262A" w:rsidP="000B4504" w:rsidR="0068262A">
      <w:pPr>
        <w:rPr>
          <w:b/>
        </w:rPr>
      </w:pPr>
    </w:p>
    <w:p w:rsidRDefault="00085579" w:rsidP="000B4504" w:rsidR="00085579">
      <w:pPr>
        <w:rPr>
          <w:b/>
        </w:rPr>
      </w:pPr>
    </w:p>
    <w:p w:rsidRDefault="00A374CF" w:rsidP="00A374CF" w:rsidR="00A374CF">
      <w:r w:rsidRPr="002B488F">
        <w:rPr>
          <w:b/>
        </w:rPr>
        <w:t>Naputak o pravnom lijeku</w:t>
      </w:r>
      <w:r>
        <w:t>:</w:t>
      </w:r>
    </w:p>
    <w:p w:rsidRDefault="00443163" w:rsidP="00443163" w:rsidR="00443163" w:rsidRPr="00443163">
      <w:pPr>
        <w:rPr>
          <w:sz w:val="20"/>
          <w:szCs w:val="20"/>
        </w:rPr>
      </w:pPr>
      <w:r w:rsidRPr="00443163">
        <w:rPr>
          <w:sz w:val="20"/>
          <w:szCs w:val="20"/>
        </w:rPr>
        <w:t>Protiv ovog rješenja dopuštena je žalba u roku od osam dana</w:t>
      </w:r>
    </w:p>
    <w:p w:rsidRDefault="00443163" w:rsidP="00443163" w:rsidR="00443163" w:rsidRPr="00443163">
      <w:pPr>
        <w:rPr>
          <w:sz w:val="20"/>
          <w:szCs w:val="20"/>
        </w:rPr>
      </w:pPr>
      <w:r w:rsidRPr="00443163">
        <w:rPr>
          <w:sz w:val="20"/>
          <w:szCs w:val="20"/>
        </w:rPr>
        <w:t xml:space="preserve"> po isteku osmog dana od dana objave rješenja na mrežnoj stranici</w:t>
      </w:r>
    </w:p>
    <w:p w:rsidRDefault="00443163" w:rsidP="00443163" w:rsidR="00443163" w:rsidRPr="00443163">
      <w:pPr>
        <w:rPr>
          <w:sz w:val="20"/>
          <w:szCs w:val="20"/>
        </w:rPr>
      </w:pPr>
      <w:r w:rsidRPr="00443163">
        <w:rPr>
          <w:sz w:val="20"/>
          <w:szCs w:val="20"/>
        </w:rPr>
        <w:t xml:space="preserve"> e-Oglasna ploča sudova. Žalba se podnosi  Visokom trgovačkom </w:t>
      </w:r>
    </w:p>
    <w:p w:rsidRDefault="00443163" w:rsidP="00A374CF" w:rsidR="00685E7E" w:rsidRPr="0068262A">
      <w:pPr>
        <w:rPr>
          <w:sz w:val="20"/>
          <w:szCs w:val="20"/>
        </w:rPr>
      </w:pPr>
      <w:r w:rsidRPr="00443163">
        <w:rPr>
          <w:sz w:val="20"/>
          <w:szCs w:val="20"/>
        </w:rPr>
        <w:t>sudu u Zagrebu  putem ovoga suda  u tri  primjerka.</w:t>
      </w:r>
    </w:p>
    <w:p w:rsidRDefault="00685E7E" w:rsidP="00A374CF" w:rsidR="00685E7E"/>
    <w:p w:rsidRDefault="00B172CD" w:rsidP="00A374CF" w:rsidR="00B172CD"/>
    <w:p w:rsidRDefault="00B172CD" w:rsidP="00A374CF" w:rsidR="00B172CD"/>
    <w:p w:rsidRDefault="00B172CD" w:rsidP="00A374CF" w:rsidR="00B172CD"/>
    <w:p w:rsidRDefault="00B172CD" w:rsidP="00A374CF" w:rsidR="00B172CD"/>
    <w:p w:rsidRDefault="00B172CD" w:rsidP="00A374CF" w:rsidR="00B172CD"/>
    <w:p w:rsidRDefault="00DF26AE" w:rsidP="00A374CF" w:rsidR="00A374CF">
      <w:r>
        <w:t>DNA:</w:t>
      </w:r>
    </w:p>
    <w:p w:rsidRDefault="00DF26AE" w:rsidP="00DF26AE" w:rsidR="00DF26AE">
      <w:pPr>
        <w:numPr>
          <w:ilvl w:val="0"/>
          <w:numId w:val="1"/>
        </w:numPr>
      </w:pPr>
      <w:r>
        <w:t>Rješenje nepravomoćno</w:t>
      </w:r>
    </w:p>
    <w:p w:rsidRDefault="00DF26AE" w:rsidP="00DF26AE" w:rsidR="00DF26AE">
      <w:pPr>
        <w:numPr>
          <w:ilvl w:val="0"/>
          <w:numId w:val="1"/>
        </w:numPr>
      </w:pPr>
      <w:r>
        <w:t>Objaviti na mrežnoj stranici e-Oglasna ploča sudova</w:t>
      </w:r>
    </w:p>
    <w:p w:rsidRDefault="00BC6FC5" w:rsidP="00DF26AE" w:rsidR="00BC6FC5">
      <w:pPr>
        <w:numPr>
          <w:ilvl w:val="0"/>
          <w:numId w:val="1"/>
        </w:numPr>
      </w:pPr>
      <w:r>
        <w:t>Dostaviti:</w:t>
      </w:r>
    </w:p>
    <w:p w:rsidRDefault="00BC6FC5" w:rsidP="00BC6FC5" w:rsidR="00BC6FC5">
      <w:pPr>
        <w:ind w:left="360"/>
      </w:pPr>
      <w:r>
        <w:t>- S</w:t>
      </w:r>
      <w:r w:rsidR="00DF26AE">
        <w:t>tečajnom upravitelju</w:t>
      </w:r>
      <w:r w:rsidR="007B5490">
        <w:t xml:space="preserve"> </w:t>
      </w:r>
    </w:p>
    <w:p w:rsidRDefault="00BC6FC5" w:rsidP="00BC6FC5" w:rsidR="00BC6FC5">
      <w:pPr>
        <w:ind w:left="360"/>
      </w:pPr>
      <w:r>
        <w:t>-</w:t>
      </w:r>
      <w:r w:rsidR="007B5490">
        <w:t xml:space="preserve"> FINI</w:t>
      </w:r>
      <w:r w:rsidR="00DF26AE">
        <w:t xml:space="preserve"> </w:t>
      </w:r>
      <w:r w:rsidR="00D80405">
        <w:t>odmah i po pravomoćnosti</w:t>
      </w:r>
    </w:p>
    <w:p w:rsidRDefault="00BC6FC5" w:rsidP="00BC6FC5" w:rsidR="00BC6FC5">
      <w:pPr>
        <w:ind w:left="360"/>
      </w:pPr>
      <w:r>
        <w:t>- Dužniku</w:t>
      </w:r>
    </w:p>
    <w:p w:rsidRDefault="00BC6FC5" w:rsidP="00BC6FC5" w:rsidR="00BC6FC5">
      <w:pPr>
        <w:ind w:left="360"/>
      </w:pPr>
      <w:r>
        <w:t>- Poreznoj upravi po pravomoćnosti</w:t>
      </w:r>
    </w:p>
    <w:p w:rsidRDefault="00BC6FC5" w:rsidP="00BC6FC5" w:rsidR="00BC6FC5">
      <w:pPr>
        <w:ind w:left="360"/>
      </w:pPr>
      <w:r>
        <w:t xml:space="preserve">- Sudskom registru </w:t>
      </w:r>
      <w:r w:rsidR="00D80405">
        <w:t xml:space="preserve"> elektronski </w:t>
      </w:r>
      <w:r>
        <w:t>po pravomoćnosti</w:t>
      </w:r>
    </w:p>
    <w:p w:rsidRDefault="00C868CA" w:rsidP="00DF26AE" w:rsidR="00C868CA">
      <w:pPr>
        <w:numPr>
          <w:ilvl w:val="0"/>
          <w:numId w:val="1"/>
        </w:numPr>
      </w:pPr>
      <w:r>
        <w:t>Kalendar 15 dana</w:t>
      </w:r>
    </w:p>
    <w:p w:rsidRDefault="00DF26AE" w:rsidP="00DF26AE" w:rsidR="00DF26AE">
      <w:pPr>
        <w:ind w:left="360"/>
      </w:pPr>
    </w:p>
    <w:p w:rsidRDefault="00A374CF" w:rsidP="00A374CF" w:rsidR="00A374CF"/>
    <w:p w:rsidRDefault="00A374CF" w:rsidP="00A374CF" w:rsidR="00A374CF"/>
    <w:sectPr w:rsidSect="00536102" w:rsidR="00A374CF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776DA" w:rsidR="005776DA">
      <w:r>
        <w:separator/>
      </w:r>
    </w:p>
  </w:endnote>
  <w:endnote w:id="0" w:type="continuationSeparator">
    <w:p w:rsidRDefault="005776DA" w:rsidR="005776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776DA" w:rsidR="005776DA">
      <w:r>
        <w:separator/>
      </w:r>
    </w:p>
  </w:footnote>
  <w:footnote w:id="0" w:type="continuationSeparator">
    <w:p w:rsidRDefault="005776DA" w:rsidR="005776D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26DB" w:rsidP="003E5DDA" w:rsidR="001926D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926DB" w:rsidR="001926D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26DB" w:rsidP="003E5DDA" w:rsidR="001926D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F006C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1926DB" w:rsidR="001926D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BC2AF2"/>
    <w:multiLevelType w:val="hybridMultilevel"/>
    <w:tmpl w:val="90BAD02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374CF"/>
    <w:rsid w:val="00005F78"/>
    <w:rsid w:val="00022715"/>
    <w:rsid w:val="0005088D"/>
    <w:rsid w:val="00064300"/>
    <w:rsid w:val="00085579"/>
    <w:rsid w:val="000A180E"/>
    <w:rsid w:val="000B4504"/>
    <w:rsid w:val="000C7AD2"/>
    <w:rsid w:val="000D206B"/>
    <w:rsid w:val="000D3627"/>
    <w:rsid w:val="000D4D93"/>
    <w:rsid w:val="000E74BD"/>
    <w:rsid w:val="000F6BFE"/>
    <w:rsid w:val="000F7750"/>
    <w:rsid w:val="000F7A45"/>
    <w:rsid w:val="00103E6A"/>
    <w:rsid w:val="0011294B"/>
    <w:rsid w:val="00114D37"/>
    <w:rsid w:val="00132969"/>
    <w:rsid w:val="00134C6C"/>
    <w:rsid w:val="00152E0E"/>
    <w:rsid w:val="0016405B"/>
    <w:rsid w:val="00174C7D"/>
    <w:rsid w:val="001926DB"/>
    <w:rsid w:val="001B37AE"/>
    <w:rsid w:val="001B61FF"/>
    <w:rsid w:val="001C0B9D"/>
    <w:rsid w:val="001C5CF7"/>
    <w:rsid w:val="001D2B3A"/>
    <w:rsid w:val="00202563"/>
    <w:rsid w:val="0021269A"/>
    <w:rsid w:val="00243DD4"/>
    <w:rsid w:val="00282A5D"/>
    <w:rsid w:val="002833E0"/>
    <w:rsid w:val="002B2084"/>
    <w:rsid w:val="002B4278"/>
    <w:rsid w:val="002B488F"/>
    <w:rsid w:val="002B54A6"/>
    <w:rsid w:val="002E0CFA"/>
    <w:rsid w:val="002F006C"/>
    <w:rsid w:val="002F214A"/>
    <w:rsid w:val="002F5765"/>
    <w:rsid w:val="00303630"/>
    <w:rsid w:val="00315A80"/>
    <w:rsid w:val="00327888"/>
    <w:rsid w:val="003357C9"/>
    <w:rsid w:val="00337924"/>
    <w:rsid w:val="0035583B"/>
    <w:rsid w:val="00363213"/>
    <w:rsid w:val="003659C6"/>
    <w:rsid w:val="00383D6C"/>
    <w:rsid w:val="0038421B"/>
    <w:rsid w:val="00384C84"/>
    <w:rsid w:val="00396144"/>
    <w:rsid w:val="003A4E77"/>
    <w:rsid w:val="003B4028"/>
    <w:rsid w:val="003C2107"/>
    <w:rsid w:val="003D057F"/>
    <w:rsid w:val="003D4BB5"/>
    <w:rsid w:val="003E5DDA"/>
    <w:rsid w:val="0040294C"/>
    <w:rsid w:val="00435AC3"/>
    <w:rsid w:val="00443163"/>
    <w:rsid w:val="00463FBA"/>
    <w:rsid w:val="004641A6"/>
    <w:rsid w:val="004678D6"/>
    <w:rsid w:val="00470A88"/>
    <w:rsid w:val="0048761C"/>
    <w:rsid w:val="00491E6A"/>
    <w:rsid w:val="004B2CB7"/>
    <w:rsid w:val="004D3668"/>
    <w:rsid w:val="004D4D5D"/>
    <w:rsid w:val="004D6764"/>
    <w:rsid w:val="004E72B6"/>
    <w:rsid w:val="005001E0"/>
    <w:rsid w:val="00504CE4"/>
    <w:rsid w:val="005120E7"/>
    <w:rsid w:val="005131D4"/>
    <w:rsid w:val="00525191"/>
    <w:rsid w:val="00533CCE"/>
    <w:rsid w:val="00536102"/>
    <w:rsid w:val="00543251"/>
    <w:rsid w:val="00545E87"/>
    <w:rsid w:val="00547F1F"/>
    <w:rsid w:val="005573EF"/>
    <w:rsid w:val="00561DFC"/>
    <w:rsid w:val="005776DA"/>
    <w:rsid w:val="00587D6B"/>
    <w:rsid w:val="00587DF3"/>
    <w:rsid w:val="005F74A0"/>
    <w:rsid w:val="006036A1"/>
    <w:rsid w:val="006224BC"/>
    <w:rsid w:val="00626013"/>
    <w:rsid w:val="00633EC0"/>
    <w:rsid w:val="006369D9"/>
    <w:rsid w:val="00636BA7"/>
    <w:rsid w:val="006511D3"/>
    <w:rsid w:val="006577B4"/>
    <w:rsid w:val="00662FC1"/>
    <w:rsid w:val="0068262A"/>
    <w:rsid w:val="00685E7E"/>
    <w:rsid w:val="006C429E"/>
    <w:rsid w:val="00701827"/>
    <w:rsid w:val="0070192F"/>
    <w:rsid w:val="00703938"/>
    <w:rsid w:val="007121A8"/>
    <w:rsid w:val="007300B5"/>
    <w:rsid w:val="007314AE"/>
    <w:rsid w:val="00732687"/>
    <w:rsid w:val="00732E3F"/>
    <w:rsid w:val="00733C42"/>
    <w:rsid w:val="00735081"/>
    <w:rsid w:val="00761619"/>
    <w:rsid w:val="007806B9"/>
    <w:rsid w:val="0079485C"/>
    <w:rsid w:val="007A4D10"/>
    <w:rsid w:val="007A6587"/>
    <w:rsid w:val="007B5490"/>
    <w:rsid w:val="007C4E4B"/>
    <w:rsid w:val="007C65D6"/>
    <w:rsid w:val="007C7835"/>
    <w:rsid w:val="007F7BE4"/>
    <w:rsid w:val="00816600"/>
    <w:rsid w:val="00832536"/>
    <w:rsid w:val="00841F8D"/>
    <w:rsid w:val="00863A5B"/>
    <w:rsid w:val="00873A1A"/>
    <w:rsid w:val="00896044"/>
    <w:rsid w:val="0089623C"/>
    <w:rsid w:val="008A4B1F"/>
    <w:rsid w:val="009135EF"/>
    <w:rsid w:val="00942E1D"/>
    <w:rsid w:val="009458D8"/>
    <w:rsid w:val="00961BE6"/>
    <w:rsid w:val="0096689E"/>
    <w:rsid w:val="00983065"/>
    <w:rsid w:val="009A37D8"/>
    <w:rsid w:val="009A4537"/>
    <w:rsid w:val="009B282F"/>
    <w:rsid w:val="00A12410"/>
    <w:rsid w:val="00A30584"/>
    <w:rsid w:val="00A35289"/>
    <w:rsid w:val="00A374CF"/>
    <w:rsid w:val="00A41904"/>
    <w:rsid w:val="00A562F5"/>
    <w:rsid w:val="00A56478"/>
    <w:rsid w:val="00A57AD9"/>
    <w:rsid w:val="00A832A5"/>
    <w:rsid w:val="00AA7765"/>
    <w:rsid w:val="00AC5BA2"/>
    <w:rsid w:val="00AF3DC0"/>
    <w:rsid w:val="00B0142A"/>
    <w:rsid w:val="00B05865"/>
    <w:rsid w:val="00B16504"/>
    <w:rsid w:val="00B172CD"/>
    <w:rsid w:val="00B20A93"/>
    <w:rsid w:val="00B22E4E"/>
    <w:rsid w:val="00B22FD8"/>
    <w:rsid w:val="00B2385E"/>
    <w:rsid w:val="00B559C6"/>
    <w:rsid w:val="00B64979"/>
    <w:rsid w:val="00B75477"/>
    <w:rsid w:val="00B77829"/>
    <w:rsid w:val="00B908A3"/>
    <w:rsid w:val="00B91C92"/>
    <w:rsid w:val="00BC6FC5"/>
    <w:rsid w:val="00BD0EB6"/>
    <w:rsid w:val="00C32C54"/>
    <w:rsid w:val="00C53A06"/>
    <w:rsid w:val="00C63D01"/>
    <w:rsid w:val="00C74CB4"/>
    <w:rsid w:val="00C868CA"/>
    <w:rsid w:val="00C92D33"/>
    <w:rsid w:val="00CD466F"/>
    <w:rsid w:val="00CF3B56"/>
    <w:rsid w:val="00D22AF4"/>
    <w:rsid w:val="00D24F05"/>
    <w:rsid w:val="00D25655"/>
    <w:rsid w:val="00D66FB6"/>
    <w:rsid w:val="00D80405"/>
    <w:rsid w:val="00DA40BB"/>
    <w:rsid w:val="00DB52D3"/>
    <w:rsid w:val="00DC4AFF"/>
    <w:rsid w:val="00DC7E31"/>
    <w:rsid w:val="00DF26AE"/>
    <w:rsid w:val="00E1784E"/>
    <w:rsid w:val="00E57783"/>
    <w:rsid w:val="00E72C9F"/>
    <w:rsid w:val="00E82FB3"/>
    <w:rsid w:val="00E9327B"/>
    <w:rsid w:val="00EC3055"/>
    <w:rsid w:val="00EC6FC9"/>
    <w:rsid w:val="00ED1A01"/>
    <w:rsid w:val="00EE60A1"/>
    <w:rsid w:val="00EF4D33"/>
    <w:rsid w:val="00F00402"/>
    <w:rsid w:val="00F05697"/>
    <w:rsid w:val="00F113C6"/>
    <w:rsid w:val="00F17E9C"/>
    <w:rsid w:val="00F24A25"/>
    <w:rsid w:val="00F30326"/>
    <w:rsid w:val="00F91028"/>
    <w:rsid w:val="00F911E6"/>
    <w:rsid w:val="00FB3B83"/>
    <w:rsid w:val="00FF6693"/>
    <w:rsid w:val="00FF6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53610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36102"/>
  </w:style>
  <w:style w:styleId="Tekstbalonia" w:type="paragraph">
    <w:name w:val="Balloon Text"/>
    <w:basedOn w:val="Normal"/>
    <w:link w:val="TekstbaloniaChar"/>
    <w:rsid w:val="00F0040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F00402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B427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B427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B427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B427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B427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53610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36102"/>
  </w:style>
  <w:style w:styleId="Tekstbalonia" w:type="paragraph">
    <w:name w:val="Balloon Text"/>
    <w:basedOn w:val="Normal"/>
    <w:link w:val="TekstbaloniaChar"/>
    <w:rsid w:val="00F0040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F00402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B427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B427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B427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B427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B427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lipnja 2016.</izvorni_sadrzaj>
    <derivirana_varijabla naziv="DomainObject.DatumDonosenjaOdluke_1">14.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1407</izvorni_sadrzaj>
    <derivirana_varijabla naziv="DomainObject.Predmet.Broj_1">1407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2015.</izvorni_sadrzaj>
    <derivirana_varijabla naziv="DomainObject.Predmet.DatumOsnivanja_1">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207.79</izvorni_sadrzaj>
    <derivirana_varijabla naziv="DomainObject.Predmet.InicijalnaVrijednost_1">207.79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St-1407/2015</izvorni_sadrzaj>
    <derivirana_varijabla naziv="DomainObject.Predmet.OznakaBroj_1">St-1407/2015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čl.429. st.1 SZ</izvorni_sadrzaj>
    <derivirana_varijabla naziv="DomainObject.Predmet.PrimjedbaSuca_1">čl.429. st.1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JS CONSULTING j.d.o.o. za usluge</izvorni_sadrzaj>
    <derivirana_varijabla naziv="DomainObject.Predmet.ProtustrankaFormated_1">  JS CONSULTING j.d.o.o. za usluge</derivirana_varijabla>
  </DomainObject.Predmet.ProtustrankaFormated>
  <DomainObject.Predmet.ProtustrankaFormatedOIB>
    <izvorni_sadrzaj>  JS CONSULTING j.d.o.o. za usluge, OIB 17661731532</izvorni_sadrzaj>
    <derivirana_varijabla naziv="DomainObject.Predmet.ProtustrankaFormatedOIB_1">  JS CONSULTING j.d.o.o. za usluge, OIB 17661731532</derivirana_varijabla>
  </DomainObject.Predmet.ProtustrankaFormatedOIB>
  <DomainObject.Predmet.ProtustrankaFormatedWithAdress>
    <izvorni_sadrzaj> JS CONSULTING j.d.o.o. za usluge, Ante Starčevića 84, 34551 Lipik</izvorni_sadrzaj>
    <derivirana_varijabla naziv="DomainObject.Predmet.ProtustrankaFormatedWithAdress_1"> JS CONSULTING j.d.o.o. za usluge, Ante Starčevića 84, 34551 Lipik</derivirana_varijabla>
  </DomainObject.Predmet.ProtustrankaFormatedWithAdress>
  <DomainObject.Predmet.ProtustrankaFormatedWithAdressOIB>
    <izvorni_sadrzaj> JS CONSULTING j.d.o.o. za usluge, OIB 17661731532, Ante Starčevića 84, 34551 Lipik</izvorni_sadrzaj>
    <derivirana_varijabla naziv="DomainObject.Predmet.ProtustrankaFormatedWithAdressOIB_1"> JS CONSULTING j.d.o.o. za usluge, OIB 17661731532, Ante Starčevića 84, 34551 Lipik</derivirana_varijabla>
  </DomainObject.Predmet.ProtustrankaFormatedWithAdressOIB>
  <DomainObject.Predmet.ProtustrankaWithAdress>
    <izvorni_sadrzaj>JS CONSULTING j.d.o.o. za usluge Ante Starčevića 84, 34551 Lipik</izvorni_sadrzaj>
    <derivirana_varijabla naziv="DomainObject.Predmet.ProtustrankaWithAdress_1">JS CONSULTING j.d.o.o. za usluge Ante Starčevića 84, 34551 Lipik</derivirana_varijabla>
  </DomainObject.Predmet.ProtustrankaWithAdress>
  <DomainObject.Predmet.ProtustrankaWithAdressOIB>
    <izvorni_sadrzaj>JS CONSULTING j.d.o.o. za usluge, OIB 17661731532, Ante Starčevića 84, 34551 Lipik</izvorni_sadrzaj>
    <derivirana_varijabla naziv="DomainObject.Predmet.ProtustrankaWithAdressOIB_1">JS CONSULTING j.d.o.o. za usluge, OIB 17661731532, Ante Starčevića 84, 34551 Lipik</derivirana_varijabla>
  </DomainObject.Predmet.ProtustrankaWithAdressOIB>
  <DomainObject.Predmet.ProtustrankaNazivFormated>
    <izvorni_sadrzaj>JS CONSULTING j.d.o.o. za usluge</izvorni_sadrzaj>
    <derivirana_varijabla naziv="DomainObject.Predmet.ProtustrankaNazivFormated_1">JS CONSULTING j.d.o.o. za usluge</derivirana_varijabla>
  </DomainObject.Predmet.ProtustrankaNazivFormated>
  <DomainObject.Predmet.ProtustrankaNazivFormatedOIB>
    <izvorni_sadrzaj>JS CONSULTING j.d.o.o. za usluge, OIB 17661731532</izvorni_sadrzaj>
    <derivirana_varijabla naziv="DomainObject.Predmet.ProtustrankaNazivFormatedOIB_1">JS CONSULTING j.d.o.o. za usluge, OIB 17661731532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OSIJEK</izvorni_sadrzaj>
    <derivirana_varijabla naziv="DomainObject.Predmet.StrankaFormated_1">  FINANCIJSKA AGENCIJA RC OSIJEK</derivirana_varijabla>
  </DomainObject.Predmet.StrankaFormated>
  <DomainObject.Predmet.StrankaFormatedOIB>
    <izvorni_sadrzaj>  FINANCIJSKA AGENCIJA RC OSIJEK, OIB 85821130368</izvorni_sadrzaj>
    <derivirana_varijabla naziv="DomainObject.Predmet.StrankaFormatedOIB_1">  FINANCIJSKA AGENCIJA RC OSIJEK, OIB 85821130368</derivirana_varijabla>
  </DomainObject.Predmet.StrankaFormatedOIB>
  <DomainObject.Predmet.StrankaFormatedWithAdress>
    <izvorni_sadrzaj> FINANCIJSKA AGENCIJA RC OSIJEK, P.Krešimira IV 20, 35000 Slavonski Brod</izvorni_sadrzaj>
    <derivirana_varijabla naziv="DomainObject.Predmet.StrankaFormatedWithAdress_1"> FINANCIJSKA AGENCIJA RC OSIJEK, P.Krešimira IV 20, 35000 Slavonski Brod</derivirana_varijabla>
  </DomainObject.Predmet.StrankaFormatedWithAdress>
  <DomainObject.Predmet.StrankaFormatedWithAdressOIB>
    <izvorni_sadrzaj> FINANCIJSKA AGENCIJA RC OSIJEK, OIB 85821130368, P.Krešimira IV 20, 35000 Slavonski Brod</izvorni_sadrzaj>
    <derivirana_varijabla naziv="DomainObject.Predmet.StrankaFormatedWithAdressOIB_1"> FINANCIJSKA AGENCIJA RC OSIJEK, OIB 85821130368, P.Krešimira IV 20, 35000 Slavonski Brod</derivirana_varijabla>
  </DomainObject.Predmet.StrankaFormatedWithAdressOIB>
  <DomainObject.Predmet.StrankaWithAdress>
    <izvorni_sadrzaj>FINANCIJSKA AGENCIJA RC OSIJEK P.Krešimira IV 20,35000 Slavonski Brod</izvorni_sadrzaj>
    <derivirana_varijabla naziv="DomainObject.Predmet.StrankaWithAdress_1">FINANCIJSKA AGENCIJA RC OSIJEK P.Krešimira IV 20,35000 Slavonski Brod</derivirana_varijabla>
  </DomainObject.Predmet.StrankaWithAdress>
  <DomainObject.Predmet.StrankaWithAdressOIB>
    <izvorni_sadrzaj>FINANCIJSKA AGENCIJA RC OSIJEK, OIB 85821130368, P.Krešimira IV 20,35000 Slavonski Brod</izvorni_sadrzaj>
    <derivirana_varijabla naziv="DomainObject.Predmet.StrankaWithAdressOIB_1">FINANCIJSKA AGENCIJA RC OSIJEK, OIB 85821130368, P.Krešimira IV 20,35000 Slavonski Brod</derivirana_varijabla>
  </DomainObject.Predmet.StrankaWithAdressOIB>
  <DomainObject.Predmet.StrankaNazivFormated>
    <izvorni_sadrzaj>FINANCIJSKA AGENCIJA RC OSIJEK</izvorni_sadrzaj>
    <derivirana_varijabla naziv="DomainObject.Predmet.StrankaNazivFormated_1">FINANCIJSKA AGENCIJA RC OSIJEK</derivirana_varijabla>
  </DomainObject.Predmet.StrankaNazivFormated>
  <DomainObject.Predmet.StrankaNazivFormatedOIB>
    <izvorni_sadrzaj>FINANCIJSKA AGENCIJA RC OSIJEK, OIB 85821130368</izvorni_sadrzaj>
    <derivirana_varijabla naziv="DomainObject.Predmet.StrankaNazivFormatedOIB_1">FINANCIJSKA AGENCIJA RC OSIJEK,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Jagodar</izvorni_sadrzaj>
    <derivirana_varijabla naziv="DomainObject.Predmet.Zapisnicar_1">Marija Jagodar</derivirana_varijabla>
  </DomainObject.Predmet.Zapisnicar>
  <DomainObject.Predmet.StrankaListFormated>
    <izvorni_sadrzaj>
      <item>FINANCIJSKA AGENCIJA RC OSIJEK</item>
    </izvorni_sadrzaj>
    <derivirana_varijabla naziv="DomainObject.Predmet.StrankaListFormated_1">
      <item>FINANCIJSKA AGENCIJA RC OSIJEK</item>
    </derivirana_varijabla>
  </DomainObject.Predmet.StrankaListFormated>
  <DomainObject.Predmet.StrankaListFormatedOIB>
    <izvorni_sadrzaj>
      <item>FINANCIJSKA AGENCIJA RC OSIJEK, OIB 85821130368</item>
    </izvorni_sadrzaj>
    <derivirana_varijabla naziv="DomainObject.Predmet.StrankaListFormatedOIB_1">
      <item>FINANCIJSKA AGENCIJA RC OSIJEK, OIB 85821130368</item>
    </derivirana_varijabla>
  </DomainObject.Predmet.StrankaListFormatedOIB>
  <DomainObject.Predmet.StrankaListFormatedWithAdress>
    <izvorni_sadrzaj>
      <item>FINANCIJSKA AGENCIJA RC OSIJEK, P.Krešimira IV 20, 35000 Slavonski Brod</item>
    </izvorni_sadrzaj>
    <derivirana_varijabla naziv="DomainObject.Predmet.StrankaListFormatedWithAdress_1">
      <item>FINANCIJSKA AGENCIJA RC OSIJEK, P.Krešimira IV 20, 35000 Slavonski Brod</item>
    </derivirana_varijabla>
  </DomainObject.Predmet.StrankaListFormatedWithAdress>
  <DomainObject.Predmet.StrankaListFormatedWithAdressOIB>
    <izvorni_sadrzaj>
      <item>FINANCIJSKA AGENCIJA RC OSIJEK, OIB 85821130368, P.Krešimira IV 20, 35000 Slavonski Brod</item>
    </izvorni_sadrzaj>
    <derivirana_varijabla naziv="DomainObject.Predmet.StrankaListFormatedWithAdressOIB_1">
      <item>FINANCIJSKA AGENCIJA RC OSIJEK, OIB 85821130368, P.Krešimira IV 20, 35000 Slavonski Brod</item>
    </derivirana_varijabla>
  </DomainObject.Predmet.StrankaListFormatedWithAdressOIB>
  <DomainObject.Predmet.StrankaListNazivFormated>
    <izvorni_sadrzaj>
      <item>FINANCIJSKA AGENCIJA RC OSIJEK</item>
    </izvorni_sadrzaj>
    <derivirana_varijabla naziv="DomainObject.Predmet.StrankaListNazivFormated_1">
      <item>FINANCIJSKA AGENCIJA RC OSIJEK</item>
    </derivirana_varijabla>
  </DomainObject.Predmet.StrankaListNazivFormated>
  <DomainObject.Predmet.StrankaListNazivFormatedOIB>
    <izvorni_sadrzaj>
      <item>FINANCIJSKA AGENCIJA RC OSIJEK, OIB 85821130368</item>
    </izvorni_sadrzaj>
    <derivirana_varijabla naziv="DomainObject.Predmet.StrankaListNazivFormatedOIB_1">
      <item>FINANCIJSKA AGENCIJA RC OSIJEK, OIB 85821130368</item>
    </derivirana_varijabla>
  </DomainObject.Predmet.StrankaListNazivFormatedOIB>
  <DomainObject.Predmet.ProtuStrankaListFormated>
    <izvorni_sadrzaj>
      <item>JS CONSULTING j.d.o.o. za usluge</item>
    </izvorni_sadrzaj>
    <derivirana_varijabla naziv="DomainObject.Predmet.ProtuStrankaListFormated_1">
      <item>JS CONSULTING j.d.o.o. za usluge</item>
    </derivirana_varijabla>
  </DomainObject.Predmet.ProtuStrankaListFormated>
  <DomainObject.Predmet.ProtuStrankaListFormatedOIB>
    <izvorni_sadrzaj>
      <item>JS CONSULTING j.d.o.o. za usluge, OIB 17661731532</item>
    </izvorni_sadrzaj>
    <derivirana_varijabla naziv="DomainObject.Predmet.ProtuStrankaListFormatedOIB_1">
      <item>JS CONSULTING j.d.o.o. za usluge, OIB 17661731532</item>
    </derivirana_varijabla>
  </DomainObject.Predmet.ProtuStrankaListFormatedOIB>
  <DomainObject.Predmet.ProtuStrankaListFormatedWithAdress>
    <izvorni_sadrzaj>
      <item>JS CONSULTING j.d.o.o. za usluge, Ante Starčevića 84, 34551 Lipik</item>
    </izvorni_sadrzaj>
    <derivirana_varijabla naziv="DomainObject.Predmet.ProtuStrankaListFormatedWithAdress_1">
      <item>JS CONSULTING j.d.o.o. za usluge, Ante Starčevića 84, 34551 Lipik</item>
    </derivirana_varijabla>
  </DomainObject.Predmet.ProtuStrankaListFormatedWithAdress>
  <DomainObject.Predmet.ProtuStrankaListFormatedWithAdressOIB>
    <izvorni_sadrzaj>
      <item>JS CONSULTING j.d.o.o. za usluge, OIB 17661731532, Ante Starčevića 84, 34551 Lipik</item>
    </izvorni_sadrzaj>
    <derivirana_varijabla naziv="DomainObject.Predmet.ProtuStrankaListFormatedWithAdressOIB_1">
      <item>JS CONSULTING j.d.o.o. za usluge, OIB 17661731532, Ante Starčevića 84, 34551 Lipik</item>
    </derivirana_varijabla>
  </DomainObject.Predmet.ProtuStrankaListFormatedWithAdressOIB>
  <DomainObject.Predmet.ProtuStrankaListNazivFormated>
    <izvorni_sadrzaj>
      <item>JS CONSULTING j.d.o.o. za usluge</item>
    </izvorni_sadrzaj>
    <derivirana_varijabla naziv="DomainObject.Predmet.ProtuStrankaListNazivFormated_1">
      <item>JS CONSULTING j.d.o.o. za usluge</item>
    </derivirana_varijabla>
  </DomainObject.Predmet.ProtuStrankaListNazivFormated>
  <DomainObject.Predmet.ProtuStrankaListNazivFormatedOIB>
    <izvorni_sadrzaj>
      <item>JS CONSULTING j.d.o.o. za usluge, OIB 17661731532</item>
    </izvorni_sadrzaj>
    <derivirana_varijabla naziv="DomainObject.Predmet.ProtuStrankaListNazivFormatedOIB_1">
      <item>JS CONSULTING j.d.o.o. za usluge, OIB 17661731532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lipnja 2016.</izvorni_sadrzaj>
    <derivirana_varijabla naziv="DomainObject.Datum_1">14.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OSIJEK</izvorni_sadrzaj>
    <derivirana_varijabla naziv="DomainObject.Predmet.StrankaIDrugi_1">FINANCIJSKA AGENCIJA RC OSIJEK</derivirana_varijabla>
  </DomainObject.Predmet.StrankaIDrugi>
  <DomainObject.Predmet.ProtustrankaIDrugi>
    <izvorni_sadrzaj>JS CONSULTING j.d.o.o. za usluge</izvorni_sadrzaj>
    <derivirana_varijabla naziv="DomainObject.Predmet.ProtustrankaIDrugi_1">JS CONSULTING j.d.o.o. za usluge</derivirana_varijabla>
  </DomainObject.Predmet.ProtustrankaIDrugi>
  <DomainObject.Predmet.StrankaIDrugiAdressOIB>
    <izvorni_sadrzaj>FINANCIJSKA AGENCIJA RC OSIJEK, OIB 85821130368, P.Krešimira IV 20, 35000 Slavonski Brod</izvorni_sadrzaj>
    <derivirana_varijabla naziv="DomainObject.Predmet.StrankaIDrugiAdressOIB_1">FINANCIJSKA AGENCIJA RC OSIJEK, OIB 85821130368, P.Krešimira IV 20, 35000 Slavonski Brod</derivirana_varijabla>
  </DomainObject.Predmet.StrankaIDrugiAdressOIB>
  <DomainObject.Predmet.ProtustrankaIDrugiAdressOIB>
    <izvorni_sadrzaj>JS CONSULTING j.d.o.o. za usluge, OIB 17661731532, Ante Starčevića 84, 34551 Lipik</izvorni_sadrzaj>
    <derivirana_varijabla naziv="DomainObject.Predmet.ProtustrankaIDrugiAdressOIB_1">JS CONSULTING j.d.o.o. za usluge, OIB 17661731532, Ante Starčevića 84, 34551 Lipik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RC OSIJEK</item>
      <item>JS CONSULTING j.d.o.o. za usluge</item>
    </izvorni_sadrzaj>
    <derivirana_varijabla naziv="DomainObject.Predmet.SudioniciListNaziv_1">
      <item>FINANCIJSKA AGENCIJA RC OSIJEK</item>
      <item>JS CONSULTING j.d.o.o. za usluge</item>
    </derivirana_varijabla>
  </DomainObject.Predmet.SudioniciListNaziv>
  <DomainObject.Predmet.SudioniciListAdressOIB>
    <izvorni_sadrzaj>
      <item>FINANCIJSKA AGENCIJA RC OSIJEK, OIB 85821130368, P.Krešimira IV 20,35000 Slavonski Brod</item>
      <item>JS CONSULTING j.d.o.o. za usluge, OIB 17661731532, Ante Starčevića 84,34551 Lipik</item>
    </izvorni_sadrzaj>
    <derivirana_varijabla naziv="DomainObject.Predmet.SudioniciListAdressOIB_1">
      <item>FINANCIJSKA AGENCIJA RC OSIJEK, OIB 85821130368, P.Krešimira IV 20,35000 Slavonski Brod</item>
      <item>JS CONSULTING j.d.o.o. za usluge, OIB 17661731532, Ante Starčevića 84,34551 Lipik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17661731532</item>
    </izvorni_sadrzaj>
    <derivirana_varijabla naziv="DomainObject.Predmet.SudioniciListNazivOIB_1">
      <item>, OIB 85821130368</item>
      <item>, OIB 17661731532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Mateo Erceg, OIB 93602617826, Radnička cesta 30, 10000 Zagreb</item>
    </izvorni_sadrzaj>
    <derivirana_varijabla naziv="DomainObject.Predmet.StecajniUpraviteljiListAddressOIB_1">
      <item>Mateo Erceg, OIB 93602617826, Radnička cesta 30,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53477FA-A1AF-4F87-834D-73942F19657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767</properties:Words>
  <properties:Characters>4315</properties:Characters>
  <properties:Lines>113</properties:Lines>
  <properties:Paragraphs>40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5266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2016-06-14T05:59:00Z</dcterms:created>
  <dc:creator>alet</dc:creator>
  <cp:lastModifiedBy>wsadmin</cp:lastModifiedBy>
  <cp:lastPrinted>2016-06-13T12:14:00Z</cp:lastPrinted>
  <dcterms:modified xmlns:xsi="http://www.w3.org/2001/XMLSchema-instance" xsi:type="dcterms:W3CDTF">2016-06-14T06:46:00Z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