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096e" w14:paraId="acb096e" w:rsidRDefault="00EF311F" w:rsidP="00126F44" w:rsidR="00E543AD">
      <w:pPr>
        <w15:collapsed w:val="false"/>
      </w:pPr>
      <w:bookmarkStart w:name="_GoBack" w:id="0"/>
      <w:bookmarkEnd w:id="0"/>
      <w:r>
        <w:tab/>
      </w:r>
      <w:r>
        <w:tab/>
      </w:r>
      <w:r>
        <w:tab/>
      </w:r>
      <w:r>
        <w:tab/>
      </w:r>
      <w:r>
        <w:tab/>
      </w:r>
      <w:r>
        <w:tab/>
      </w:r>
      <w:r>
        <w:tab/>
      </w:r>
      <w:r>
        <w:tab/>
      </w:r>
      <w:r>
        <w:tab/>
      </w:r>
      <w:r>
        <w:tab/>
        <w:t>14 St-</w:t>
      </w:r>
      <w:r w:rsidR="007A7295">
        <w:t>1674</w:t>
      </w:r>
      <w:r>
        <w:t>/1</w:t>
      </w:r>
      <w:r w:rsidR="004109AE">
        <w:t>6</w:t>
      </w:r>
      <w:r>
        <w:t>-</w:t>
      </w:r>
      <w:r w:rsidR="007A7295">
        <w:t>24</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C052E9" w:rsidP="00C052E9" w:rsidR="00C052E9">
      <w:pPr>
        <w:jc w:val="both"/>
      </w:pPr>
      <w:r>
        <w:tab/>
      </w:r>
      <w:r w:rsidRPr="00611430">
        <w:t xml:space="preserve">Trgovački sud u Osijeku, po sucu mr. sc. Tihomiru Kovačeviću, kao stečajnom sucu, povodom prijedloga FINANCIJSKE AGENCIJE ZAGREB, Regionalni centar Osijek, Podružnica Osijek, L. Jagera 3, </w:t>
      </w:r>
      <w:r w:rsidR="004D394D">
        <w:t xml:space="preserve">OIB 85821130368 </w:t>
      </w:r>
      <w:r w:rsidRPr="00611430">
        <w:t xml:space="preserve">za otvaranje stečajnog postupka nad dužnikom </w:t>
      </w:r>
      <w:r w:rsidR="007A7295" w:rsidRPr="007A7295">
        <w:t>DJEČJI VRTIĆ DUGINE BOJE, Osijek, Zagrebačka 19, MBS 030081497, OIB 19056326269</w:t>
      </w:r>
      <w:r w:rsidRPr="00450C50">
        <w:t xml:space="preserve">, dana </w:t>
      </w:r>
      <w:r w:rsidR="004D394D">
        <w:t>1</w:t>
      </w:r>
      <w:r w:rsidR="007A7295">
        <w:t>1</w:t>
      </w:r>
      <w:r w:rsidRPr="00450C50">
        <w:t xml:space="preserve">. </w:t>
      </w:r>
      <w:r w:rsidR="007A7295">
        <w:t>listopad</w:t>
      </w:r>
      <w:r w:rsidRPr="00450C50">
        <w:t>a</w:t>
      </w:r>
      <w:r w:rsidRPr="00611430">
        <w:t xml:space="preserve"> 2016.</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7A7295"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7A7295" w:rsidRPr="007A7295">
        <w:rPr>
          <w:bCs/>
        </w:rPr>
        <w:t>DJEČJI VRTIĆ DUGINE BOJE, Osijek, Zagrebačka 19, MBS 030081497, OIB 19056326269</w:t>
      </w:r>
      <w:r w:rsidRPr="00557979">
        <w:rPr>
          <w:bCs/>
        </w:rPr>
        <w:t>.</w:t>
      </w:r>
    </w:p>
    <w:p w:rsidRDefault="006C55C7" w:rsidP="006C55C7" w:rsidR="006C55C7">
      <w:pPr>
        <w:ind w:left="1065"/>
        <w:jc w:val="both"/>
        <w:rPr>
          <w:bCs/>
        </w:rPr>
      </w:pPr>
    </w:p>
    <w:p w:rsidRDefault="006C55C7" w:rsidP="007A7295"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7A7295" w:rsidRPr="007A7295">
        <w:t>Ivan Perković, Josipovac, K. Branimira 9, OIB 81615580056</w:t>
      </w:r>
      <w:r w:rsidR="00A50384">
        <w:t xml:space="preserve"> izabran metodom slučajnog odabira – automatskom dodjelom s iznimkom.</w:t>
      </w:r>
      <w:r w:rsidR="00107392">
        <w:t xml:space="preserve">                            </w:t>
      </w:r>
    </w:p>
    <w:p w:rsidRDefault="006C55C7" w:rsidP="006C55C7" w:rsidR="006C55C7">
      <w:pPr>
        <w:ind w:left="705"/>
        <w:jc w:val="both"/>
      </w:pPr>
    </w:p>
    <w:p w:rsidRDefault="006C55C7" w:rsidP="007A7295" w:rsidR="006C55C7" w:rsidRPr="00A8678A">
      <w:pPr>
        <w:numPr>
          <w:ilvl w:val="0"/>
          <w:numId w:val="28"/>
        </w:numPr>
        <w:jc w:val="both"/>
      </w:pPr>
      <w:r w:rsidRPr="00692327">
        <w:rPr>
          <w:bCs/>
        </w:rPr>
        <w:t>ZAKLJUČUJE</w:t>
      </w:r>
      <w:r w:rsidRPr="00557979">
        <w:t xml:space="preserve"> se stečajni postupak nad dužnikom: </w:t>
      </w:r>
      <w:r w:rsidR="007A7295" w:rsidRPr="007A7295">
        <w:rPr>
          <w:bCs/>
        </w:rPr>
        <w:t>DJEČJI VRTIĆ DUGINE BOJE, Osijek, Zagrebačka 19, MBS 030081497, OIB 19056326269</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CA5C56" w:rsidR="006C55C7">
      <w:pPr>
        <w:numPr>
          <w:ilvl w:val="0"/>
          <w:numId w:val="28"/>
        </w:numPr>
        <w:jc w:val="both"/>
      </w:pPr>
      <w:r>
        <w:t>Nalaže</w:t>
      </w:r>
      <w:r w:rsidR="00CA5C56">
        <w:t xml:space="preserve"> se bivšem zakonskom zastupniku </w:t>
      </w:r>
      <w:r w:rsidR="00CA5C56" w:rsidRPr="00CA5C56">
        <w:rPr>
          <w:bCs/>
        </w:rPr>
        <w:t>Ksenij</w:t>
      </w:r>
      <w:r w:rsidR="00CA5C56">
        <w:rPr>
          <w:bCs/>
        </w:rPr>
        <w:t>i</w:t>
      </w:r>
      <w:r w:rsidR="00CA5C56" w:rsidRPr="00CA5C56">
        <w:rPr>
          <w:bCs/>
        </w:rPr>
        <w:t xml:space="preserve"> Mihajlović Hirnstein</w:t>
      </w:r>
      <w:r w:rsidR="004D394D">
        <w:t xml:space="preserve">, </w:t>
      </w:r>
      <w:r w:rsidR="00CA5C56" w:rsidRPr="00452B14">
        <w:t xml:space="preserve">Osijek, </w:t>
      </w:r>
      <w:r w:rsidR="00CA5C56">
        <w:t>Vukovarska 68</w:t>
      </w:r>
      <w:r w:rsidR="00CA5C56" w:rsidRPr="00452B14">
        <w:t>, OIB 19169418114</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477A18" w:rsidP="006C55C7" w:rsidR="00477A18">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477A18" w:rsidP="00101441" w:rsidR="00477A18">
      <w:pPr>
        <w:ind w:firstLine="720"/>
        <w:jc w:val="both"/>
      </w:pPr>
    </w:p>
    <w:p w:rsidRDefault="00477A18" w:rsidP="00101441" w:rsidR="00477A18">
      <w:pPr>
        <w:ind w:firstLine="720"/>
        <w:jc w:val="both"/>
      </w:pPr>
    </w:p>
    <w:p w:rsidRDefault="003C71B9" w:rsidP="003C71B9" w:rsidR="003C71B9">
      <w:pPr>
        <w:jc w:val="both"/>
      </w:pPr>
      <w:r>
        <w:tab/>
        <w:t>Dana 12.05.2016. zaprimljen je na ovome sudu prijedlog FINE Regionalni centar Osijek, Podružnica Osijek, klasa: 110-07/16-01/04 Ur. broj 04-06-16-8764 od 11.05.2016. godine, za pokretanje stečajnog postupka nad dužnikom DJEČJI VRTIĆ DUGINE BOJE, Osijek, Zagrebačka 19, MBS 030081497, OIB 19056326269, temeljem odredbe čl. 444. st. 2. Stečajnog zakona (NN 71/15, dalje: SZ).</w:t>
      </w:r>
    </w:p>
    <w:p w:rsidRDefault="003C71B9" w:rsidP="003C71B9" w:rsidR="003C71B9">
      <w:pPr>
        <w:jc w:val="both"/>
      </w:pPr>
    </w:p>
    <w:p w:rsidRDefault="003C71B9" w:rsidP="003C71B9" w:rsidR="003C71B9">
      <w:pPr>
        <w:jc w:val="both"/>
      </w:pPr>
      <w:r>
        <w:tab/>
        <w:t>U prijedlogu je navela da na dan 1.09.2015. dužnik u Očevidniku redoslijeda osnova za plaćanje ima evidentirane neizvršene osnove za plaćanje u neprekinutom razdoblju od 838 dana, u ukupnom iznosu od 291.525,18 kn, u koji iznos je uračunata kamata i naknada FINE za provedbe ovrhe na novčanim sredstvima dužnika. Navodi da dužnik ima 4 zaposlena radnika.</w:t>
      </w:r>
    </w:p>
    <w:p w:rsidRDefault="003C71B9" w:rsidP="003C71B9" w:rsidR="003C71B9">
      <w:pPr>
        <w:jc w:val="both"/>
      </w:pPr>
    </w:p>
    <w:p w:rsidRDefault="003C71B9" w:rsidP="003C71B9" w:rsidR="00504DF3">
      <w:pPr>
        <w:jc w:val="both"/>
      </w:pPr>
      <w:r>
        <w:tab/>
        <w:t>Dostavlja popis računa i oročenih novčanih sredstava dužnika na dan 11.05.2016., te navodi da dužnik nema računa, te da na temelju čl. 112. st. 5. SZ dužnik na ime predujma za namirenje troškova stečajnog postupka nema zaplijenjena novčana sredstva.</w:t>
      </w:r>
    </w:p>
    <w:p w:rsidRDefault="003C71B9" w:rsidP="003C71B9" w:rsidR="003C71B9">
      <w:pPr>
        <w:jc w:val="both"/>
      </w:pPr>
    </w:p>
    <w:p w:rsidRDefault="00EE63CA" w:rsidP="00EE63CA" w:rsidR="00FD785A">
      <w:pPr>
        <w:jc w:val="both"/>
      </w:pPr>
      <w:r>
        <w:tab/>
      </w:r>
      <w:r w:rsidR="00E023EC">
        <w:t xml:space="preserve">Sud je </w:t>
      </w:r>
      <w:r w:rsidR="00E023EC" w:rsidRPr="00176811">
        <w:t xml:space="preserve">utvrdio da je predlagatelj ovlašten za podnošenje predmetnoga prijedloga temeljem odredbe čl. </w:t>
      </w:r>
      <w:r w:rsidR="002F1EA8">
        <w:t>444</w:t>
      </w:r>
      <w:r w:rsidR="00E023EC" w:rsidRPr="00176811">
        <w:t xml:space="preserve">. st. </w:t>
      </w:r>
      <w:r w:rsidR="002F1EA8">
        <w:t>2</w:t>
      </w:r>
      <w:r w:rsidR="00E023EC" w:rsidRPr="00176811">
        <w:t>.</w:t>
      </w:r>
      <w:r w:rsidR="00E023EC">
        <w:t xml:space="preserve"> SZ-a</w:t>
      </w:r>
      <w:r w:rsidR="00E023EC" w:rsidRPr="00176811">
        <w:t xml:space="preserve">, </w:t>
      </w:r>
      <w:r w:rsidR="00E023EC">
        <w:t xml:space="preserve">te je </w:t>
      </w:r>
      <w:r w:rsidR="00E023EC" w:rsidRPr="00670F0C">
        <w:t xml:space="preserve">donio rješenje o pokretanju prethodnog postupka i imenovao privremenog stečajnog </w:t>
      </w:r>
      <w:r w:rsidR="00E023EC">
        <w:t>upravitelja</w:t>
      </w:r>
      <w:r w:rsidR="00E023EC" w:rsidRPr="00670F0C">
        <w:t xml:space="preserve"> (čl. 115. st. 1. i 2. SZ-a), odredio mu dužnosti (čl. 119. st. 2. i 3. SZ-a) i zakazao ročište (čl. 123. i čl. 128. st.1. SZ-a).</w:t>
      </w:r>
    </w:p>
    <w:p w:rsidRDefault="00E023EC" w:rsidP="00EE63CA" w:rsidR="00E023EC">
      <w:pPr>
        <w:jc w:val="both"/>
        <w:rPr>
          <w:color w:val="000000"/>
        </w:rPr>
      </w:pPr>
    </w:p>
    <w:p w:rsidRDefault="00994CC1" w:rsidP="00994CC1" w:rsidR="00994CC1">
      <w:pPr>
        <w:jc w:val="both"/>
      </w:pPr>
      <w:r>
        <w:rPr>
          <w:color w:val="000000"/>
        </w:rPr>
        <w:tab/>
      </w:r>
      <w:r w:rsidR="00B37E19">
        <w:rPr>
          <w:color w:val="000000"/>
        </w:rPr>
        <w:t xml:space="preserve">U određenom </w:t>
      </w:r>
      <w:r w:rsidR="00504DF3">
        <w:rPr>
          <w:color w:val="000000"/>
        </w:rPr>
        <w:t>mu</w:t>
      </w:r>
      <w:r w:rsidR="00B37E19">
        <w:rPr>
          <w:color w:val="000000"/>
        </w:rPr>
        <w:t xml:space="preserve"> roku privremen</w:t>
      </w:r>
      <w:r w:rsidR="00504DF3">
        <w:rPr>
          <w:color w:val="000000"/>
        </w:rPr>
        <w:t>i</w:t>
      </w:r>
      <w:r w:rsidR="00B37E19">
        <w:rPr>
          <w:color w:val="000000"/>
        </w:rPr>
        <w:t xml:space="preserve"> stečajn</w:t>
      </w:r>
      <w:r w:rsidR="00504DF3">
        <w:rPr>
          <w:color w:val="000000"/>
        </w:rPr>
        <w:t>i</w:t>
      </w:r>
      <w:r w:rsidR="00B37E19">
        <w:rPr>
          <w:color w:val="000000"/>
        </w:rPr>
        <w:t xml:space="preserve"> upravitelj dostavi</w:t>
      </w:r>
      <w:r w:rsidR="00504DF3">
        <w:rPr>
          <w:color w:val="000000"/>
        </w:rPr>
        <w:t>o</w:t>
      </w:r>
      <w:r w:rsidR="00B37E19">
        <w:rPr>
          <w:color w:val="000000"/>
        </w:rPr>
        <w:t xml:space="preserve"> je svoje pisano izvješće u kojem navodi </w:t>
      </w:r>
      <w:r>
        <w:t>da je z</w:t>
      </w:r>
      <w:r w:rsidRPr="003506BB">
        <w:t xml:space="preserve">bog nelikvidnosti i nesolventnosti društva, FINA podnijela prijedlog za </w:t>
      </w:r>
      <w:r w:rsidR="00A7060D">
        <w:t>otvaranje</w:t>
      </w:r>
      <w:r w:rsidRPr="003506BB">
        <w:t xml:space="preserve"> stečajnog postupka</w:t>
      </w:r>
      <w:r>
        <w:t xml:space="preserve"> nad ovim dužnikom</w:t>
      </w:r>
      <w:r w:rsidRPr="003506BB">
        <w:t xml:space="preserve">. </w:t>
      </w:r>
    </w:p>
    <w:p w:rsidRDefault="00994CC1" w:rsidP="00994CC1" w:rsidR="00994CC1" w:rsidRPr="003506BB">
      <w:pPr>
        <w:jc w:val="both"/>
      </w:pPr>
    </w:p>
    <w:p w:rsidRDefault="00994CC1" w:rsidP="00994CC1" w:rsidR="00994CC1">
      <w:pPr>
        <w:jc w:val="both"/>
      </w:pPr>
      <w:r>
        <w:tab/>
      </w:r>
      <w:r w:rsidRPr="003506BB">
        <w:t xml:space="preserve">Na dan </w:t>
      </w:r>
      <w:r>
        <w:t xml:space="preserve">1.09.2015. </w:t>
      </w:r>
      <w:r w:rsidR="00A7060D">
        <w:t xml:space="preserve">dužnik u </w:t>
      </w:r>
      <w:r w:rsidRPr="003506BB">
        <w:t>O</w:t>
      </w:r>
      <w:r>
        <w:t xml:space="preserve">čevidniku redoslijeda osnova za </w:t>
      </w:r>
      <w:r w:rsidRPr="003506BB">
        <w:t>plaćanja, ima</w:t>
      </w:r>
      <w:r w:rsidRPr="003506BB">
        <w:rPr>
          <w:b/>
        </w:rPr>
        <w:t xml:space="preserve"> </w:t>
      </w:r>
      <w:r w:rsidRPr="003506BB">
        <w:t>evidentirane neizvršene osnove za plać</w:t>
      </w:r>
      <w:r>
        <w:t>a</w:t>
      </w:r>
      <w:r w:rsidRPr="003506BB">
        <w:t>nje u neprekinutom razdoblju od 838 dana, u ukupnom iznosu od 291.525,18 kn, u koji iznos je uračunata kamata i naknada Financijske agencije za provedbu ovrhe na novčanim sredstvima.</w:t>
      </w:r>
    </w:p>
    <w:p w:rsidRDefault="00994CC1" w:rsidP="00994CC1" w:rsidR="00994CC1" w:rsidRPr="003506BB">
      <w:pPr>
        <w:jc w:val="both"/>
      </w:pPr>
    </w:p>
    <w:p w:rsidRDefault="00994CC1" w:rsidP="00A7060D" w:rsidR="00994CC1" w:rsidRPr="003506BB">
      <w:pPr>
        <w:jc w:val="both"/>
      </w:pPr>
      <w:r>
        <w:tab/>
      </w:r>
      <w:r w:rsidRPr="003506BB">
        <w:t>Na dan 11.05.2016.godine dužnik</w:t>
      </w:r>
      <w:r>
        <w:t xml:space="preserve"> u Jedinstvenom registru računa nema otvorenog računa, </w:t>
      </w:r>
      <w:r w:rsidRPr="003506BB">
        <w:t xml:space="preserve"> </w:t>
      </w:r>
      <w:r w:rsidR="00A7060D">
        <w:t xml:space="preserve">jer je </w:t>
      </w:r>
      <w:r w:rsidRPr="003506BB">
        <w:t xml:space="preserve">Zagrebačka banka zatvorila račun </w:t>
      </w:r>
      <w:r w:rsidR="00A7060D">
        <w:t xml:space="preserve">dužnika </w:t>
      </w:r>
      <w:r w:rsidRPr="003506BB">
        <w:t>prije godinu dana</w:t>
      </w:r>
      <w:r>
        <w:t xml:space="preserve">. </w:t>
      </w:r>
      <w:r w:rsidRPr="003506BB">
        <w:t>Prema podacima iz Hrvatskog z</w:t>
      </w:r>
      <w:r>
        <w:t xml:space="preserve">avoda za mirovinsko osiguranje </w:t>
      </w:r>
      <w:r w:rsidRPr="003506BB">
        <w:t>na dan 6.06.2016.</w:t>
      </w:r>
      <w:r>
        <w:t xml:space="preserve"> godine, </w:t>
      </w:r>
      <w:r w:rsidRPr="003506BB">
        <w:t>u društvu je evid</w:t>
      </w:r>
      <w:r w:rsidR="00A7060D">
        <w:t xml:space="preserve">entirano četiri zaposlene osobe, a u </w:t>
      </w:r>
      <w:r w:rsidRPr="003506BB">
        <w:t>tijeku sastavljanja Izvješća odgovorna osoba druš</w:t>
      </w:r>
      <w:r>
        <w:t>t</w:t>
      </w:r>
      <w:r w:rsidRPr="003506BB">
        <w:t>va  navodi da su zaposlene samo dvije osobe</w:t>
      </w:r>
      <w:r w:rsidR="00A7060D">
        <w:t>.</w:t>
      </w:r>
    </w:p>
    <w:p w:rsidRDefault="00994CC1" w:rsidP="00994CC1" w:rsidR="00994CC1">
      <w:pPr>
        <w:pStyle w:val="Bezproreda"/>
        <w:rPr>
          <w:szCs w:val="24"/>
        </w:rPr>
      </w:pPr>
    </w:p>
    <w:p w:rsidRDefault="00994CC1" w:rsidP="00994CC1" w:rsidR="00994CC1">
      <w:pPr>
        <w:pStyle w:val="Odlomakpopisa"/>
        <w:ind w:left="0"/>
        <w:jc w:val="both"/>
      </w:pPr>
      <w:r>
        <w:tab/>
      </w:r>
      <w:r w:rsidRPr="00FE4623">
        <w:t>Društvo ne raspolaže dugotrajnom niti kratkotrajnom imovinom, što je evidentno iz obra</w:t>
      </w:r>
      <w:r>
        <w:t>s</w:t>
      </w:r>
      <w:r w:rsidRPr="00FE4623">
        <w:t xml:space="preserve">ca  i bruto bilance na dan 30.06.2016.godine. </w:t>
      </w:r>
    </w:p>
    <w:p w:rsidRDefault="00994CC1" w:rsidP="00994CC1" w:rsidR="00994CC1" w:rsidRPr="00FE4623">
      <w:pPr>
        <w:pStyle w:val="Odlomakpopisa"/>
        <w:ind w:left="0"/>
        <w:jc w:val="both"/>
      </w:pPr>
    </w:p>
    <w:p w:rsidRDefault="00994CC1" w:rsidP="004C3ADA" w:rsidR="00994CC1" w:rsidRPr="00FE4623">
      <w:pPr>
        <w:pStyle w:val="Odlomakpopisa"/>
        <w:ind w:left="0"/>
        <w:jc w:val="both"/>
      </w:pPr>
      <w:r>
        <w:tab/>
        <w:t xml:space="preserve">Dužnik </w:t>
      </w:r>
      <w:r w:rsidRPr="00FE4623">
        <w:t xml:space="preserve">ne posjeduje nekretnine niti je prometovao njima, unazad četiri godine, što je iskazano u analitičkom ispisu kartica </w:t>
      </w:r>
      <w:r>
        <w:t>unazad četiri godine (2013. – 2016.</w:t>
      </w:r>
      <w:r w:rsidRPr="00FE4623">
        <w:t>)</w:t>
      </w:r>
      <w:r w:rsidR="004C3ADA">
        <w:t xml:space="preserve"> </w:t>
      </w:r>
      <w:r>
        <w:t xml:space="preserve">Ukupna AKTIVA iznosi </w:t>
      </w:r>
      <w:r w:rsidRPr="00FE4623">
        <w:t>0,00 k</w:t>
      </w:r>
      <w:r>
        <w:t>n</w:t>
      </w:r>
      <w:r w:rsidRPr="00FE4623">
        <w:t>.</w:t>
      </w:r>
    </w:p>
    <w:p w:rsidRDefault="00994CC1" w:rsidP="00994CC1" w:rsidR="00994CC1" w:rsidRPr="00FE4623">
      <w:pPr>
        <w:jc w:val="both"/>
      </w:pPr>
    </w:p>
    <w:p w:rsidRDefault="00994CC1" w:rsidP="00994CC1" w:rsidR="00994CC1" w:rsidRPr="00FE4623">
      <w:pPr>
        <w:jc w:val="both"/>
      </w:pPr>
      <w:r>
        <w:tab/>
      </w:r>
      <w:r w:rsidRPr="00FE4623">
        <w:t>Kapital  dužnika na dan 30.06.2016. godine, iznosi -776.131</w:t>
      </w:r>
      <w:r>
        <w:t>,00</w:t>
      </w:r>
      <w:r w:rsidRPr="00FE4623">
        <w:t xml:space="preserve"> k</w:t>
      </w:r>
      <w:r>
        <w:t>n</w:t>
      </w:r>
      <w:r w:rsidRPr="00FE4623">
        <w:t xml:space="preserve">. </w:t>
      </w:r>
    </w:p>
    <w:p w:rsidRDefault="00994CC1" w:rsidP="00994CC1" w:rsidR="00994CC1" w:rsidRPr="00FE4623">
      <w:pPr>
        <w:jc w:val="both"/>
      </w:pPr>
      <w:r>
        <w:tab/>
      </w:r>
      <w:r w:rsidRPr="00FE4623">
        <w:t>Poslovna godina završila je gubitkom u iznosu od 56.522</w:t>
      </w:r>
      <w:r>
        <w:t xml:space="preserve">,00 </w:t>
      </w:r>
      <w:r w:rsidRPr="00FE4623">
        <w:t>k</w:t>
      </w:r>
      <w:r>
        <w:t>n</w:t>
      </w:r>
      <w:r w:rsidR="00D62092">
        <w:t>.</w:t>
      </w:r>
    </w:p>
    <w:p w:rsidRDefault="00994CC1" w:rsidP="00994CC1" w:rsidR="00994CC1" w:rsidRPr="00FE4623">
      <w:pPr>
        <w:jc w:val="both"/>
      </w:pPr>
    </w:p>
    <w:p w:rsidRDefault="00994CC1" w:rsidP="00994CC1" w:rsidR="00994CC1" w:rsidRPr="00FE4623">
      <w:pPr>
        <w:ind w:firstLine="708"/>
        <w:jc w:val="both"/>
      </w:pPr>
      <w:r w:rsidRPr="00FE4623">
        <w:lastRenderedPageBreak/>
        <w:t>Kratkoročne obveze iskazane su u iznosu od 776.131</w:t>
      </w:r>
      <w:r>
        <w:t xml:space="preserve">,00 </w:t>
      </w:r>
      <w:r w:rsidRPr="00FE4623">
        <w:t>k</w:t>
      </w:r>
      <w:r>
        <w:t>n</w:t>
      </w:r>
      <w:r w:rsidRPr="00FE4623">
        <w:t>, a sastoje se od:</w:t>
      </w:r>
    </w:p>
    <w:p w:rsidRDefault="00994CC1" w:rsidP="00994CC1" w:rsidR="00994CC1" w:rsidRPr="00A1556C">
      <w:pPr>
        <w:pStyle w:val="Odlomakpopisa"/>
        <w:numPr>
          <w:ilvl w:val="0"/>
          <w:numId w:val="41"/>
        </w:numPr>
        <w:spacing w:lineRule="auto" w:line="276" w:after="200"/>
        <w:contextualSpacing/>
        <w:jc w:val="both"/>
      </w:pPr>
      <w:r w:rsidRPr="00A1556C">
        <w:t>Obaveze za zajmove i depozite i sl. u iznosu od 330.706</w:t>
      </w:r>
      <w:r>
        <w:t>,00</w:t>
      </w:r>
      <w:r w:rsidRPr="00A1556C">
        <w:t xml:space="preserve"> k</w:t>
      </w:r>
      <w:r>
        <w:t>n</w:t>
      </w:r>
    </w:p>
    <w:p w:rsidRDefault="00994CC1" w:rsidP="00994CC1" w:rsidR="00994CC1" w:rsidRPr="00A1556C">
      <w:pPr>
        <w:pStyle w:val="Odlomakpopisa"/>
        <w:numPr>
          <w:ilvl w:val="0"/>
          <w:numId w:val="41"/>
        </w:numPr>
        <w:spacing w:lineRule="auto" w:line="276" w:after="200"/>
        <w:contextualSpacing/>
        <w:jc w:val="both"/>
      </w:pPr>
      <w:r w:rsidRPr="00A1556C">
        <w:t>Obveze prema dobavljačima 57.965</w:t>
      </w:r>
      <w:r>
        <w:t>,00</w:t>
      </w:r>
      <w:r w:rsidRPr="00A1556C">
        <w:t xml:space="preserve"> k</w:t>
      </w:r>
      <w:r>
        <w:t>n</w:t>
      </w:r>
      <w:r w:rsidRPr="00A1556C">
        <w:t xml:space="preserve">  </w:t>
      </w:r>
    </w:p>
    <w:p w:rsidRDefault="00994CC1" w:rsidP="00994CC1" w:rsidR="00994CC1" w:rsidRPr="00A1556C">
      <w:pPr>
        <w:pStyle w:val="Odlomakpopisa"/>
        <w:numPr>
          <w:ilvl w:val="0"/>
          <w:numId w:val="41"/>
        </w:numPr>
        <w:spacing w:lineRule="auto" w:line="276" w:after="200"/>
        <w:contextualSpacing/>
        <w:jc w:val="both"/>
      </w:pPr>
      <w:r w:rsidRPr="00A1556C">
        <w:t>Obveze prema zaposlenicima 70.020</w:t>
      </w:r>
      <w:r>
        <w:t>,00</w:t>
      </w:r>
      <w:r w:rsidRPr="00A1556C">
        <w:t xml:space="preserve"> k</w:t>
      </w:r>
      <w:r>
        <w:t>n</w:t>
      </w:r>
      <w:r w:rsidRPr="00A1556C">
        <w:t xml:space="preserve"> </w:t>
      </w:r>
    </w:p>
    <w:p w:rsidRDefault="00994CC1" w:rsidP="00994CC1" w:rsidR="00994CC1" w:rsidRPr="00A1556C">
      <w:pPr>
        <w:pStyle w:val="Odlomakpopisa"/>
        <w:numPr>
          <w:ilvl w:val="0"/>
          <w:numId w:val="41"/>
        </w:numPr>
        <w:spacing w:lineRule="auto" w:line="276" w:after="200"/>
        <w:contextualSpacing/>
        <w:jc w:val="both"/>
      </w:pPr>
      <w:r w:rsidRPr="00A1556C">
        <w:t>Obveze za poreze i doprinose i sl. davanja 314.130</w:t>
      </w:r>
      <w:r>
        <w:t>,00</w:t>
      </w:r>
      <w:r w:rsidRPr="00A1556C">
        <w:t xml:space="preserve"> k</w:t>
      </w:r>
      <w:r>
        <w:t>n</w:t>
      </w:r>
      <w:r w:rsidRPr="00A1556C">
        <w:t xml:space="preserve"> </w:t>
      </w:r>
    </w:p>
    <w:p w:rsidRDefault="00994CC1" w:rsidP="00994CC1" w:rsidR="00994CC1" w:rsidRPr="00A1556C">
      <w:pPr>
        <w:pStyle w:val="Odlomakpopisa"/>
        <w:numPr>
          <w:ilvl w:val="0"/>
          <w:numId w:val="41"/>
        </w:numPr>
        <w:spacing w:lineRule="auto" w:line="276" w:after="200"/>
        <w:contextualSpacing/>
        <w:jc w:val="both"/>
      </w:pPr>
      <w:r w:rsidRPr="00A1556C">
        <w:t>Ostale kratkoročne obveze 3.310</w:t>
      </w:r>
      <w:r>
        <w:t>,00</w:t>
      </w:r>
      <w:r w:rsidRPr="00A1556C">
        <w:t xml:space="preserve"> k</w:t>
      </w:r>
      <w:r>
        <w:t>n</w:t>
      </w:r>
      <w:r w:rsidRPr="00A1556C">
        <w:t xml:space="preserve"> </w:t>
      </w:r>
    </w:p>
    <w:p w:rsidRDefault="00994CC1" w:rsidP="00994CC1" w:rsidR="00994CC1" w:rsidRPr="00FE4623">
      <w:pPr>
        <w:jc w:val="both"/>
      </w:pPr>
      <w:r>
        <w:tab/>
        <w:t xml:space="preserve">Ukupna PASIVA iznosi </w:t>
      </w:r>
      <w:r w:rsidRPr="00FE4623">
        <w:t xml:space="preserve">0,00 </w:t>
      </w:r>
      <w:r>
        <w:t>kn</w:t>
      </w:r>
      <w:r w:rsidRPr="00FE4623">
        <w:t xml:space="preserve"> </w:t>
      </w:r>
    </w:p>
    <w:p w:rsidRDefault="00994CC1" w:rsidP="00994CC1" w:rsidR="00994CC1" w:rsidRPr="00FE4623"/>
    <w:p w:rsidRDefault="00994CC1" w:rsidP="00994CC1" w:rsidR="00994CC1" w:rsidRPr="00FE4623">
      <w:pPr>
        <w:jc w:val="both"/>
      </w:pPr>
      <w:r>
        <w:tab/>
      </w:r>
      <w:r w:rsidRPr="00FE4623">
        <w:t xml:space="preserve">Poslovanje </w:t>
      </w:r>
      <w:r>
        <w:t xml:space="preserve">dužnika </w:t>
      </w:r>
      <w:r w:rsidRPr="00FE4623">
        <w:t>biljež</w:t>
      </w:r>
      <w:r>
        <w:t>i negativan poslovni rezultat (gubitak</w:t>
      </w:r>
      <w:r w:rsidRPr="00FE4623">
        <w:t>) u iznosu od -56.522</w:t>
      </w:r>
      <w:r>
        <w:t>,00</w:t>
      </w:r>
      <w:r w:rsidRPr="00FE4623">
        <w:t xml:space="preserve"> k</w:t>
      </w:r>
      <w:r>
        <w:t>n</w:t>
      </w:r>
      <w:r w:rsidRPr="00FE4623">
        <w:t>, u periodu od 1.01. do 30.06.2016.</w:t>
      </w:r>
      <w:r>
        <w:t xml:space="preserve"> </w:t>
      </w:r>
      <w:r w:rsidRPr="00FE4623">
        <w:t xml:space="preserve">godine.  </w:t>
      </w:r>
    </w:p>
    <w:p w:rsidRDefault="00994CC1" w:rsidP="00994CC1" w:rsidR="00994CC1" w:rsidRPr="00FE4623">
      <w:pPr>
        <w:jc w:val="both"/>
      </w:pPr>
    </w:p>
    <w:p w:rsidRDefault="00994CC1" w:rsidP="00994CC1" w:rsidR="00994CC1" w:rsidRPr="00FE4623">
      <w:pPr>
        <w:jc w:val="both"/>
      </w:pPr>
      <w:r>
        <w:tab/>
      </w:r>
      <w:r w:rsidRPr="00FE4623">
        <w:t xml:space="preserve">Ukupni prihodi iznosili su 154.562 kuna, a sastoje se od: </w:t>
      </w:r>
    </w:p>
    <w:p w:rsidRDefault="00796A69" w:rsidP="00994CC1" w:rsidR="00994CC1" w:rsidRPr="00F837CE">
      <w:pPr>
        <w:pStyle w:val="Odlomakpopisa"/>
        <w:numPr>
          <w:ilvl w:val="0"/>
          <w:numId w:val="42"/>
        </w:numPr>
        <w:spacing w:lineRule="auto" w:line="276" w:after="200"/>
        <w:ind w:firstLine="349"/>
        <w:contextualSpacing/>
        <w:jc w:val="both"/>
      </w:pPr>
      <w:r>
        <w:t xml:space="preserve">Prihodi od prodaje </w:t>
      </w:r>
      <w:r w:rsidR="00994CC1" w:rsidRPr="00F837CE">
        <w:t>u iznosu od 97.740</w:t>
      </w:r>
      <w:r w:rsidR="00994CC1">
        <w:t>,00</w:t>
      </w:r>
      <w:r w:rsidR="00994CC1" w:rsidRPr="00F837CE">
        <w:t xml:space="preserve"> k</w:t>
      </w:r>
      <w:r w:rsidR="00994CC1">
        <w:t>n</w:t>
      </w:r>
    </w:p>
    <w:p w:rsidRDefault="00994CC1" w:rsidP="00994CC1" w:rsidR="00994CC1" w:rsidRPr="00F837CE">
      <w:pPr>
        <w:pStyle w:val="Odlomakpopisa"/>
        <w:numPr>
          <w:ilvl w:val="0"/>
          <w:numId w:val="42"/>
        </w:numPr>
        <w:spacing w:lineRule="auto" w:line="276" w:after="200"/>
        <w:ind w:firstLine="349"/>
        <w:contextualSpacing/>
        <w:jc w:val="both"/>
      </w:pPr>
      <w:r w:rsidRPr="00F837CE">
        <w:t>Ostali poslovni prih</w:t>
      </w:r>
      <w:r>
        <w:t xml:space="preserve">odi u iznosu od 7.770,00 </w:t>
      </w:r>
      <w:r w:rsidRPr="00F837CE">
        <w:t>k</w:t>
      </w:r>
      <w:r>
        <w:t>n</w:t>
      </w:r>
    </w:p>
    <w:p w:rsidRDefault="00994CC1" w:rsidP="00994CC1" w:rsidR="00994CC1" w:rsidRPr="00F837CE">
      <w:pPr>
        <w:pStyle w:val="Odlomakpopisa"/>
        <w:numPr>
          <w:ilvl w:val="0"/>
          <w:numId w:val="42"/>
        </w:numPr>
        <w:spacing w:lineRule="auto" w:line="276" w:after="200"/>
        <w:ind w:firstLine="349"/>
        <w:contextualSpacing/>
        <w:jc w:val="both"/>
      </w:pPr>
      <w:r w:rsidRPr="00F837CE">
        <w:t>Izvanredni prihodi u iznosu od 49.382</w:t>
      </w:r>
      <w:r>
        <w:t>,00</w:t>
      </w:r>
      <w:r w:rsidRPr="00F837CE">
        <w:t xml:space="preserve"> k</w:t>
      </w:r>
      <w:r>
        <w:t>n</w:t>
      </w:r>
      <w:r w:rsidRPr="00F837CE">
        <w:t>.</w:t>
      </w:r>
    </w:p>
    <w:p w:rsidRDefault="00994CC1" w:rsidP="00994CC1" w:rsidR="00994CC1" w:rsidRPr="00FE4623">
      <w:pPr>
        <w:jc w:val="both"/>
      </w:pPr>
      <w:r>
        <w:tab/>
      </w:r>
      <w:r w:rsidRPr="00FE4623">
        <w:t xml:space="preserve">Ukupni rashodi </w:t>
      </w:r>
      <w:r w:rsidR="00796A69">
        <w:t xml:space="preserve">iznosili su </w:t>
      </w:r>
      <w:r w:rsidRPr="00FE4623">
        <w:t>211.084</w:t>
      </w:r>
      <w:r>
        <w:t>,00</w:t>
      </w:r>
      <w:r w:rsidRPr="00FE4623">
        <w:t xml:space="preserve"> k</w:t>
      </w:r>
      <w:r>
        <w:t>n</w:t>
      </w:r>
      <w:r w:rsidRPr="00FE4623">
        <w:t>, a čine ih:</w:t>
      </w:r>
    </w:p>
    <w:p w:rsidRDefault="00994CC1" w:rsidP="00994CC1" w:rsidR="00994CC1" w:rsidRPr="00FE4623">
      <w:pPr>
        <w:pStyle w:val="Odlomakpopisa"/>
        <w:numPr>
          <w:ilvl w:val="0"/>
          <w:numId w:val="40"/>
        </w:numPr>
        <w:ind w:firstLine="709" w:left="0"/>
        <w:contextualSpacing/>
        <w:jc w:val="both"/>
      </w:pPr>
      <w:r w:rsidRPr="00FE4623">
        <w:t>Poslovni rashodi iznose 198.324</w:t>
      </w:r>
      <w:r>
        <w:t>,00</w:t>
      </w:r>
      <w:r w:rsidRPr="00FE4623">
        <w:t xml:space="preserve"> k</w:t>
      </w:r>
      <w:r>
        <w:t>n</w:t>
      </w:r>
    </w:p>
    <w:p w:rsidRDefault="00994CC1" w:rsidP="00994CC1" w:rsidR="00994CC1" w:rsidRPr="00FE4623">
      <w:pPr>
        <w:pStyle w:val="Odlomakpopisa"/>
        <w:numPr>
          <w:ilvl w:val="0"/>
          <w:numId w:val="40"/>
        </w:numPr>
        <w:ind w:firstLine="709" w:left="0"/>
        <w:contextualSpacing/>
        <w:jc w:val="both"/>
      </w:pPr>
      <w:r w:rsidRPr="00FE4623">
        <w:t>Financijski rashodi iznosili su 12.760</w:t>
      </w:r>
      <w:r>
        <w:t>,00</w:t>
      </w:r>
      <w:r w:rsidRPr="00FE4623">
        <w:t xml:space="preserve"> k</w:t>
      </w:r>
      <w:r>
        <w:t>n</w:t>
      </w:r>
      <w:r w:rsidRPr="00FE4623">
        <w:t xml:space="preserve">  </w:t>
      </w:r>
    </w:p>
    <w:p w:rsidRDefault="00994CC1" w:rsidP="00994CC1" w:rsidR="00994CC1" w:rsidRPr="00FE4623">
      <w:pPr>
        <w:jc w:val="both"/>
      </w:pPr>
    </w:p>
    <w:p w:rsidRDefault="00994CC1" w:rsidP="00994CC1" w:rsidR="00994CC1">
      <w:pPr>
        <w:jc w:val="both"/>
      </w:pPr>
      <w:r>
        <w:tab/>
        <w:t>Na kraju svoga izvješća privremeni stečajni upravitelj zaključuje da p</w:t>
      </w:r>
      <w:r w:rsidRPr="00FE4623">
        <w:t>roblemi u tekućem poslovanju društva protežu se unazad više godine, što je evidentno  iz bruto bilance na poziciji kapitala - preneseni gubici iz ranijih razdoblja.  Ostvareni gubitak iznad kapitala u iznosu od -776.131</w:t>
      </w:r>
      <w:r>
        <w:t>,00</w:t>
      </w:r>
      <w:r w:rsidRPr="00FE4623">
        <w:t xml:space="preserve"> k</w:t>
      </w:r>
      <w:r>
        <w:t>n</w:t>
      </w:r>
      <w:r w:rsidRPr="00FE4623">
        <w:t xml:space="preserve">, ukazuje na  visinu nedostajućeg radnog kapitala društva. </w:t>
      </w:r>
    </w:p>
    <w:p w:rsidRDefault="00994CC1" w:rsidP="00994CC1" w:rsidR="00994CC1" w:rsidRPr="00FE4623">
      <w:pPr>
        <w:jc w:val="both"/>
      </w:pPr>
    </w:p>
    <w:p w:rsidRDefault="00994CC1" w:rsidP="00994CC1" w:rsidR="00994CC1">
      <w:pPr>
        <w:jc w:val="both"/>
      </w:pPr>
      <w:r>
        <w:tab/>
      </w:r>
      <w:r w:rsidRPr="00FE4623">
        <w:t>U prijedlogu FIN</w:t>
      </w:r>
      <w:r w:rsidR="00796A69">
        <w:t>A</w:t>
      </w:r>
      <w:r w:rsidRPr="00FE4623">
        <w:t>-e  za otv</w:t>
      </w:r>
      <w:r>
        <w:t>a</w:t>
      </w:r>
      <w:r w:rsidRPr="00FE4623">
        <w:t>ranjem stečajnog postupka, navedeno j</w:t>
      </w:r>
      <w:r w:rsidR="00796A69">
        <w:t xml:space="preserve">e da  dužnik na dan 1.09.2015. </w:t>
      </w:r>
      <w:r w:rsidRPr="00FE4623">
        <w:t>dužnik u Očevidniku redosl</w:t>
      </w:r>
      <w:r w:rsidR="004C3ADA">
        <w:t>i</w:t>
      </w:r>
      <w:r w:rsidRPr="00FE4623">
        <w:t>jeda osnova za  plaćanja, ima evidentirane neizvršene osnove za plać</w:t>
      </w:r>
      <w:r>
        <w:t>a</w:t>
      </w:r>
      <w:r w:rsidRPr="00FE4623">
        <w:t>nje u neprekinutom razdoblju od 838 dana, u ukupnom iznosu od 291.525,18 k</w:t>
      </w:r>
      <w:r>
        <w:t>n</w:t>
      </w:r>
      <w:r w:rsidRPr="00FE4623">
        <w:t>.</w:t>
      </w:r>
    </w:p>
    <w:p w:rsidRDefault="00994CC1" w:rsidP="00994CC1" w:rsidR="00994CC1" w:rsidRPr="00FE4623">
      <w:pPr>
        <w:jc w:val="both"/>
      </w:pPr>
    </w:p>
    <w:p w:rsidRDefault="00994CC1" w:rsidP="00994CC1" w:rsidR="00994CC1">
      <w:pPr>
        <w:jc w:val="both"/>
      </w:pPr>
      <w:r>
        <w:tab/>
      </w:r>
      <w:r w:rsidRPr="00FE4623">
        <w:t>Dužniku je prije više godinu dana</w:t>
      </w:r>
      <w:r>
        <w:t xml:space="preserve"> Zagrebačka banka d.d. Zagreb (</w:t>
      </w:r>
      <w:r w:rsidR="00796A69">
        <w:t xml:space="preserve">poslovna banka klijenta) </w:t>
      </w:r>
      <w:r>
        <w:t>zatvorila  račun</w:t>
      </w:r>
      <w:r w:rsidR="00796A69">
        <w:t>,</w:t>
      </w:r>
      <w:r>
        <w:t xml:space="preserve"> te dužnik ne raspolaže poslovnim računom</w:t>
      </w:r>
      <w:r w:rsidRPr="00FE4623">
        <w:t xml:space="preserve">. </w:t>
      </w:r>
    </w:p>
    <w:p w:rsidRDefault="00994CC1" w:rsidP="00994CC1" w:rsidR="00994CC1" w:rsidRPr="00FE4623">
      <w:pPr>
        <w:jc w:val="both"/>
      </w:pPr>
    </w:p>
    <w:p w:rsidRDefault="00994CC1" w:rsidP="00994CC1" w:rsidR="00994CC1">
      <w:pPr>
        <w:jc w:val="both"/>
      </w:pPr>
      <w:r>
        <w:tab/>
      </w:r>
      <w:r w:rsidRPr="00FE4623">
        <w:t>U razdoblju unazad četiri godine  dužnik nije prometovao nekretninama, što potvrđuje i odgovorna osoba društva i priložene fina</w:t>
      </w:r>
      <w:r>
        <w:t xml:space="preserve">ncijske kartica klase nula (0) </w:t>
      </w:r>
      <w:r w:rsidRPr="00FE4623">
        <w:t>za  2013.,</w:t>
      </w:r>
      <w:r>
        <w:t xml:space="preserve"> </w:t>
      </w:r>
      <w:r w:rsidRPr="00FE4623">
        <w:t>2014.,</w:t>
      </w:r>
      <w:r>
        <w:t xml:space="preserve"> </w:t>
      </w:r>
      <w:r w:rsidRPr="00FE4623">
        <w:t>2015. i 2016.</w:t>
      </w:r>
      <w:r>
        <w:t xml:space="preserve"> </w:t>
      </w:r>
      <w:r w:rsidRPr="00FE4623">
        <w:t>godinu.</w:t>
      </w:r>
      <w:r>
        <w:t xml:space="preserve"> </w:t>
      </w:r>
      <w:r w:rsidR="00A638C1">
        <w:t>Iz</w:t>
      </w:r>
      <w:r w:rsidRPr="00FE4623">
        <w:t xml:space="preserve"> </w:t>
      </w:r>
      <w:r>
        <w:t>potvrd</w:t>
      </w:r>
      <w:r w:rsidR="00A638C1">
        <w:t>a</w:t>
      </w:r>
      <w:r>
        <w:t xml:space="preserve"> nadležnih institucija (Zemljišno knjižni odjel i MUP</w:t>
      </w:r>
      <w:r w:rsidRPr="00FE4623">
        <w:t xml:space="preserve">) </w:t>
      </w:r>
      <w:r w:rsidR="00A638C1">
        <w:t>razvidno je</w:t>
      </w:r>
      <w:r w:rsidRPr="00FE4623">
        <w:t xml:space="preserve"> da d</w:t>
      </w:r>
      <w:r w:rsidR="00A638C1">
        <w:t>užnik</w:t>
      </w:r>
      <w:r w:rsidRPr="00FE4623">
        <w:t xml:space="preserve"> ne posjeduje pokretnu niti  nepo</w:t>
      </w:r>
      <w:r>
        <w:t>kret</w:t>
      </w:r>
      <w:r w:rsidRPr="00FE4623">
        <w:t xml:space="preserve">nu materijalnu imovinu. </w:t>
      </w:r>
    </w:p>
    <w:p w:rsidRDefault="00994CC1" w:rsidP="00994CC1" w:rsidR="00994CC1" w:rsidRPr="00FE4623">
      <w:pPr>
        <w:jc w:val="both"/>
      </w:pPr>
    </w:p>
    <w:p w:rsidRDefault="00994CC1" w:rsidP="00994CC1" w:rsidR="00994CC1">
      <w:pPr>
        <w:jc w:val="both"/>
      </w:pPr>
      <w:r>
        <w:tab/>
      </w:r>
      <w:r w:rsidRPr="00FE4623">
        <w:t xml:space="preserve">Sukladno svemu narečenom evidentno je da je </w:t>
      </w:r>
      <w:r>
        <w:t xml:space="preserve">dužnik ne raspolaže </w:t>
      </w:r>
      <w:r w:rsidRPr="00FE4623">
        <w:t>financijskom niti materijalom imovinom, a dospjele evidentirane obveze iznose 877.151</w:t>
      </w:r>
      <w:r>
        <w:t>,00</w:t>
      </w:r>
      <w:r w:rsidRPr="00FE4623">
        <w:t xml:space="preserve"> k</w:t>
      </w:r>
      <w:r>
        <w:t>n</w:t>
      </w:r>
      <w:r w:rsidRPr="00FE4623">
        <w:t xml:space="preserve">, koje dužnik nema od kuda namiriti te nastaviti  poslovanje. </w:t>
      </w:r>
    </w:p>
    <w:p w:rsidRDefault="00994CC1" w:rsidP="00994CC1" w:rsidR="00994CC1" w:rsidRPr="00FE4623">
      <w:pPr>
        <w:jc w:val="both"/>
      </w:pPr>
    </w:p>
    <w:p w:rsidRDefault="00994CC1" w:rsidP="00994CC1" w:rsidR="00994CC1">
      <w:pPr>
        <w:jc w:val="both"/>
      </w:pPr>
      <w:r>
        <w:tab/>
      </w:r>
      <w:r w:rsidR="00A638C1">
        <w:t>I</w:t>
      </w:r>
      <w:r w:rsidRPr="00FE4623">
        <w:t xml:space="preserve">z svega izloženog, </w:t>
      </w:r>
      <w:r w:rsidR="00A638C1">
        <w:t xml:space="preserve">privremeni stečajni upravitelj </w:t>
      </w:r>
      <w:r w:rsidRPr="00FE4623">
        <w:t xml:space="preserve">predlaže stečajnom sucu da donese </w:t>
      </w:r>
      <w:r w:rsidR="009056AD">
        <w:t>o</w:t>
      </w:r>
      <w:r w:rsidRPr="00FE4623">
        <w:t>dluku uz primjenu čl.</w:t>
      </w:r>
      <w:r>
        <w:t xml:space="preserve"> </w:t>
      </w:r>
      <w:r w:rsidRPr="00FE4623">
        <w:t>132</w:t>
      </w:r>
      <w:r>
        <w:t>.</w:t>
      </w:r>
      <w:r w:rsidRPr="00FE4623">
        <w:t xml:space="preserve"> Stečajnog zakona, </w:t>
      </w:r>
      <w:r>
        <w:t>odnosno da pozove zainteresirane za vođenje ovog postupka u iznosu od 30.000,00 kn</w:t>
      </w:r>
      <w:r w:rsidR="009056AD">
        <w:t xml:space="preserve"> (</w:t>
      </w:r>
      <w:r w:rsidR="009056AD" w:rsidRPr="005326CB">
        <w:t>troškovi oglašavanja, troškovi stečajnog upravitelja, sudske pristojbe, troškovi eventualnih parnica, otvaranje i zatvaranje žiro-računa, izrada žiga, knjigovodstveni poslovi i dr.</w:t>
      </w:r>
      <w:r w:rsidR="009056AD" w:rsidRPr="004B454E">
        <w:t>)</w:t>
      </w:r>
      <w:r>
        <w:t>, a ukoliko ne uplate zatraženi predujam da donese rješenje o otvaranju i istovremenom zaključenju stečajnog postupka</w:t>
      </w:r>
      <w:r w:rsidRPr="00FE4623">
        <w:t>.</w:t>
      </w:r>
      <w:r>
        <w:t xml:space="preserve"> </w:t>
      </w:r>
    </w:p>
    <w:p w:rsidRDefault="00994CC1" w:rsidP="00994CC1" w:rsidR="00994CC1">
      <w:pPr>
        <w:jc w:val="both"/>
      </w:pPr>
    </w:p>
    <w:p w:rsidRDefault="00E20E8D" w:rsidP="00994CC1" w:rsidR="00E20E8D">
      <w:pPr>
        <w:ind w:firstLine="708"/>
        <w:jc w:val="both"/>
        <w:rPr>
          <w:color w:val="000000"/>
        </w:rPr>
      </w:pPr>
      <w:r>
        <w:rPr>
          <w:color w:val="000000"/>
        </w:rPr>
        <w:lastRenderedPageBreak/>
        <w:t xml:space="preserve">Na ročištu radi očitovanja o prijedlogu za otvaranje stečajnog postupka i ročišta radi rasprave o pretpostavkama za otvaranje stečajnog postupka koje je održano </w:t>
      </w:r>
      <w:r w:rsidR="004C3ADA">
        <w:rPr>
          <w:color w:val="000000"/>
        </w:rPr>
        <w:t>8</w:t>
      </w:r>
      <w:r>
        <w:rPr>
          <w:color w:val="000000"/>
        </w:rPr>
        <w:t>.0</w:t>
      </w:r>
      <w:r w:rsidR="004C3ADA">
        <w:rPr>
          <w:color w:val="000000"/>
        </w:rPr>
        <w:t>9</w:t>
      </w:r>
      <w:r>
        <w:rPr>
          <w:color w:val="000000"/>
        </w:rPr>
        <w:t>.2016. privremen</w:t>
      </w:r>
      <w:r w:rsidR="005B79BD">
        <w:rPr>
          <w:color w:val="000000"/>
        </w:rPr>
        <w:t>i</w:t>
      </w:r>
      <w:r>
        <w:rPr>
          <w:color w:val="000000"/>
        </w:rPr>
        <w:t xml:space="preserve"> stečajn</w:t>
      </w:r>
      <w:r w:rsidR="005B79BD">
        <w:rPr>
          <w:color w:val="000000"/>
        </w:rPr>
        <w:t>i</w:t>
      </w:r>
      <w:r>
        <w:rPr>
          <w:color w:val="000000"/>
        </w:rPr>
        <w:t xml:space="preserve"> upravitelj je osta</w:t>
      </w:r>
      <w:r w:rsidR="005B79BD">
        <w:rPr>
          <w:color w:val="000000"/>
        </w:rPr>
        <w:t>o</w:t>
      </w:r>
      <w:r>
        <w:rPr>
          <w:color w:val="000000"/>
        </w:rPr>
        <w:t xml:space="preserve"> kod svoga pisanog izvješća od </w:t>
      </w:r>
      <w:r w:rsidR="005B79BD">
        <w:rPr>
          <w:color w:val="000000"/>
        </w:rPr>
        <w:t>2</w:t>
      </w:r>
      <w:r w:rsidR="004C3ADA">
        <w:rPr>
          <w:color w:val="000000"/>
        </w:rPr>
        <w:t>3</w:t>
      </w:r>
      <w:r>
        <w:rPr>
          <w:color w:val="000000"/>
        </w:rPr>
        <w:t>.0</w:t>
      </w:r>
      <w:r w:rsidR="004C3ADA">
        <w:rPr>
          <w:color w:val="000000"/>
        </w:rPr>
        <w:t>8</w:t>
      </w:r>
      <w:r>
        <w:rPr>
          <w:color w:val="000000"/>
        </w:rPr>
        <w:t xml:space="preserve">.2016. koje prileži u spisu na listu </w:t>
      </w:r>
      <w:r w:rsidR="004C3ADA">
        <w:rPr>
          <w:color w:val="000000"/>
        </w:rPr>
        <w:t>2</w:t>
      </w:r>
      <w:r w:rsidR="005B79BD">
        <w:rPr>
          <w:color w:val="000000"/>
        </w:rPr>
        <w:t>2</w:t>
      </w:r>
      <w:r>
        <w:rPr>
          <w:color w:val="000000"/>
        </w:rPr>
        <w:t>-</w:t>
      </w:r>
      <w:r w:rsidR="004C3ADA">
        <w:rPr>
          <w:color w:val="000000"/>
        </w:rPr>
        <w:t>2</w:t>
      </w:r>
      <w:r w:rsidR="005B79BD">
        <w:rPr>
          <w:color w:val="000000"/>
        </w:rPr>
        <w:t>7</w:t>
      </w:r>
      <w:r>
        <w:rPr>
          <w:color w:val="000000"/>
        </w:rPr>
        <w:t xml:space="preserve">, </w:t>
      </w:r>
      <w:r w:rsidR="00C15672">
        <w:rPr>
          <w:color w:val="000000"/>
        </w:rPr>
        <w:t>a</w:t>
      </w:r>
      <w:r w:rsidR="004C3ADA">
        <w:rPr>
          <w:color w:val="000000"/>
        </w:rPr>
        <w:t xml:space="preserve"> </w:t>
      </w:r>
      <w:r w:rsidR="009656AA">
        <w:rPr>
          <w:color w:val="000000"/>
        </w:rPr>
        <w:t xml:space="preserve">zakonski zastupnik dužnika i </w:t>
      </w:r>
      <w:r>
        <w:rPr>
          <w:color w:val="000000"/>
        </w:rPr>
        <w:t xml:space="preserve">punomoćnik ŽDO GUO Osijek </w:t>
      </w:r>
      <w:r w:rsidR="009656AA">
        <w:rPr>
          <w:color w:val="000000"/>
        </w:rPr>
        <w:t>su</w:t>
      </w:r>
      <w:r>
        <w:rPr>
          <w:color w:val="000000"/>
        </w:rPr>
        <w:t xml:space="preserve"> izjavi</w:t>
      </w:r>
      <w:r w:rsidR="009656AA">
        <w:rPr>
          <w:color w:val="000000"/>
        </w:rPr>
        <w:t>li</w:t>
      </w:r>
      <w:r>
        <w:rPr>
          <w:color w:val="000000"/>
        </w:rPr>
        <w:t xml:space="preserve"> da nema</w:t>
      </w:r>
      <w:r w:rsidR="009656AA">
        <w:rPr>
          <w:color w:val="000000"/>
        </w:rPr>
        <w:t>ju</w:t>
      </w:r>
      <w:r>
        <w:rPr>
          <w:color w:val="000000"/>
        </w:rPr>
        <w:t xml:space="preserve"> primjedbi na izvješće privremenog stečajnog upravitelja i da su s istim suglasni u cijelosti.</w:t>
      </w:r>
    </w:p>
    <w:p w:rsidRDefault="00B37E19" w:rsidP="00B37E19" w:rsidR="00B37E19">
      <w:pPr>
        <w:pStyle w:val="Tijeloteksta2"/>
        <w:spacing w:lineRule="auto" w:line="240" w:after="0"/>
        <w:jc w:val="both"/>
      </w:pPr>
    </w:p>
    <w:p w:rsidRDefault="00B37E19" w:rsidP="006C55C7" w:rsidR="00477A18">
      <w:pPr>
        <w:ind w:firstLine="708"/>
        <w:jc w:val="both"/>
      </w:pPr>
      <w:r>
        <w:t xml:space="preserve">Sud je svojim rješenjem od </w:t>
      </w:r>
      <w:r w:rsidR="00B341A0">
        <w:t>8</w:t>
      </w:r>
      <w:r>
        <w:t>.0</w:t>
      </w:r>
      <w:r w:rsidR="00B341A0">
        <w:t>9</w:t>
      </w:r>
      <w:r>
        <w:t xml:space="preserve">.2016. pozvao osobe koje imaju pravni interes da se provede stečajni postupak nad ovim dužnikom na uplatu predujma u iznosu od </w:t>
      </w:r>
      <w:r w:rsidR="00B341A0">
        <w:t>3</w:t>
      </w:r>
      <w:r>
        <w:t>0.000,00 kn u roku od 15 dana. Nakon bezuspješnog proteka roka za uplatu zatraženoga predujma troškova, te uvida u dokumentaciju u spisu i to</w:t>
      </w:r>
      <w:r w:rsidRPr="00200858">
        <w:t xml:space="preserve"> </w:t>
      </w:r>
      <w:r w:rsidR="00D86813">
        <w:t xml:space="preserve">Izvadak iz sudskog registra, </w:t>
      </w:r>
      <w:r w:rsidR="00B341A0">
        <w:t xml:space="preserve">Dopis HZMO od 6.06.2016., </w:t>
      </w:r>
      <w:r w:rsidR="001A579C">
        <w:t>Uvjerenje MUP PU Osječko-baranjska, Sektor upravnih i inspekcijskih poslova, Služba za upravne poslove od 9.0</w:t>
      </w:r>
      <w:r w:rsidR="00802339">
        <w:t>6</w:t>
      </w:r>
      <w:r w:rsidR="001A579C">
        <w:t>.2016., Potvrdu Općinskog suda u Osijeku zk odjel od 1</w:t>
      </w:r>
      <w:r w:rsidR="00802339">
        <w:t>7</w:t>
      </w:r>
      <w:r w:rsidR="001A579C">
        <w:t>.0</w:t>
      </w:r>
      <w:r w:rsidR="00802339">
        <w:t>6</w:t>
      </w:r>
      <w:r w:rsidR="001A579C">
        <w:t>.2016.,</w:t>
      </w:r>
      <w:r w:rsidR="006320DF">
        <w:t xml:space="preserve"> </w:t>
      </w:r>
      <w:r w:rsidR="00380109">
        <w:t>Izvješće privremenog stečajnog upravitelja</w:t>
      </w:r>
      <w:r w:rsidR="002E71AC">
        <w:t xml:space="preserve"> od 2</w:t>
      </w:r>
      <w:r w:rsidR="00835944">
        <w:t>3</w:t>
      </w:r>
      <w:r w:rsidR="002E71AC">
        <w:t>.0</w:t>
      </w:r>
      <w:r w:rsidR="00835944">
        <w:t>8</w:t>
      </w:r>
      <w:r w:rsidR="002E71AC">
        <w:t xml:space="preserve">.2016., </w:t>
      </w:r>
      <w:r w:rsidR="00835944">
        <w:t>Račun dobiti i gubitka od 1.01. do 30.06.2016., Bilanca analitike za period od 1.01. do 30.06.2016. (4 stranice), Stanje konta na dan 30.06.2016.,</w:t>
      </w:r>
      <w:r w:rsidR="00240B99">
        <w:t xml:space="preserve"> na dan 31.12.2015., na dan 31.12.2014., na dan 31.12.2013. i Stanje računa poreznog obveznika na dan 27.07.2016.</w:t>
      </w:r>
      <w:r w:rsidR="008163C3">
        <w:t xml:space="preserve">, </w:t>
      </w:r>
      <w:r>
        <w:t xml:space="preserve">sud je utvrdio da postoji stečajni razlog predviđen zakonom (čl. 6. st. 2. SZ-a), da je predlagatelj ovlašten za podnošenje predmetnog prijedloga </w:t>
      </w:r>
      <w:r w:rsidRPr="00EA735A">
        <w:t>(</w:t>
      </w:r>
      <w:r>
        <w:t xml:space="preserve">čl. </w:t>
      </w:r>
      <w:r w:rsidR="00A852E1">
        <w:t>444</w:t>
      </w:r>
      <w:r>
        <w:t xml:space="preserve">. st. </w:t>
      </w:r>
      <w:r w:rsidR="00A852E1">
        <w:t>2</w:t>
      </w:r>
      <w:r>
        <w:t xml:space="preserve">. </w:t>
      </w:r>
      <w:r w:rsidRPr="00EA735A">
        <w:t>SZ-a)</w:t>
      </w:r>
      <w:r>
        <w:t>, da dužnik nema imovinu koja bi ušla u stečajnu masu, te je sud temeljem čl. 132. SZ-a odlučio kao u izreci.</w:t>
      </w:r>
    </w:p>
    <w:p w:rsidRDefault="00C15672" w:rsidP="006C55C7" w:rsidR="00C15672">
      <w:pPr>
        <w:ind w:firstLine="708"/>
        <w:jc w:val="both"/>
      </w:pPr>
    </w:p>
    <w:p w:rsidRDefault="006C55C7" w:rsidP="006C55C7" w:rsidR="00AD6C53">
      <w:pPr>
        <w:pStyle w:val="Tijeloteksta"/>
        <w:jc w:val="center"/>
      </w:pPr>
      <w:r w:rsidRPr="00CE5270">
        <w:t>U Osijeku</w:t>
      </w:r>
      <w:r w:rsidR="00C15672">
        <w:t xml:space="preserve"> </w:t>
      </w:r>
      <w:r w:rsidR="008163C3">
        <w:t>1</w:t>
      </w:r>
      <w:r w:rsidR="008C7D8E">
        <w:t>1</w:t>
      </w:r>
      <w:r w:rsidRPr="00CE5270">
        <w:t xml:space="preserve">. </w:t>
      </w:r>
      <w:r w:rsidR="008C7D8E">
        <w:t>listopad</w:t>
      </w:r>
      <w:r>
        <w:t>a</w:t>
      </w:r>
      <w:r w:rsidRPr="00CE5270">
        <w:t xml:space="preserve"> 201</w:t>
      </w:r>
      <w:r>
        <w:t>6</w:t>
      </w:r>
      <w:r w:rsidRPr="00CE5270">
        <w:t xml:space="preserve">. </w:t>
      </w:r>
    </w:p>
    <w:p w:rsidRDefault="00C15672" w:rsidP="006C55C7" w:rsidR="00C15672" w:rsidRPr="00CE5270">
      <w:pPr>
        <w:pStyle w:val="Tijeloteksta"/>
        <w:jc w:val="center"/>
      </w:pPr>
    </w:p>
    <w:p w:rsidRDefault="00AD6C53" w:rsidP="00AD6C53" w:rsidR="00AD6C53"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D6C53" w:rsidP="00AD6C53" w:rsidR="00AD6C53">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D6C53" w:rsidP="00AD6C53" w:rsidR="00AD6C53">
      <w:pPr>
        <w:pStyle w:val="Tijeloteksta"/>
        <w:rPr>
          <w:b/>
          <w:bCs/>
        </w:rPr>
      </w:pPr>
    </w:p>
    <w:p w:rsidRDefault="00C15672" w:rsidP="00AD6C53" w:rsidR="00C15672">
      <w:pPr>
        <w:pStyle w:val="Tijeloteksta"/>
        <w:rPr>
          <w:b/>
          <w:bCs/>
        </w:rPr>
      </w:pPr>
    </w:p>
    <w:p w:rsidRDefault="00AD6C53" w:rsidP="00AD6C53" w:rsidR="00AD6C53" w:rsidRPr="0038021C">
      <w:pPr>
        <w:pStyle w:val="Tijeloteksta"/>
      </w:pPr>
      <w:r w:rsidRPr="003E14CC">
        <w:rPr>
          <w:bCs/>
        </w:rPr>
        <w:t>UPUTA O PRAVNOM LIJEKU:</w:t>
      </w:r>
    </w:p>
    <w:p w:rsidRDefault="00AD6C53" w:rsidP="00AD6C53" w:rsidR="00C15672">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C15672" w:rsidP="00AD6C53" w:rsidR="00C15672" w:rsidRPr="0057598B">
      <w:pPr>
        <w:pStyle w:val="Tijeloteksta"/>
        <w:rPr>
          <w:bCs/>
        </w:rPr>
      </w:pPr>
    </w:p>
    <w:p w:rsidRDefault="00AD6C53" w:rsidP="00AD6C53" w:rsidR="00AD6C53" w:rsidRPr="00CE5270">
      <w:pPr>
        <w:jc w:val="both"/>
      </w:pPr>
      <w:r w:rsidRPr="00CE5270">
        <w:t>D N A :</w:t>
      </w:r>
    </w:p>
    <w:p w:rsidRDefault="00AD6C53" w:rsidP="00AD6C53" w:rsidR="00AD6C53">
      <w:pPr>
        <w:numPr>
          <w:ilvl w:val="0"/>
          <w:numId w:val="29"/>
        </w:numPr>
        <w:rPr>
          <w:bCs/>
        </w:rPr>
      </w:pPr>
      <w:r w:rsidRPr="00FF6293">
        <w:rPr>
          <w:bCs/>
        </w:rPr>
        <w:t>Stečajn</w:t>
      </w:r>
      <w:r>
        <w:rPr>
          <w:bCs/>
        </w:rPr>
        <w:t xml:space="preserve">i </w:t>
      </w:r>
      <w:r w:rsidRPr="00FF6293">
        <w:rPr>
          <w:bCs/>
        </w:rPr>
        <w:t>upravitelj</w:t>
      </w:r>
    </w:p>
    <w:p w:rsidRDefault="00AD6C53" w:rsidP="00AD6C53" w:rsidR="00AD6C53" w:rsidRPr="006A0D23">
      <w:pPr>
        <w:numPr>
          <w:ilvl w:val="0"/>
          <w:numId w:val="29"/>
        </w:numPr>
        <w:jc w:val="both"/>
        <w:rPr>
          <w:bCs/>
        </w:rPr>
      </w:pPr>
      <w:r>
        <w:rPr>
          <w:bCs/>
        </w:rPr>
        <w:t>predlagatelj na njihov broj</w:t>
      </w:r>
    </w:p>
    <w:p w:rsidRDefault="00AD6C53" w:rsidP="00AD6C53" w:rsidR="00AD6C53">
      <w:pPr>
        <w:numPr>
          <w:ilvl w:val="0"/>
          <w:numId w:val="29"/>
        </w:numPr>
        <w:jc w:val="both"/>
        <w:rPr>
          <w:bCs/>
        </w:rPr>
      </w:pPr>
      <w:r>
        <w:rPr>
          <w:bCs/>
        </w:rPr>
        <w:t>dužnik</w:t>
      </w:r>
    </w:p>
    <w:p w:rsidRDefault="00AD6C53" w:rsidP="00AD6C53" w:rsidR="00AD6C53" w:rsidRPr="001C0A48">
      <w:pPr>
        <w:numPr>
          <w:ilvl w:val="0"/>
          <w:numId w:val="29"/>
        </w:numPr>
        <w:jc w:val="both"/>
        <w:rPr>
          <w:bCs/>
        </w:rPr>
      </w:pPr>
      <w:r w:rsidRPr="001C0A48">
        <w:rPr>
          <w:bCs/>
        </w:rPr>
        <w:t xml:space="preserve">zakonski zastupnik dužnika </w:t>
      </w:r>
      <w:r w:rsidR="008C7D8E" w:rsidRPr="00CA5C56">
        <w:rPr>
          <w:bCs/>
        </w:rPr>
        <w:t>Ksenij</w:t>
      </w:r>
      <w:r w:rsidR="008C7D8E">
        <w:rPr>
          <w:bCs/>
        </w:rPr>
        <w:t>i</w:t>
      </w:r>
      <w:r w:rsidR="008C7D8E" w:rsidRPr="00CA5C56">
        <w:rPr>
          <w:bCs/>
        </w:rPr>
        <w:t xml:space="preserve"> Mihajlović Hirnstein</w:t>
      </w:r>
      <w:r w:rsidR="008C7D8E">
        <w:t xml:space="preserve">, </w:t>
      </w:r>
      <w:r w:rsidR="008C7D8E" w:rsidRPr="00452B14">
        <w:t xml:space="preserve">Osijek, </w:t>
      </w:r>
      <w:r w:rsidR="008C7D8E">
        <w:t>Vukovarska 68</w:t>
      </w:r>
    </w:p>
    <w:p w:rsidRDefault="00AD6C53" w:rsidP="00AD6C53" w:rsidR="00AD6C53">
      <w:pPr>
        <w:numPr>
          <w:ilvl w:val="0"/>
          <w:numId w:val="29"/>
        </w:numPr>
        <w:jc w:val="both"/>
        <w:rPr>
          <w:bCs/>
        </w:rPr>
      </w:pPr>
      <w:r>
        <w:rPr>
          <w:bCs/>
        </w:rPr>
        <w:t>FINA</w:t>
      </w:r>
    </w:p>
    <w:p w:rsidRDefault="00AD6C53" w:rsidP="00AD6C53" w:rsidR="00AD6C53" w:rsidRPr="001C0A48">
      <w:pPr>
        <w:numPr>
          <w:ilvl w:val="0"/>
          <w:numId w:val="29"/>
        </w:numPr>
        <w:jc w:val="both"/>
        <w:rPr>
          <w:bCs/>
        </w:rPr>
      </w:pPr>
      <w:r w:rsidRPr="001C0A48">
        <w:rPr>
          <w:bCs/>
        </w:rPr>
        <w:t xml:space="preserve">ŽDO GUO </w:t>
      </w:r>
      <w:r>
        <w:rPr>
          <w:bCs/>
        </w:rPr>
        <w:t>Osijek</w:t>
      </w:r>
    </w:p>
    <w:p w:rsidRDefault="00AD6C53" w:rsidP="00AD6C53" w:rsidR="00AD6C53" w:rsidRPr="005A6B71">
      <w:pPr>
        <w:numPr>
          <w:ilvl w:val="0"/>
          <w:numId w:val="29"/>
        </w:numPr>
        <w:jc w:val="both"/>
      </w:pPr>
      <w:r w:rsidRPr="005A6B71">
        <w:t xml:space="preserve">mrežna stranica e-Oglasna ploča sudova </w:t>
      </w:r>
    </w:p>
    <w:p w:rsidRDefault="00AD6C53" w:rsidP="00AD6C53" w:rsidR="00AD6C53" w:rsidRPr="007E6923">
      <w:pPr>
        <w:numPr>
          <w:ilvl w:val="0"/>
          <w:numId w:val="29"/>
        </w:numPr>
        <w:jc w:val="both"/>
        <w:rPr>
          <w:bCs/>
        </w:rPr>
      </w:pPr>
      <w:r>
        <w:t>sudski registar, nakon pravomoćnosti</w:t>
      </w:r>
    </w:p>
    <w:p w:rsidRDefault="00AD6C53" w:rsidP="00AD6C53" w:rsidR="00AD6C53" w:rsidRPr="00120904">
      <w:pPr>
        <w:numPr>
          <w:ilvl w:val="0"/>
          <w:numId w:val="29"/>
        </w:numPr>
        <w:jc w:val="both"/>
        <w:rPr>
          <w:bCs/>
        </w:rPr>
      </w:pPr>
      <w:r>
        <w:t>Ministarstvo pravosuđa, nakon pravomoćnosti – elektroničkom poštom</w:t>
      </w:r>
    </w:p>
    <w:p w:rsidRDefault="00AD6C53" w:rsidP="00AD6C53" w:rsidR="00AD6C53" w:rsidRPr="00120904">
      <w:pPr>
        <w:numPr>
          <w:ilvl w:val="0"/>
          <w:numId w:val="29"/>
        </w:numPr>
        <w:jc w:val="both"/>
        <w:rPr>
          <w:bCs/>
        </w:rPr>
      </w:pPr>
      <w:r>
        <w:t>riješeno otvaranjem i zaključenjem</w:t>
      </w:r>
    </w:p>
    <w:p w:rsidRDefault="00AD6C53" w:rsidP="0031789F" w:rsidR="00E543AD" w:rsidRPr="00D72FC4">
      <w:pPr>
        <w:numPr>
          <w:ilvl w:val="0"/>
          <w:numId w:val="29"/>
        </w:numPr>
        <w:jc w:val="both"/>
        <w:rPr>
          <w:bCs/>
        </w:rPr>
      </w:pPr>
      <w:r w:rsidRPr="00E543AD">
        <w:t>kal.</w:t>
      </w:r>
      <w:r>
        <w:t xml:space="preserve"> 1</w:t>
      </w:r>
      <w:r w:rsidR="00F92C1B">
        <w:t>8</w:t>
      </w:r>
      <w:r>
        <w:t>.1</w:t>
      </w:r>
      <w:r w:rsidR="00F92C1B">
        <w:t>1</w:t>
      </w:r>
      <w:r>
        <w:t>.</w:t>
      </w:r>
    </w:p>
    <w:sectPr w:rsidR="00E543AD" w:rsidRPr="00D72FC4">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60D" w:rsidR="00A7060D">
      <w:r>
        <w:separator/>
      </w:r>
    </w:p>
  </w:endnote>
  <w:endnote w:id="0" w:type="continuationSeparator">
    <w:p w:rsidRDefault="00A7060D" w:rsidR="00A706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60D" w:rsidR="00A7060D">
      <w:r>
        <w:separator/>
      </w:r>
    </w:p>
  </w:footnote>
  <w:footnote w:id="0" w:type="continuationSeparator">
    <w:p w:rsidRDefault="00A7060D" w:rsidR="00A706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60D" w:rsidR="00A706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7060D" w:rsidR="00A706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60D" w:rsidR="00A706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65235">
      <w:rPr>
        <w:rStyle w:val="Brojstranice"/>
        <w:noProof/>
      </w:rPr>
      <w:t>4</w:t>
    </w:r>
    <w:r>
      <w:rPr>
        <w:rStyle w:val="Brojstranice"/>
      </w:rPr>
      <w:fldChar w:fldCharType="end"/>
    </w:r>
  </w:p>
  <w:p w:rsidRDefault="00A7060D" w:rsidP="007A7295" w:rsidR="00A7060D">
    <w:pPr>
      <w:pStyle w:val="Zaglavlje"/>
      <w:jc w:val="right"/>
    </w:pPr>
    <w:r w:rsidRPr="007A7295">
      <w:t>14 St-1674/16-24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60D" w:rsidP="00EF311F" w:rsidR="00A7060D">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452106B"/>
    <w:multiLevelType w:val="hybridMultilevel"/>
    <w:tmpl w:val="BDF2A1A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3">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0">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F253508"/>
    <w:multiLevelType w:val="hybridMultilevel"/>
    <w:tmpl w:val="39F4B842"/>
    <w:lvl w:tplc="CE5C409E" w:ilvl="0">
      <w:numFmt w:val="bullet"/>
      <w:lvlText w:val="-"/>
      <w:lvlJc w:val="left"/>
      <w:pPr>
        <w:ind w:hanging="360" w:left="502"/>
      </w:pPr>
      <w:rPr>
        <w:rFonts w:cs="Times New Roman" w:eastAsia="Times New Roman" w:hAnsi="Times New Roman" w:ascii="Times New Roman" w:hint="default"/>
      </w:rPr>
    </w:lvl>
    <w:lvl w:tentative="true" w:tplc="041A0003" w:ilvl="1">
      <w:start w:val="1"/>
      <w:numFmt w:val="bullet"/>
      <w:lvlText w:val="o"/>
      <w:lvlJc w:val="left"/>
      <w:pPr>
        <w:ind w:hanging="360" w:left="1222"/>
      </w:pPr>
      <w:rPr>
        <w:rFonts w:cs="Courier New" w:hAnsi="Courier New" w:ascii="Courier New" w:hint="default"/>
      </w:rPr>
    </w:lvl>
    <w:lvl w:tentative="true" w:tplc="041A0005" w:ilvl="2">
      <w:start w:val="1"/>
      <w:numFmt w:val="bullet"/>
      <w:lvlText w:val=""/>
      <w:lvlJc w:val="left"/>
      <w:pPr>
        <w:ind w:hanging="360" w:left="1942"/>
      </w:pPr>
      <w:rPr>
        <w:rFonts w:hAnsi="Wingdings" w:ascii="Wingdings" w:hint="default"/>
      </w:rPr>
    </w:lvl>
    <w:lvl w:tentative="true" w:tplc="041A0001" w:ilvl="3">
      <w:start w:val="1"/>
      <w:numFmt w:val="bullet"/>
      <w:lvlText w:val=""/>
      <w:lvlJc w:val="left"/>
      <w:pPr>
        <w:ind w:hanging="360" w:left="2662"/>
      </w:pPr>
      <w:rPr>
        <w:rFonts w:hAnsi="Symbol" w:ascii="Symbol" w:hint="default"/>
      </w:rPr>
    </w:lvl>
    <w:lvl w:tentative="true" w:tplc="041A0003" w:ilvl="4">
      <w:start w:val="1"/>
      <w:numFmt w:val="bullet"/>
      <w:lvlText w:val="o"/>
      <w:lvlJc w:val="left"/>
      <w:pPr>
        <w:ind w:hanging="360" w:left="3382"/>
      </w:pPr>
      <w:rPr>
        <w:rFonts w:cs="Courier New" w:hAnsi="Courier New" w:ascii="Courier New" w:hint="default"/>
      </w:rPr>
    </w:lvl>
    <w:lvl w:tentative="true" w:tplc="041A0005" w:ilvl="5">
      <w:start w:val="1"/>
      <w:numFmt w:val="bullet"/>
      <w:lvlText w:val=""/>
      <w:lvlJc w:val="left"/>
      <w:pPr>
        <w:ind w:hanging="360" w:left="4102"/>
      </w:pPr>
      <w:rPr>
        <w:rFonts w:hAnsi="Wingdings" w:ascii="Wingdings" w:hint="default"/>
      </w:rPr>
    </w:lvl>
    <w:lvl w:tentative="true" w:tplc="041A0001" w:ilvl="6">
      <w:start w:val="1"/>
      <w:numFmt w:val="bullet"/>
      <w:lvlText w:val=""/>
      <w:lvlJc w:val="left"/>
      <w:pPr>
        <w:ind w:hanging="360" w:left="4822"/>
      </w:pPr>
      <w:rPr>
        <w:rFonts w:hAnsi="Symbol" w:ascii="Symbol" w:hint="default"/>
      </w:rPr>
    </w:lvl>
    <w:lvl w:tentative="true" w:tplc="041A0003" w:ilvl="7">
      <w:start w:val="1"/>
      <w:numFmt w:val="bullet"/>
      <w:lvlText w:val="o"/>
      <w:lvlJc w:val="left"/>
      <w:pPr>
        <w:ind w:hanging="360" w:left="5542"/>
      </w:pPr>
      <w:rPr>
        <w:rFonts w:cs="Courier New" w:hAnsi="Courier New" w:ascii="Courier New" w:hint="default"/>
      </w:rPr>
    </w:lvl>
    <w:lvl w:tentative="true" w:tplc="041A0005" w:ilvl="8">
      <w:start w:val="1"/>
      <w:numFmt w:val="bullet"/>
      <w:lvlText w:val=""/>
      <w:lvlJc w:val="left"/>
      <w:pPr>
        <w:ind w:hanging="360" w:left="6262"/>
      </w:pPr>
      <w:rPr>
        <w:rFonts w:hAnsi="Wingdings" w:ascii="Wingdings" w:hint="default"/>
      </w:rPr>
    </w:lvl>
  </w:abstractNum>
  <w:abstractNum w:abstractNumId="22">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4">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5">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6B474F33"/>
    <w:multiLevelType w:val="hybridMultilevel"/>
    <w:tmpl w:val="E11EE558"/>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6E4053BD"/>
    <w:multiLevelType w:val="hybridMultilevel"/>
    <w:tmpl w:val="7124D2EA"/>
    <w:lvl w:tplc="041A000F" w:ilvl="0">
      <w:start w:val="1"/>
      <w:numFmt w:val="decimal"/>
      <w:lvlText w:val="%1."/>
      <w:lvlJc w:val="left"/>
      <w:pPr>
        <w:ind w:hanging="360" w:left="360"/>
      </w:p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4">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8">
    <w:nsid w:val="78517AFD"/>
    <w:multiLevelType w:val="hybridMultilevel"/>
    <w:tmpl w:val="0CFC7038"/>
    <w:lvl w:tplc="10C82504" w:ilvl="0">
      <w:numFmt w:val="bullet"/>
      <w:lvlText w:val="-"/>
      <w:lvlJc w:val="left"/>
      <w:pPr>
        <w:ind w:hanging="360" w:left="1428"/>
      </w:pPr>
      <w:rPr>
        <w:rFonts w:cs="Times New Roman" w:eastAsia="Times New Roman" w:hAnsi="Times New Roman" w:ascii="Times New Roman"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9">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0">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5"/>
  </w:num>
  <w:num w:numId="2">
    <w:abstractNumId w:val="10"/>
  </w:num>
  <w:num w:numId="3">
    <w:abstractNumId w:val="30"/>
  </w:num>
  <w:num w:numId="4">
    <w:abstractNumId w:val="32"/>
  </w:num>
  <w:num w:numId="5">
    <w:abstractNumId w:val="14"/>
  </w:num>
  <w:num w:numId="6">
    <w:abstractNumId w:val="34"/>
  </w:num>
  <w:num w:numId="7">
    <w:abstractNumId w:val="27"/>
  </w:num>
  <w:num w:numId="8">
    <w:abstractNumId w:val="7"/>
  </w:num>
  <w:num w:numId="9">
    <w:abstractNumId w:val="17"/>
  </w:num>
  <w:num w:numId="10">
    <w:abstractNumId w:val="26"/>
  </w:num>
  <w:num w:numId="11">
    <w:abstractNumId w:val="8"/>
  </w:num>
  <w:num w:numId="12">
    <w:abstractNumId w:val="40"/>
  </w:num>
  <w:num w:numId="13">
    <w:abstractNumId w:val="9"/>
  </w:num>
  <w:num w:numId="14">
    <w:abstractNumId w:val="29"/>
  </w:num>
  <w:num w:numId="15">
    <w:abstractNumId w:val="39"/>
  </w:num>
  <w:num w:numId="16">
    <w:abstractNumId w:val="36"/>
  </w:num>
  <w:num w:numId="17">
    <w:abstractNumId w:val="28"/>
  </w:num>
  <w:num w:numId="18">
    <w:abstractNumId w:val="3"/>
  </w:num>
  <w:num w:numId="19">
    <w:abstractNumId w:val="37"/>
  </w:num>
  <w:num w:numId="20">
    <w:abstractNumId w:val="18"/>
  </w:num>
  <w:num w:numId="21">
    <w:abstractNumId w:val="5"/>
  </w:num>
  <w:num w:numId="22">
    <w:abstractNumId w:val="22"/>
  </w:num>
  <w:num w:numId="23">
    <w:abstractNumId w:val="12"/>
  </w:num>
  <w:num w:numId="24">
    <w:abstractNumId w:val="23"/>
  </w:num>
  <w:num w:numId="25">
    <w:abstractNumId w:val="16"/>
  </w:num>
  <w:num w:numId="26">
    <w:abstractNumId w:val="6"/>
  </w:num>
  <w:num w:numId="27">
    <w:abstractNumId w:val="41"/>
  </w:num>
  <w:num w:numId="28">
    <w:abstractNumId w:val="19"/>
  </w:num>
  <w:num w:numId="29">
    <w:abstractNumId w:val="15"/>
  </w:num>
  <w:num w:numId="30">
    <w:abstractNumId w:val="1"/>
  </w:num>
  <w:num w:numId="31">
    <w:abstractNumId w:val="13"/>
  </w:num>
  <w:num w:numId="32">
    <w:abstractNumId w:val="20"/>
  </w:num>
  <w:num w:numId="33">
    <w:abstractNumId w:val="0"/>
  </w:num>
  <w:num w:numId="34">
    <w:abstractNumId w:val="2"/>
  </w:num>
  <w:num w:numId="35">
    <w:abstractNumId w:val="35"/>
  </w:num>
  <w:num w:numId="36">
    <w:abstractNumId w:val="24"/>
  </w:num>
  <w:num w:numId="37">
    <w:abstractNumId w:val="4"/>
  </w:num>
  <w:num w:numId="38">
    <w:abstractNumId w:val="21"/>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4186"/>
    <w:rsid w:val="0001459D"/>
    <w:rsid w:val="00014B93"/>
    <w:rsid w:val="00020AF7"/>
    <w:rsid w:val="00021048"/>
    <w:rsid w:val="00026EA4"/>
    <w:rsid w:val="00032D44"/>
    <w:rsid w:val="000376CB"/>
    <w:rsid w:val="00040A11"/>
    <w:rsid w:val="00043D09"/>
    <w:rsid w:val="00050343"/>
    <w:rsid w:val="00051919"/>
    <w:rsid w:val="0005461F"/>
    <w:rsid w:val="0006344B"/>
    <w:rsid w:val="00064829"/>
    <w:rsid w:val="00074CA4"/>
    <w:rsid w:val="00075906"/>
    <w:rsid w:val="000779B5"/>
    <w:rsid w:val="00086877"/>
    <w:rsid w:val="00090D7D"/>
    <w:rsid w:val="000919CC"/>
    <w:rsid w:val="00092079"/>
    <w:rsid w:val="00097C50"/>
    <w:rsid w:val="000A0C0C"/>
    <w:rsid w:val="000A149E"/>
    <w:rsid w:val="000B0546"/>
    <w:rsid w:val="000B48AB"/>
    <w:rsid w:val="000B6511"/>
    <w:rsid w:val="000C0AF5"/>
    <w:rsid w:val="000C4691"/>
    <w:rsid w:val="000C4895"/>
    <w:rsid w:val="000C77B5"/>
    <w:rsid w:val="000D2609"/>
    <w:rsid w:val="000D26A7"/>
    <w:rsid w:val="000D70AE"/>
    <w:rsid w:val="000E1BA8"/>
    <w:rsid w:val="000E3085"/>
    <w:rsid w:val="000E536C"/>
    <w:rsid w:val="000E54C4"/>
    <w:rsid w:val="000F0156"/>
    <w:rsid w:val="000F20D6"/>
    <w:rsid w:val="000F23A5"/>
    <w:rsid w:val="000F2B09"/>
    <w:rsid w:val="000F5B01"/>
    <w:rsid w:val="00100376"/>
    <w:rsid w:val="00100595"/>
    <w:rsid w:val="00100D26"/>
    <w:rsid w:val="001011D9"/>
    <w:rsid w:val="001012F2"/>
    <w:rsid w:val="00101441"/>
    <w:rsid w:val="00102E0A"/>
    <w:rsid w:val="00103B28"/>
    <w:rsid w:val="00104A09"/>
    <w:rsid w:val="00107392"/>
    <w:rsid w:val="00114738"/>
    <w:rsid w:val="00116795"/>
    <w:rsid w:val="0012080B"/>
    <w:rsid w:val="00120904"/>
    <w:rsid w:val="001209D9"/>
    <w:rsid w:val="00123E5C"/>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79C"/>
    <w:rsid w:val="001A598A"/>
    <w:rsid w:val="001A6C80"/>
    <w:rsid w:val="001B41AB"/>
    <w:rsid w:val="001B6AF0"/>
    <w:rsid w:val="001C3141"/>
    <w:rsid w:val="001C4228"/>
    <w:rsid w:val="001C6FB3"/>
    <w:rsid w:val="001D6769"/>
    <w:rsid w:val="001D776D"/>
    <w:rsid w:val="001E4DEA"/>
    <w:rsid w:val="001E690F"/>
    <w:rsid w:val="001F3746"/>
    <w:rsid w:val="002056BE"/>
    <w:rsid w:val="002060E6"/>
    <w:rsid w:val="002112BD"/>
    <w:rsid w:val="002124B5"/>
    <w:rsid w:val="00212859"/>
    <w:rsid w:val="002129E4"/>
    <w:rsid w:val="0021619E"/>
    <w:rsid w:val="00221980"/>
    <w:rsid w:val="00223F57"/>
    <w:rsid w:val="002301B1"/>
    <w:rsid w:val="00231182"/>
    <w:rsid w:val="00233904"/>
    <w:rsid w:val="00236255"/>
    <w:rsid w:val="00236C71"/>
    <w:rsid w:val="00240B99"/>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B0E2D"/>
    <w:rsid w:val="002B27B2"/>
    <w:rsid w:val="002B2EA4"/>
    <w:rsid w:val="002C5995"/>
    <w:rsid w:val="002D074C"/>
    <w:rsid w:val="002D19AC"/>
    <w:rsid w:val="002D2F4D"/>
    <w:rsid w:val="002D3A58"/>
    <w:rsid w:val="002D4A74"/>
    <w:rsid w:val="002E602C"/>
    <w:rsid w:val="002E71AC"/>
    <w:rsid w:val="002E71F0"/>
    <w:rsid w:val="002E77E9"/>
    <w:rsid w:val="002F1EA8"/>
    <w:rsid w:val="002F2BDD"/>
    <w:rsid w:val="002F2D04"/>
    <w:rsid w:val="002F51EA"/>
    <w:rsid w:val="00302AAF"/>
    <w:rsid w:val="00315072"/>
    <w:rsid w:val="00315B67"/>
    <w:rsid w:val="00316C5C"/>
    <w:rsid w:val="0031789F"/>
    <w:rsid w:val="00330B1A"/>
    <w:rsid w:val="00331C4B"/>
    <w:rsid w:val="00340F87"/>
    <w:rsid w:val="00342126"/>
    <w:rsid w:val="0034231B"/>
    <w:rsid w:val="0034372F"/>
    <w:rsid w:val="00346CAA"/>
    <w:rsid w:val="00347FF7"/>
    <w:rsid w:val="00351CBA"/>
    <w:rsid w:val="0035233E"/>
    <w:rsid w:val="00370DF9"/>
    <w:rsid w:val="00374830"/>
    <w:rsid w:val="00377D50"/>
    <w:rsid w:val="00380109"/>
    <w:rsid w:val="0038021C"/>
    <w:rsid w:val="0038168C"/>
    <w:rsid w:val="00382145"/>
    <w:rsid w:val="00396C39"/>
    <w:rsid w:val="00397083"/>
    <w:rsid w:val="003A0BE9"/>
    <w:rsid w:val="003A52F9"/>
    <w:rsid w:val="003A5E93"/>
    <w:rsid w:val="003A6023"/>
    <w:rsid w:val="003C161F"/>
    <w:rsid w:val="003C60D7"/>
    <w:rsid w:val="003C71B9"/>
    <w:rsid w:val="003D14C1"/>
    <w:rsid w:val="003D6DE3"/>
    <w:rsid w:val="003E14CC"/>
    <w:rsid w:val="003E4EC4"/>
    <w:rsid w:val="003E5553"/>
    <w:rsid w:val="003E66F9"/>
    <w:rsid w:val="003E6AC4"/>
    <w:rsid w:val="0040029D"/>
    <w:rsid w:val="00403559"/>
    <w:rsid w:val="00405F0F"/>
    <w:rsid w:val="00406A18"/>
    <w:rsid w:val="004109AE"/>
    <w:rsid w:val="004177DA"/>
    <w:rsid w:val="00420B1D"/>
    <w:rsid w:val="00421439"/>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51B2"/>
    <w:rsid w:val="0046741D"/>
    <w:rsid w:val="004720B9"/>
    <w:rsid w:val="00475136"/>
    <w:rsid w:val="00477A18"/>
    <w:rsid w:val="004804E4"/>
    <w:rsid w:val="0048351B"/>
    <w:rsid w:val="00487212"/>
    <w:rsid w:val="004903C1"/>
    <w:rsid w:val="00490587"/>
    <w:rsid w:val="004964C6"/>
    <w:rsid w:val="004A23EE"/>
    <w:rsid w:val="004A26BA"/>
    <w:rsid w:val="004B06EB"/>
    <w:rsid w:val="004B41C5"/>
    <w:rsid w:val="004B6D60"/>
    <w:rsid w:val="004C1235"/>
    <w:rsid w:val="004C24DF"/>
    <w:rsid w:val="004C2E39"/>
    <w:rsid w:val="004C3730"/>
    <w:rsid w:val="004C3ADA"/>
    <w:rsid w:val="004C3D8B"/>
    <w:rsid w:val="004C731B"/>
    <w:rsid w:val="004D0926"/>
    <w:rsid w:val="004D2DD9"/>
    <w:rsid w:val="004D2F39"/>
    <w:rsid w:val="004D3838"/>
    <w:rsid w:val="004D394D"/>
    <w:rsid w:val="004D3FE6"/>
    <w:rsid w:val="004E6AA8"/>
    <w:rsid w:val="004E6E8F"/>
    <w:rsid w:val="004F5283"/>
    <w:rsid w:val="004F64FE"/>
    <w:rsid w:val="004F74FC"/>
    <w:rsid w:val="00501F94"/>
    <w:rsid w:val="00504DF3"/>
    <w:rsid w:val="00506FE1"/>
    <w:rsid w:val="0051094F"/>
    <w:rsid w:val="00513A00"/>
    <w:rsid w:val="005141EF"/>
    <w:rsid w:val="00515693"/>
    <w:rsid w:val="00523F2C"/>
    <w:rsid w:val="00530CD9"/>
    <w:rsid w:val="00532204"/>
    <w:rsid w:val="00537813"/>
    <w:rsid w:val="0054748A"/>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B79BD"/>
    <w:rsid w:val="005C0D30"/>
    <w:rsid w:val="005C1824"/>
    <w:rsid w:val="005C20D9"/>
    <w:rsid w:val="005C3BEC"/>
    <w:rsid w:val="005C44A4"/>
    <w:rsid w:val="005C6486"/>
    <w:rsid w:val="005C7298"/>
    <w:rsid w:val="005D0C63"/>
    <w:rsid w:val="005D1A87"/>
    <w:rsid w:val="005D7EFD"/>
    <w:rsid w:val="005E3D32"/>
    <w:rsid w:val="005E5ED2"/>
    <w:rsid w:val="005F1F2A"/>
    <w:rsid w:val="005F5F1E"/>
    <w:rsid w:val="005F61B5"/>
    <w:rsid w:val="0060006D"/>
    <w:rsid w:val="006046EC"/>
    <w:rsid w:val="00605802"/>
    <w:rsid w:val="006109EE"/>
    <w:rsid w:val="00610AC5"/>
    <w:rsid w:val="006110B1"/>
    <w:rsid w:val="00611DC8"/>
    <w:rsid w:val="00613D6F"/>
    <w:rsid w:val="0061660E"/>
    <w:rsid w:val="006167B7"/>
    <w:rsid w:val="0062179D"/>
    <w:rsid w:val="00622FF2"/>
    <w:rsid w:val="00625D51"/>
    <w:rsid w:val="006320DF"/>
    <w:rsid w:val="006403A0"/>
    <w:rsid w:val="00640EDA"/>
    <w:rsid w:val="00642487"/>
    <w:rsid w:val="00644FC4"/>
    <w:rsid w:val="0065114E"/>
    <w:rsid w:val="0065234A"/>
    <w:rsid w:val="00652A6D"/>
    <w:rsid w:val="00655210"/>
    <w:rsid w:val="00655A4E"/>
    <w:rsid w:val="00660064"/>
    <w:rsid w:val="0066419B"/>
    <w:rsid w:val="006644E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6063D"/>
    <w:rsid w:val="007609DB"/>
    <w:rsid w:val="00763723"/>
    <w:rsid w:val="007649AE"/>
    <w:rsid w:val="00764E0A"/>
    <w:rsid w:val="007653A1"/>
    <w:rsid w:val="00767B66"/>
    <w:rsid w:val="00775A97"/>
    <w:rsid w:val="00784FB2"/>
    <w:rsid w:val="007931B5"/>
    <w:rsid w:val="00794235"/>
    <w:rsid w:val="00795040"/>
    <w:rsid w:val="00796A69"/>
    <w:rsid w:val="00797544"/>
    <w:rsid w:val="00797989"/>
    <w:rsid w:val="007A1B3A"/>
    <w:rsid w:val="007A7295"/>
    <w:rsid w:val="007B566A"/>
    <w:rsid w:val="007C7594"/>
    <w:rsid w:val="007D70F2"/>
    <w:rsid w:val="007D77B0"/>
    <w:rsid w:val="007E4589"/>
    <w:rsid w:val="007E5C03"/>
    <w:rsid w:val="007E6923"/>
    <w:rsid w:val="007E6951"/>
    <w:rsid w:val="007E7F64"/>
    <w:rsid w:val="007F484A"/>
    <w:rsid w:val="008021BD"/>
    <w:rsid w:val="00802339"/>
    <w:rsid w:val="00803D07"/>
    <w:rsid w:val="008042C7"/>
    <w:rsid w:val="00804D47"/>
    <w:rsid w:val="0080547B"/>
    <w:rsid w:val="00810235"/>
    <w:rsid w:val="00810F33"/>
    <w:rsid w:val="008122B1"/>
    <w:rsid w:val="00813686"/>
    <w:rsid w:val="00815565"/>
    <w:rsid w:val="008163C3"/>
    <w:rsid w:val="008260FC"/>
    <w:rsid w:val="008342C9"/>
    <w:rsid w:val="00835944"/>
    <w:rsid w:val="00840A14"/>
    <w:rsid w:val="00841BB9"/>
    <w:rsid w:val="008431ED"/>
    <w:rsid w:val="0084342D"/>
    <w:rsid w:val="00844057"/>
    <w:rsid w:val="00850D00"/>
    <w:rsid w:val="00850E63"/>
    <w:rsid w:val="00851DB6"/>
    <w:rsid w:val="00851F3D"/>
    <w:rsid w:val="00856DB1"/>
    <w:rsid w:val="0085749F"/>
    <w:rsid w:val="00861C98"/>
    <w:rsid w:val="00873EA8"/>
    <w:rsid w:val="00876A12"/>
    <w:rsid w:val="00886C32"/>
    <w:rsid w:val="008914FC"/>
    <w:rsid w:val="008A2F48"/>
    <w:rsid w:val="008A46E5"/>
    <w:rsid w:val="008A50B0"/>
    <w:rsid w:val="008A7BCA"/>
    <w:rsid w:val="008B16A8"/>
    <w:rsid w:val="008C04E0"/>
    <w:rsid w:val="008C11C6"/>
    <w:rsid w:val="008C387E"/>
    <w:rsid w:val="008C4A8B"/>
    <w:rsid w:val="008C7D8E"/>
    <w:rsid w:val="008D0607"/>
    <w:rsid w:val="008D1DFF"/>
    <w:rsid w:val="008D260A"/>
    <w:rsid w:val="008D350D"/>
    <w:rsid w:val="008D6A92"/>
    <w:rsid w:val="008E1A5E"/>
    <w:rsid w:val="008E1AE8"/>
    <w:rsid w:val="008E3606"/>
    <w:rsid w:val="008E65CB"/>
    <w:rsid w:val="008F0874"/>
    <w:rsid w:val="008F6684"/>
    <w:rsid w:val="008F6C2F"/>
    <w:rsid w:val="00900A05"/>
    <w:rsid w:val="009018B6"/>
    <w:rsid w:val="00901F9E"/>
    <w:rsid w:val="00902A42"/>
    <w:rsid w:val="009056AD"/>
    <w:rsid w:val="00906972"/>
    <w:rsid w:val="009125DF"/>
    <w:rsid w:val="00916B34"/>
    <w:rsid w:val="00917321"/>
    <w:rsid w:val="00920529"/>
    <w:rsid w:val="00920854"/>
    <w:rsid w:val="009222CB"/>
    <w:rsid w:val="009242A7"/>
    <w:rsid w:val="0092580D"/>
    <w:rsid w:val="00925A3A"/>
    <w:rsid w:val="00925F10"/>
    <w:rsid w:val="00926444"/>
    <w:rsid w:val="009310B0"/>
    <w:rsid w:val="009313F3"/>
    <w:rsid w:val="00933051"/>
    <w:rsid w:val="0093535F"/>
    <w:rsid w:val="00935718"/>
    <w:rsid w:val="00935F94"/>
    <w:rsid w:val="00942491"/>
    <w:rsid w:val="00944C7A"/>
    <w:rsid w:val="00953ABE"/>
    <w:rsid w:val="0096087F"/>
    <w:rsid w:val="0096371B"/>
    <w:rsid w:val="00965235"/>
    <w:rsid w:val="009656AA"/>
    <w:rsid w:val="009721F0"/>
    <w:rsid w:val="009738A7"/>
    <w:rsid w:val="00973A4B"/>
    <w:rsid w:val="00983674"/>
    <w:rsid w:val="00986812"/>
    <w:rsid w:val="009876F2"/>
    <w:rsid w:val="00987F1A"/>
    <w:rsid w:val="00990C7E"/>
    <w:rsid w:val="009943D9"/>
    <w:rsid w:val="00994CC1"/>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4F42"/>
    <w:rsid w:val="00A35410"/>
    <w:rsid w:val="00A3669F"/>
    <w:rsid w:val="00A3698E"/>
    <w:rsid w:val="00A475EE"/>
    <w:rsid w:val="00A50384"/>
    <w:rsid w:val="00A56402"/>
    <w:rsid w:val="00A5680F"/>
    <w:rsid w:val="00A56CE0"/>
    <w:rsid w:val="00A57668"/>
    <w:rsid w:val="00A61DBE"/>
    <w:rsid w:val="00A638C1"/>
    <w:rsid w:val="00A7060D"/>
    <w:rsid w:val="00A76017"/>
    <w:rsid w:val="00A770D1"/>
    <w:rsid w:val="00A808CB"/>
    <w:rsid w:val="00A81889"/>
    <w:rsid w:val="00A82194"/>
    <w:rsid w:val="00A852E1"/>
    <w:rsid w:val="00A8678A"/>
    <w:rsid w:val="00A86FE6"/>
    <w:rsid w:val="00A87600"/>
    <w:rsid w:val="00A92823"/>
    <w:rsid w:val="00AA15D3"/>
    <w:rsid w:val="00AA3E8B"/>
    <w:rsid w:val="00AA55F9"/>
    <w:rsid w:val="00AA5CB5"/>
    <w:rsid w:val="00AA5E95"/>
    <w:rsid w:val="00AA644E"/>
    <w:rsid w:val="00AA7B7B"/>
    <w:rsid w:val="00AB6461"/>
    <w:rsid w:val="00AB6BE7"/>
    <w:rsid w:val="00AC48B6"/>
    <w:rsid w:val="00AD0003"/>
    <w:rsid w:val="00AD2ACF"/>
    <w:rsid w:val="00AD573C"/>
    <w:rsid w:val="00AD6C53"/>
    <w:rsid w:val="00AE3E07"/>
    <w:rsid w:val="00AE4A19"/>
    <w:rsid w:val="00AE586F"/>
    <w:rsid w:val="00AF0A7E"/>
    <w:rsid w:val="00AF7FAA"/>
    <w:rsid w:val="00B00A41"/>
    <w:rsid w:val="00B11E42"/>
    <w:rsid w:val="00B12A81"/>
    <w:rsid w:val="00B13693"/>
    <w:rsid w:val="00B14D5F"/>
    <w:rsid w:val="00B2073A"/>
    <w:rsid w:val="00B22E50"/>
    <w:rsid w:val="00B2352F"/>
    <w:rsid w:val="00B25DB6"/>
    <w:rsid w:val="00B273E8"/>
    <w:rsid w:val="00B277F2"/>
    <w:rsid w:val="00B33751"/>
    <w:rsid w:val="00B341A0"/>
    <w:rsid w:val="00B373DC"/>
    <w:rsid w:val="00B37E19"/>
    <w:rsid w:val="00B40680"/>
    <w:rsid w:val="00B41E35"/>
    <w:rsid w:val="00B41E45"/>
    <w:rsid w:val="00B4614F"/>
    <w:rsid w:val="00B4743D"/>
    <w:rsid w:val="00B50379"/>
    <w:rsid w:val="00B51B58"/>
    <w:rsid w:val="00B540A5"/>
    <w:rsid w:val="00B57342"/>
    <w:rsid w:val="00B6364C"/>
    <w:rsid w:val="00B65B45"/>
    <w:rsid w:val="00B66849"/>
    <w:rsid w:val="00B725DE"/>
    <w:rsid w:val="00B72D7F"/>
    <w:rsid w:val="00B73F46"/>
    <w:rsid w:val="00B80FC8"/>
    <w:rsid w:val="00B87668"/>
    <w:rsid w:val="00B90ECC"/>
    <w:rsid w:val="00B934BC"/>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208A"/>
    <w:rsid w:val="00BF396E"/>
    <w:rsid w:val="00BF4386"/>
    <w:rsid w:val="00BF4AA4"/>
    <w:rsid w:val="00BF56D0"/>
    <w:rsid w:val="00BF6D42"/>
    <w:rsid w:val="00C00DE9"/>
    <w:rsid w:val="00C0150D"/>
    <w:rsid w:val="00C052E9"/>
    <w:rsid w:val="00C05FA9"/>
    <w:rsid w:val="00C06D94"/>
    <w:rsid w:val="00C070A9"/>
    <w:rsid w:val="00C105B2"/>
    <w:rsid w:val="00C13A4F"/>
    <w:rsid w:val="00C15389"/>
    <w:rsid w:val="00C15672"/>
    <w:rsid w:val="00C202A7"/>
    <w:rsid w:val="00C2091D"/>
    <w:rsid w:val="00C36ACF"/>
    <w:rsid w:val="00C40B63"/>
    <w:rsid w:val="00C42491"/>
    <w:rsid w:val="00C433F1"/>
    <w:rsid w:val="00C44C06"/>
    <w:rsid w:val="00C519D3"/>
    <w:rsid w:val="00C52BDE"/>
    <w:rsid w:val="00C552FE"/>
    <w:rsid w:val="00C55B03"/>
    <w:rsid w:val="00C61CAD"/>
    <w:rsid w:val="00C620EA"/>
    <w:rsid w:val="00C640B9"/>
    <w:rsid w:val="00C64BF2"/>
    <w:rsid w:val="00C65050"/>
    <w:rsid w:val="00C744B3"/>
    <w:rsid w:val="00C800B8"/>
    <w:rsid w:val="00C80423"/>
    <w:rsid w:val="00C86059"/>
    <w:rsid w:val="00C90FBD"/>
    <w:rsid w:val="00CA49CF"/>
    <w:rsid w:val="00CA5C56"/>
    <w:rsid w:val="00CA76AA"/>
    <w:rsid w:val="00CB1707"/>
    <w:rsid w:val="00CB7F12"/>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2AE"/>
    <w:rsid w:val="00D04945"/>
    <w:rsid w:val="00D052B3"/>
    <w:rsid w:val="00D074E3"/>
    <w:rsid w:val="00D126E0"/>
    <w:rsid w:val="00D14845"/>
    <w:rsid w:val="00D235B3"/>
    <w:rsid w:val="00D24136"/>
    <w:rsid w:val="00D24DFC"/>
    <w:rsid w:val="00D251A9"/>
    <w:rsid w:val="00D27586"/>
    <w:rsid w:val="00D277A6"/>
    <w:rsid w:val="00D27EE0"/>
    <w:rsid w:val="00D42B7C"/>
    <w:rsid w:val="00D44589"/>
    <w:rsid w:val="00D44B28"/>
    <w:rsid w:val="00D45A30"/>
    <w:rsid w:val="00D46018"/>
    <w:rsid w:val="00D469E6"/>
    <w:rsid w:val="00D50845"/>
    <w:rsid w:val="00D51C07"/>
    <w:rsid w:val="00D54496"/>
    <w:rsid w:val="00D5547F"/>
    <w:rsid w:val="00D5555E"/>
    <w:rsid w:val="00D5622A"/>
    <w:rsid w:val="00D57F0E"/>
    <w:rsid w:val="00D62092"/>
    <w:rsid w:val="00D62D07"/>
    <w:rsid w:val="00D646BC"/>
    <w:rsid w:val="00D64D7B"/>
    <w:rsid w:val="00D66BBF"/>
    <w:rsid w:val="00D70A8E"/>
    <w:rsid w:val="00D70F3F"/>
    <w:rsid w:val="00D72FC4"/>
    <w:rsid w:val="00D77AA8"/>
    <w:rsid w:val="00D82D9E"/>
    <w:rsid w:val="00D8567A"/>
    <w:rsid w:val="00D8646B"/>
    <w:rsid w:val="00D86813"/>
    <w:rsid w:val="00D92450"/>
    <w:rsid w:val="00D93A40"/>
    <w:rsid w:val="00D9767E"/>
    <w:rsid w:val="00DA2214"/>
    <w:rsid w:val="00DA2AB2"/>
    <w:rsid w:val="00DA3942"/>
    <w:rsid w:val="00DA47A9"/>
    <w:rsid w:val="00DA67D6"/>
    <w:rsid w:val="00DB0BD7"/>
    <w:rsid w:val="00DC0E4C"/>
    <w:rsid w:val="00DC1AFE"/>
    <w:rsid w:val="00DC260B"/>
    <w:rsid w:val="00DC2BAD"/>
    <w:rsid w:val="00DC341F"/>
    <w:rsid w:val="00DC35AD"/>
    <w:rsid w:val="00DD5DB5"/>
    <w:rsid w:val="00DE46D4"/>
    <w:rsid w:val="00DF0296"/>
    <w:rsid w:val="00DF51CC"/>
    <w:rsid w:val="00DF6269"/>
    <w:rsid w:val="00DF7D40"/>
    <w:rsid w:val="00E023EC"/>
    <w:rsid w:val="00E05863"/>
    <w:rsid w:val="00E05EB9"/>
    <w:rsid w:val="00E0663B"/>
    <w:rsid w:val="00E13ED7"/>
    <w:rsid w:val="00E15B62"/>
    <w:rsid w:val="00E1690D"/>
    <w:rsid w:val="00E2088D"/>
    <w:rsid w:val="00E20BF0"/>
    <w:rsid w:val="00E20E8D"/>
    <w:rsid w:val="00E21F0D"/>
    <w:rsid w:val="00E23265"/>
    <w:rsid w:val="00E263FF"/>
    <w:rsid w:val="00E3104D"/>
    <w:rsid w:val="00E31DE2"/>
    <w:rsid w:val="00E329D0"/>
    <w:rsid w:val="00E4055B"/>
    <w:rsid w:val="00E41047"/>
    <w:rsid w:val="00E41BC8"/>
    <w:rsid w:val="00E42F51"/>
    <w:rsid w:val="00E543AD"/>
    <w:rsid w:val="00E6461E"/>
    <w:rsid w:val="00E67613"/>
    <w:rsid w:val="00E67B00"/>
    <w:rsid w:val="00E73194"/>
    <w:rsid w:val="00E76A71"/>
    <w:rsid w:val="00E8119B"/>
    <w:rsid w:val="00E816E8"/>
    <w:rsid w:val="00E818BA"/>
    <w:rsid w:val="00E84715"/>
    <w:rsid w:val="00E8579E"/>
    <w:rsid w:val="00E904F7"/>
    <w:rsid w:val="00E91207"/>
    <w:rsid w:val="00E9163D"/>
    <w:rsid w:val="00E91D25"/>
    <w:rsid w:val="00E92DB6"/>
    <w:rsid w:val="00EA1C9B"/>
    <w:rsid w:val="00EA2E26"/>
    <w:rsid w:val="00EA4D46"/>
    <w:rsid w:val="00EA635C"/>
    <w:rsid w:val="00EA6641"/>
    <w:rsid w:val="00EB1567"/>
    <w:rsid w:val="00EB2447"/>
    <w:rsid w:val="00EB31AC"/>
    <w:rsid w:val="00EB3716"/>
    <w:rsid w:val="00EC1991"/>
    <w:rsid w:val="00EC1F83"/>
    <w:rsid w:val="00EC4938"/>
    <w:rsid w:val="00ED5374"/>
    <w:rsid w:val="00EE094D"/>
    <w:rsid w:val="00EE1369"/>
    <w:rsid w:val="00EE2B22"/>
    <w:rsid w:val="00EE3411"/>
    <w:rsid w:val="00EE63CA"/>
    <w:rsid w:val="00EF03C9"/>
    <w:rsid w:val="00EF311F"/>
    <w:rsid w:val="00F0251F"/>
    <w:rsid w:val="00F057CB"/>
    <w:rsid w:val="00F06CB0"/>
    <w:rsid w:val="00F07A50"/>
    <w:rsid w:val="00F1149D"/>
    <w:rsid w:val="00F1150E"/>
    <w:rsid w:val="00F1264C"/>
    <w:rsid w:val="00F20BEF"/>
    <w:rsid w:val="00F21363"/>
    <w:rsid w:val="00F22664"/>
    <w:rsid w:val="00F235A5"/>
    <w:rsid w:val="00F241C7"/>
    <w:rsid w:val="00F262A6"/>
    <w:rsid w:val="00F30288"/>
    <w:rsid w:val="00F30A20"/>
    <w:rsid w:val="00F3167A"/>
    <w:rsid w:val="00F332A5"/>
    <w:rsid w:val="00F40B97"/>
    <w:rsid w:val="00F42553"/>
    <w:rsid w:val="00F47634"/>
    <w:rsid w:val="00F540E7"/>
    <w:rsid w:val="00F548A3"/>
    <w:rsid w:val="00F56B6F"/>
    <w:rsid w:val="00F67257"/>
    <w:rsid w:val="00F73F18"/>
    <w:rsid w:val="00F75BFE"/>
    <w:rsid w:val="00F76D98"/>
    <w:rsid w:val="00F8106F"/>
    <w:rsid w:val="00F811DB"/>
    <w:rsid w:val="00F819FF"/>
    <w:rsid w:val="00F81E8A"/>
    <w:rsid w:val="00F824C4"/>
    <w:rsid w:val="00F826B7"/>
    <w:rsid w:val="00F83077"/>
    <w:rsid w:val="00F877D6"/>
    <w:rsid w:val="00F910ED"/>
    <w:rsid w:val="00F92C1B"/>
    <w:rsid w:val="00F93DBD"/>
    <w:rsid w:val="00FA045C"/>
    <w:rsid w:val="00FA2FFB"/>
    <w:rsid w:val="00FA322C"/>
    <w:rsid w:val="00FA33B5"/>
    <w:rsid w:val="00FA3CA2"/>
    <w:rsid w:val="00FA7BAB"/>
    <w:rsid w:val="00FB095F"/>
    <w:rsid w:val="00FB0DFB"/>
    <w:rsid w:val="00FB15ED"/>
    <w:rsid w:val="00FB1AF6"/>
    <w:rsid w:val="00FB2DB8"/>
    <w:rsid w:val="00FB319F"/>
    <w:rsid w:val="00FB5E63"/>
    <w:rsid w:val="00FC1EA3"/>
    <w:rsid w:val="00FC7CA5"/>
    <w:rsid w:val="00FD2FD5"/>
    <w:rsid w:val="00FD3FCD"/>
    <w:rsid w:val="00FD70C4"/>
    <w:rsid w:val="00FD785A"/>
    <w:rsid w:val="00FD7DA2"/>
    <w:rsid w:val="00FE1638"/>
    <w:rsid w:val="00FE3DBC"/>
    <w:rsid w:val="00FE45A0"/>
    <w:rsid w:val="00FE78CB"/>
    <w:rsid w:val="00FF133F"/>
    <w:rsid w:val="00FF2209"/>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F2B0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BezproredaChar" w:type="character">
    <w:name w:val="Bez proreda Char"/>
    <w:link w:val="Bezproreda"/>
    <w:uiPriority w:val="1"/>
    <w:rsid w:val="00B37E19"/>
    <w:rPr>
      <w:rFonts w:eastAsia="Calibri"/>
      <w:sz w:val="24"/>
      <w:szCs w:val="22"/>
      <w:lang w:eastAsia="en-US"/>
    </w:rPr>
  </w:style>
  <w:style w:customStyle="true" w:styleId="PodnojeChar" w:type="character">
    <w:name w:val="Podnožje Char"/>
    <w:basedOn w:val="Zadanifontodlomka"/>
    <w:link w:val="Podnoje"/>
    <w:rsid w:val="00E9163D"/>
    <w:rPr>
      <w:sz w:val="24"/>
      <w:szCs w:val="24"/>
    </w:rPr>
  </w:style>
  <w:style w:customStyle="true" w:styleId="Naslov3Char" w:type="character">
    <w:name w:val="Naslov 3 Char"/>
    <w:basedOn w:val="Zadanifontodlomka"/>
    <w:link w:val="Naslov3"/>
    <w:semiHidden/>
    <w:rsid w:val="000F2B09"/>
    <w:rPr>
      <w:rFonts w:cstheme="majorBidi" w:eastAsiaTheme="majorEastAsia" w:hAnsiTheme="majorHAnsi" w:asciiTheme="majorHAnsi"/>
      <w:b/>
      <w:bCs/>
      <w:color w:themeColor="accent1" w:val="4F81BD"/>
      <w:sz w:val="24"/>
      <w:szCs w:val="24"/>
    </w:rPr>
  </w:style>
  <w:style w:styleId="Reetkatablice" w:type="table">
    <w:name w:val="Table Grid"/>
    <w:basedOn w:val="Obinatablica"/>
    <w:uiPriority w:val="59"/>
    <w:rsid w:val="00994CC1"/>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65235"/>
    <w:rPr>
      <w:color w:val="808080"/>
      <w:bdr w:space="0" w:sz="0" w:color="auto" w:val="none"/>
      <w:shd w:fill="auto" w:color="auto" w:val="clear"/>
    </w:rPr>
  </w:style>
  <w:style w:customStyle="true" w:styleId="eSPISCCParagraphDefaultFont" w:type="character">
    <w:name w:val="eSPIS_CC_Paragraph Default Font"/>
    <w:basedOn w:val="Zadanifontodlomka"/>
    <w:rsid w:val="009652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5235"/>
    <w:rPr>
      <w:bdr w:space="0" w:sz="0" w:color="auto" w:val="none"/>
      <w:shd w:fill="FFFFCC" w:color="auto" w:val="clear"/>
      <w:lang w:val="hr-HR"/>
    </w:rPr>
  </w:style>
  <w:style w:customStyle="true" w:styleId="PozadinaSvijetloCrvena" w:type="character">
    <w:name w:val="Pozadina_SvijetloCrvena"/>
    <w:basedOn w:val="eSPISCCParagraphDefaultFont"/>
    <w:rsid w:val="009652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52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F2B0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BezproredaChar" w:type="character">
    <w:name w:val="Bez proreda Char"/>
    <w:link w:val="Bezproreda"/>
    <w:uiPriority w:val="1"/>
    <w:rsid w:val="00B37E19"/>
    <w:rPr>
      <w:rFonts w:eastAsia="Calibri"/>
      <w:sz w:val="24"/>
      <w:szCs w:val="22"/>
      <w:lang w:eastAsia="en-US"/>
    </w:rPr>
  </w:style>
  <w:style w:customStyle="1" w:styleId="PodnojeChar" w:type="character">
    <w:name w:val="Podnožje Char"/>
    <w:basedOn w:val="Zadanifontodlomka"/>
    <w:link w:val="Podnoje"/>
    <w:rsid w:val="00E9163D"/>
    <w:rPr>
      <w:sz w:val="24"/>
      <w:szCs w:val="24"/>
    </w:rPr>
  </w:style>
  <w:style w:customStyle="1" w:styleId="Naslov3Char" w:type="character">
    <w:name w:val="Naslov 3 Char"/>
    <w:basedOn w:val="Zadanifontodlomka"/>
    <w:link w:val="Naslov3"/>
    <w:semiHidden/>
    <w:rsid w:val="000F2B09"/>
    <w:rPr>
      <w:rFonts w:asciiTheme="majorHAnsi" w:cstheme="majorBidi" w:eastAsiaTheme="majorEastAsia" w:hAnsiTheme="majorHAnsi"/>
      <w:b/>
      <w:bCs/>
      <w:color w:themeColor="accent1" w:val="4F81BD"/>
      <w:sz w:val="24"/>
      <w:szCs w:val="24"/>
    </w:rPr>
  </w:style>
  <w:style w:styleId="Reetkatablice" w:type="table">
    <w:name w:val="Table Grid"/>
    <w:basedOn w:val="Obinatablica"/>
    <w:uiPriority w:val="59"/>
    <w:rsid w:val="00994CC1"/>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965235"/>
    <w:rPr>
      <w:color w:val="808080"/>
      <w:bdr w:color="auto" w:space="0" w:sz="0" w:val="none"/>
      <w:shd w:color="auto" w:fill="auto" w:val="clear"/>
    </w:rPr>
  </w:style>
  <w:style w:customStyle="1" w:styleId="eSPISCCParagraphDefaultFont" w:type="character">
    <w:name w:val="eSPIS_CC_Paragraph Default Font"/>
    <w:basedOn w:val="Zadanifontodlomka"/>
    <w:rsid w:val="009652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5235"/>
    <w:rPr>
      <w:bdr w:color="auto" w:space="0" w:sz="0" w:val="none"/>
      <w:shd w:color="auto" w:fill="FFFFCC" w:val="clear"/>
      <w:lang w:val="hr-HR"/>
    </w:rPr>
  </w:style>
  <w:style w:customStyle="1" w:styleId="PozadinaSvijetloCrvena" w:type="character">
    <w:name w:val="Pozadina_SvijetloCrvena"/>
    <w:basedOn w:val="eSPISCCParagraphDefaultFont"/>
    <w:rsid w:val="009652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52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1674</izvorni_sadrzaj>
    <derivirana_varijabla naziv="DomainObject.Predmet.Broj_1">1674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2016.</izvorni_sadrzaj>
    <derivirana_varijabla naziv="DomainObject.Predmet.DatumOsnivanja_1">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St-1674/2016</izvorni_sadrzaj>
    <derivirana_varijabla naziv="DomainObject.Predmet.OznakaBroj_1">St-1674/2016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DUGINE BOJE</izvorni_sadrzaj>
    <derivirana_varijabla naziv="DomainObject.Predmet.ProtustrankaFormated_1">  DJEČJI VRTIĆ DUGINE BOJE</derivirana_varijabla>
  </DomainObject.Predmet.ProtustrankaFormated>
  <DomainObject.Predmet.ProtustrankaFormatedOIB>
    <izvorni_sadrzaj>  DJEČJI VRTIĆ DUGINE BOJE, OIB 19056326269</izvorni_sadrzaj>
    <derivirana_varijabla naziv="DomainObject.Predmet.ProtustrankaFormatedOIB_1">  DJEČJI VRTIĆ DUGINE BOJE, OIB 19056326269</derivirana_varijabla>
  </DomainObject.Predmet.ProtustrankaFormatedOIB>
  <DomainObject.Predmet.ProtustrankaFormatedWithAdress>
    <izvorni_sadrzaj> DJEČJI VRTIĆ DUGINE BOJE, Zagrebačka 19, 31000 Osijek</izvorni_sadrzaj>
    <derivirana_varijabla naziv="DomainObject.Predmet.ProtustrankaFormatedWithAdress_1"> DJEČJI VRTIĆ DUGINE BOJE, Zagrebačka 19, 31000 Osijek</derivirana_varijabla>
  </DomainObject.Predmet.ProtustrankaFormatedWithAdress>
  <DomainObject.Predmet.ProtustrankaFormatedWithAdressOIB>
    <izvorni_sadrzaj> DJEČJI VRTIĆ DUGINE BOJE, OIB 19056326269, Zagrebačka 19, 31000 Osijek</izvorni_sadrzaj>
    <derivirana_varijabla naziv="DomainObject.Predmet.ProtustrankaFormatedWithAdressOIB_1"> DJEČJI VRTIĆ DUGINE BOJE, OIB 19056326269, Zagrebačka 19, 31000 Osijek</derivirana_varijabla>
  </DomainObject.Predmet.ProtustrankaFormatedWithAdressOIB>
  <DomainObject.Predmet.ProtustrankaWithAdress>
    <izvorni_sadrzaj>DJEČJI VRTIĆ DUGINE BOJE Zagrebačka 19, 31000 Osijek</izvorni_sadrzaj>
    <derivirana_varijabla naziv="DomainObject.Predmet.ProtustrankaWithAdress_1">DJEČJI VRTIĆ DUGINE BOJE Zagrebačka 19, 31000 Osijek</derivirana_varijabla>
  </DomainObject.Predmet.ProtustrankaWithAdress>
  <DomainObject.Predmet.ProtustrankaWithAdressOIB>
    <izvorni_sadrzaj>DJEČJI VRTIĆ DUGINE BOJE, OIB 19056326269, Zagrebačka 19, 31000 Osijek</izvorni_sadrzaj>
    <derivirana_varijabla naziv="DomainObject.Predmet.ProtustrankaWithAdressOIB_1">DJEČJI VRTIĆ DUGINE BOJE, OIB 19056326269, Zagrebačka 19, 31000 Osijek</derivirana_varijabla>
  </DomainObject.Predmet.ProtustrankaWithAdressOIB>
  <DomainObject.Predmet.ProtustrankaNazivFormated>
    <izvorni_sadrzaj>DJEČJI VRTIĆ DUGINE BOJE</izvorni_sadrzaj>
    <derivirana_varijabla naziv="DomainObject.Predmet.ProtustrankaNazivFormated_1">DJEČJI VRTIĆ DUGINE BOJE</derivirana_varijabla>
  </DomainObject.Predmet.ProtustrankaNazivFormated>
  <DomainObject.Predmet.ProtustrankaNazivFormatedOIB>
    <izvorni_sadrzaj>DJEČJI VRTIĆ DUGINE BOJE, OIB 19056326269</izvorni_sadrzaj>
    <derivirana_varijabla naziv="DomainObject.Predmet.ProtustrankaNazivFormatedOIB_1">DJEČJI VRTIĆ DUGINE BOJE, OIB 19056326269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DJEČJI VRTIĆ DUGINE BOJE</item>
    </izvorni_sadrzaj>
    <derivirana_varijabla naziv="DomainObject.Predmet.ProtuStrankaListFormated_1">
      <item>DJEČJI VRTIĆ DUGINE BOJE</item>
    </derivirana_varijabla>
  </DomainObject.Predmet.ProtuStrankaListFormated>
  <DomainObject.Predmet.ProtuStrankaListFormatedOIB>
    <izvorni_sadrzaj>
      <item>DJEČJI VRTIĆ DUGINE BOJE, OIB 19056326269</item>
    </izvorni_sadrzaj>
    <derivirana_varijabla naziv="DomainObject.Predmet.ProtuStrankaListFormatedOIB_1">
      <item>DJEČJI VRTIĆ DUGINE BOJE, OIB 19056326269</item>
    </derivirana_varijabla>
  </DomainObject.Predmet.ProtuStrankaListFormatedOIB>
  <DomainObject.Predmet.ProtuStrankaListFormatedWithAdress>
    <izvorni_sadrzaj>
      <item>DJEČJI VRTIĆ DUGINE BOJE, Zagrebačka 19, 31000 Osijek</item>
    </izvorni_sadrzaj>
    <derivirana_varijabla naziv="DomainObject.Predmet.ProtuStrankaListFormatedWithAdress_1">
      <item>DJEČJI VRTIĆ DUGINE BOJE, Zagrebačka 19, 31000 Osijek</item>
    </derivirana_varijabla>
  </DomainObject.Predmet.ProtuStrankaListFormatedWithAdress>
  <DomainObject.Predmet.ProtuStrankaListFormatedWithAdressOIB>
    <izvorni_sadrzaj>
      <item>DJEČJI VRTIĆ DUGINE BOJE, OIB 19056326269, Zagrebačka 19, 31000 Osijek</item>
    </izvorni_sadrzaj>
    <derivirana_varijabla naziv="DomainObject.Predmet.ProtuStrankaListFormatedWithAdressOIB_1">
      <item>DJEČJI VRTIĆ DUGINE BOJE, OIB 19056326269, Zagrebačka 19, 31000 Osijek</item>
    </derivirana_varijabla>
  </DomainObject.Predmet.ProtuStrankaListFormatedWithAdressOIB>
  <DomainObject.Predmet.ProtuStrankaListNazivFormated>
    <izvorni_sadrzaj>
      <item>DJEČJI VRTIĆ DUGINE BOJE</item>
    </izvorni_sadrzaj>
    <derivirana_varijabla naziv="DomainObject.Predmet.ProtuStrankaListNazivFormated_1">
      <item>DJEČJI VRTIĆ DUGINE BOJE</item>
    </derivirana_varijabla>
  </DomainObject.Predmet.ProtuStrankaListNazivFormated>
  <DomainObject.Predmet.ProtuStrankaListNazivFormatedOIB>
    <izvorni_sadrzaj>
      <item>DJEČJI VRTIĆ DUGINE BOJE, OIB 19056326269</item>
    </izvorni_sadrzaj>
    <derivirana_varijabla naziv="DomainObject.Predmet.ProtuStrankaListNazivFormatedOIB_1">
      <item>DJEČJI VRTIĆ DUGINE BOJE, OIB 19056326269</item>
    </derivirana_varijabla>
  </DomainObject.Predmet.ProtuStrankaListNazivFormatedOIB>
  <DomainObject.Predmet.OstaliListFormated>
    <izvorni_sadrzaj>
      <item>ŽDO GUO Osijek</item>
      <item>Ivan Perković</item>
      <item>Ksenija Mihajlović Hirnstein</item>
    </izvorni_sadrzaj>
    <derivirana_varijabla naziv="DomainObject.Predmet.OstaliListFormated_1">
      <item>ŽDO GUO Osijek</item>
      <item>Ivan Perković</item>
      <item>Ksenija Mihajlović Hirnstein</item>
    </derivirana_varijabla>
  </DomainObject.Predmet.OstaliListFormated>
  <DomainObject.Predmet.OstaliListFormatedOIB>
    <izvorni_sadrzaj>
      <item>ŽDO GUO Osijek</item>
      <item>Ivan Perković, OIB 81615580056</item>
      <item>Ksenija Mihajlović Hirnstein, OIB 19169418114</item>
    </izvorni_sadrzaj>
    <derivirana_varijabla naziv="DomainObject.Predmet.OstaliListFormatedOIB_1">
      <item>ŽDO GUO Osijek</item>
      <item>Ivan Perković, OIB 81615580056</item>
      <item>Ksenija Mihajlović Hirnstein, OIB 19169418114</item>
    </derivirana_varijabla>
  </DomainObject.Predmet.OstaliListFormatedOIB>
  <DomainObject.Predmet.OstaliListFormatedWithAdress>
    <izvorni_sadrzaj>
      <item>ŽDO GUO Osijek</item>
      <item>Ivan Perković, K. Branimira 9, 31220 Josipovac</item>
      <item>Ksenija Mihajlović Hirnstein, Vukovarska cesta 68, 31000 Osijek</item>
    </izvorni_sadrzaj>
    <derivirana_varijabla naziv="DomainObject.Predmet.OstaliListFormatedWithAdress_1">
      <item>ŽDO GUO Osijek</item>
      <item>Ivan Perković, K. Branimira 9, 31220 Josipovac</item>
      <item>Ksenija Mihajlović Hirnstein, Vukovarska cesta 68, 31000 Osijek</item>
    </derivirana_varijabla>
  </DomainObject.Predmet.OstaliListFormatedWithAdress>
  <DomainObject.Predmet.OstaliListFormatedWithAdressOIB>
    <izvorni_sadrzaj>
      <item>ŽDO GUO Osijek</item>
      <item>Ivan Perković, OIB 81615580056, K. Branimira 9, 31220 Josipovac</item>
      <item>Ksenija Mihajlović Hirnstein, OIB 19169418114, Vukovarska cesta 68, 31000 Osijek</item>
    </izvorni_sadrzaj>
    <derivirana_varijabla naziv="DomainObject.Predmet.OstaliListFormatedWithAdressOIB_1">
      <item>ŽDO GUO Osijek</item>
      <item>Ivan Perković, OIB 81615580056, K. Branimira 9, 31220 Josipovac</item>
      <item>Ksenija Mihajlović Hirnstein, OIB 19169418114, Vukovarska cesta 68, 31000 Osijek</item>
    </derivirana_varijabla>
  </DomainObject.Predmet.OstaliListFormatedWithAdressOIB>
  <DomainObject.Predmet.OstaliListNazivFormated>
    <izvorni_sadrzaj>
      <item>ŽDO GUO Osijek</item>
      <item>Ivan Perković</item>
      <item>Ksenija Mihajlović Hirnstein</item>
    </izvorni_sadrzaj>
    <derivirana_varijabla naziv="DomainObject.Predmet.OstaliListNazivFormated_1">
      <item>ŽDO GUO Osijek</item>
      <item>Ivan Perković</item>
      <item>Ksenija Mihajlović Hirnstein</item>
    </derivirana_varijabla>
  </DomainObject.Predmet.OstaliListNazivFormated>
  <DomainObject.Predmet.OstaliListNazivFormatedOIB>
    <izvorni_sadrzaj>
      <item>ŽDO GUO Osijek</item>
      <item>Ivan Perković, OIB 81615580056</item>
      <item>Ksenija Mihajlović Hirnstein, OIB 19169418114</item>
    </izvorni_sadrzaj>
    <derivirana_varijabla naziv="DomainObject.Predmet.OstaliListNazivFormatedOIB_1">
      <item>ŽDO GUO Osijek</item>
      <item>Ivan Perković, OIB 81615580056</item>
      <item>Ksenija Mihajlović Hirnstein, OIB 19169418114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DJEČJI VRTIĆ DUGINE BOJE</izvorni_sadrzaj>
    <derivirana_varijabla naziv="DomainObject.Predmet.ProtustrankaIDrugi_1">DJEČJI VRTIĆ DUGINE BOJE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DJEČJI VRTIĆ DUGINE BOJE, OIB 19056326269, Zagrebačka 19, 31000 Osijek</izvorni_sadrzaj>
    <derivirana_varijabla naziv="DomainObject.Predmet.ProtustrankaIDrugiAdressOIB_1">DJEČJI VRTIĆ DUGINE BOJE, OIB 19056326269, Zagrebačka 19,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DJEČJI VRTIĆ DUGINE BOJE</item>
      <item>ŽDO GUO Osijek</item>
      <item>Ivan Perković</item>
      <item>Ksenija Mihajlović Hirnstein</item>
    </izvorni_sadrzaj>
    <derivirana_varijabla naziv="DomainObject.Predmet.SudioniciListNaziv_1">
      <item>FINA RC OSIJEK</item>
      <item>DJEČJI VRTIĆ DUGINE BOJE</item>
      <item>ŽDO GUO Osijek</item>
      <item>Ivan Perković</item>
      <item>Ksenija Mihajlović Hirnstein</item>
    </derivirana_varijabla>
  </DomainObject.Predmet.SudioniciListNaziv>
  <DomainObject.Predmet.SudioniciListAdressOIB>
    <izvorni_sadrzaj>
      <item>FINA RC OSIJEK, OIB 85821130368</item>
      <item>DJEČJI VRTIĆ DUGINE BOJE, OIB 19056326269, Zagrebačka 19,31000 Osijek</item>
      <item>ŽDO GUO Osijek</item>
      <item>Ivan Perković, OIB 81615580056, K. Branimira 9,31220 Josipovac</item>
      <item>Ksenija Mihajlović Hirnstein, OIB 19169418114, Vukovarska cesta 68,31000 Osijek</item>
    </izvorni_sadrzaj>
    <derivirana_varijabla naziv="DomainObject.Predmet.SudioniciListAdressOIB_1">
      <item>FINA RC OSIJEK, OIB 85821130368</item>
      <item>DJEČJI VRTIĆ DUGINE BOJE, OIB 19056326269, Zagrebačka 19,31000 Osijek</item>
      <item>ŽDO GUO Osijek</item>
      <item>Ivan Perković, OIB 81615580056, K. Branimira 9,31220 Josipovac</item>
      <item>Ksenija Mihajlović Hirnstein, OIB 19169418114, Vukovarska cesta 68,31000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19056326269</item>
      <item>, OIB null</item>
      <item>, OIB 81615580056</item>
      <item>, OIB 19169418114</item>
    </izvorni_sadrzaj>
    <derivirana_varijabla naziv="DomainObject.Predmet.SudioniciListNazivOIB_1">
      <item>, OIB 85821130368</item>
      <item>, OIB 19056326269</item>
      <item>, OIB null</item>
      <item>, OIB 81615580056</item>
      <item>, OIB 19169418114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EF8627-753D-4BF0-9B50-175A9B2EC0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1350</properties:Words>
  <properties:Characters>7697</properties:Characters>
  <properties:Lines>187</properties:Lines>
  <properties:Paragraphs>64</properties:Paragraphs>
  <properties:TotalTime>188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2016-10-11T09:50:00Z</cp:lastPrinted>
  <dcterms:modified xmlns:xsi="http://www.w3.org/2001/XMLSchema-instance" xsi:type="dcterms:W3CDTF">2016-10-11T11:44:00Z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