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2e31" w14:paraId="56d2e31" w:rsidRDefault="00454C26" w:rsidP="00910611" w:rsidR="00454C26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4C26" w:rsidP="00910611" w:rsidR="00454C26">
      <w:r>
        <w:rPr>
          <w:rFonts w:eastAsia="MS Mincho"/>
        </w:rPr>
        <w:t xml:space="preserve">  REPUBLIKA HRVATSKA</w:t>
      </w:r>
    </w:p>
    <w:p w:rsidRDefault="00454C26" w:rsidP="00910611" w:rsidR="00454C26">
      <w:r>
        <w:rPr>
          <w:rFonts w:eastAsia="MS Mincho"/>
        </w:rPr>
        <w:t>TRGOVAČKI SUD U RIJECI</w:t>
      </w:r>
    </w:p>
    <w:p w:rsidRDefault="00454C26" w:rsidR="00454C2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54C26" w:rsidP="00910611" w:rsidR="00454C26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84260">
        <w:t>10</w:t>
      </w:r>
      <w:r w:rsidR="002412DD">
        <w:t>6</w:t>
      </w:r>
      <w:r w:rsidR="00E32A2C">
        <w:t>0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F3727C">
        <w:t>29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E32A2C">
        <w:rPr>
          <w:b/>
          <w:bCs/>
        </w:rPr>
        <w:t>ERYX d.o.o. za trgovinu i usluge, Rijeka, Korzo 40/I, OIB 41848197662</w:t>
      </w:r>
      <w:r w:rsidR="004035ED">
        <w:rPr>
          <w:b/>
          <w:bCs/>
        </w:rPr>
        <w:t>.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21CE7">
        <w:t>01. rujna</w:t>
      </w:r>
      <w:r w:rsidR="00446F8B">
        <w:t xml:space="preserve"> </w:t>
      </w:r>
      <w:r>
        <w:t xml:space="preserve">2015. godine iznosi </w:t>
      </w:r>
      <w:r w:rsidR="00E32A2C">
        <w:rPr>
          <w:b/>
        </w:rPr>
        <w:t>9.775,53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3727C">
        <w:t>29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371B">
        <w:rPr>
          <w:sz w:val="20"/>
          <w:szCs w:val="20"/>
        </w:rPr>
        <w:t>29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0B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2412DD">
      <w:t>106</w:t>
    </w:r>
    <w:r w:rsidR="00E32A2C">
      <w:t>0</w:t>
    </w:r>
    <w:r w:rsidR="00495574">
      <w:t>/15-</w:t>
    </w:r>
    <w:r w:rsidR="0028426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060F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15D71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371B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12DD"/>
    <w:rsid w:val="002432D7"/>
    <w:rsid w:val="002521BE"/>
    <w:rsid w:val="00260313"/>
    <w:rsid w:val="002619A0"/>
    <w:rsid w:val="002721A3"/>
    <w:rsid w:val="00280ABB"/>
    <w:rsid w:val="00282C64"/>
    <w:rsid w:val="00284260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E431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4C26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CD0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9074B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1CE7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159F6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B23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2A2C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27C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C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C2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C2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C2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C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C2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C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C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St-1060/2015-5</izvorni_sadrzaj>
    <derivirana_varijabla naziv="DomainObject.Oznaka_1">St-1060/2015-5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ERYX d.o.o.</izvorni_sadrzaj>
    <derivirana_varijabla naziv="DomainObject.Predmet.ProtustrankaFormated_1">  ERYX d.o.o.</derivirana_varijabla>
  </DomainObject.Predmet.ProtustrankaFormated>
  <DomainObject.Predmet.ProtustrankaFormatedOIB>
    <izvorni_sadrzaj>  ERYX d.o.o., OIB 41848197662</izvorni_sadrzaj>
    <derivirana_varijabla naziv="DomainObject.Predmet.ProtustrankaFormatedOIB_1">  ERYX d.o.o., OIB 41848197662</derivirana_varijabla>
  </DomainObject.Predmet.ProtustrankaFormatedOIB>
  <DomainObject.Predmet.ProtustrankaFormatedWithAdress>
    <izvorni_sadrzaj> ERYX d.o.o., Korzo 40, 51000 Rijeka</izvorni_sadrzaj>
    <derivirana_varijabla naziv="DomainObject.Predmet.ProtustrankaFormatedWithAdress_1"> ERYX d.o.o., Korzo 40, 51000 Rijeka</derivirana_varijabla>
  </DomainObject.Predmet.ProtustrankaFormatedWithAdress>
  <DomainObject.Predmet.ProtustrankaFormatedWithAdressOIB>
    <izvorni_sadrzaj> ERYX d.o.o., OIB 41848197662, Korzo 40, 51000 Rijeka</izvorni_sadrzaj>
    <derivirana_varijabla naziv="DomainObject.Predmet.ProtustrankaFormatedWithAdressOIB_1"> ERYX d.o.o., OIB 41848197662, Korzo 40, 51000 Rijeka</derivirana_varijabla>
  </DomainObject.Predmet.ProtustrankaFormatedWithAdressOIB>
  <DomainObject.Predmet.ProtustrankaWithAdress>
    <izvorni_sadrzaj>ERYX d.o.o. Korzo 40, 51000 Rijeka</izvorni_sadrzaj>
    <derivirana_varijabla naziv="DomainObject.Predmet.ProtustrankaWithAdress_1">ERYX d.o.o. Korzo 40, 51000 Rijeka</derivirana_varijabla>
  </DomainObject.Predmet.ProtustrankaWithAdress>
  <DomainObject.Predmet.ProtustrankaWithAdressOIB>
    <izvorni_sadrzaj>ERYX d.o.o., OIB 41848197662, Korzo 40, 51000 Rijeka</izvorni_sadrzaj>
    <derivirana_varijabla naziv="DomainObject.Predmet.ProtustrankaWithAdressOIB_1">ERYX d.o.o., OIB 41848197662, Korzo 40, 51000 Rijeka</derivirana_varijabla>
  </DomainObject.Predmet.ProtustrankaWithAdressOIB>
  <DomainObject.Predmet.ProtustrankaNazivFormated>
    <izvorni_sadrzaj>ERYX d.o.o.</izvorni_sadrzaj>
    <derivirana_varijabla naziv="DomainObject.Predmet.ProtustrankaNazivFormated_1">ERYX d.o.o.</derivirana_varijabla>
  </DomainObject.Predmet.ProtustrankaNazivFormated>
  <DomainObject.Predmet.ProtustrankaNazivFormatedOIB>
    <izvorni_sadrzaj>ERYX d.o.o., OIB 41848197662</izvorni_sadrzaj>
    <derivirana_varijabla naziv="DomainObject.Predmet.ProtustrankaNazivFormatedOIB_1">ERYX d.o.o., OIB 41848197662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ERYX d.o.o.</item>
    </izvorni_sadrzaj>
    <derivirana_varijabla naziv="DomainObject.Predmet.ProtuStrankaListFormated_1">
      <item>ERYX d.o.o.</item>
    </derivirana_varijabla>
  </DomainObject.Predmet.ProtuStrankaListFormated>
  <DomainObject.Predmet.ProtuStrankaListFormatedOIB>
    <izvorni_sadrzaj>
      <item>ERYX d.o.o., OIB 41848197662</item>
    </izvorni_sadrzaj>
    <derivirana_varijabla naziv="DomainObject.Predmet.ProtuStrankaListFormatedOIB_1">
      <item>ERYX d.o.o., OIB 41848197662</item>
    </derivirana_varijabla>
  </DomainObject.Predmet.ProtuStrankaListFormatedOIB>
  <DomainObject.Predmet.ProtuStrankaListFormatedWithAdress>
    <izvorni_sadrzaj>
      <item>ERYX d.o.o., Korzo 40, 51000 Rijeka</item>
    </izvorni_sadrzaj>
    <derivirana_varijabla naziv="DomainObject.Predmet.ProtuStrankaListFormatedWithAdress_1">
      <item>ERYX d.o.o., Korzo 40, 51000 Rijeka</item>
    </derivirana_varijabla>
  </DomainObject.Predmet.ProtuStrankaListFormatedWithAdress>
  <DomainObject.Predmet.ProtuStrankaListFormatedWithAdressOIB>
    <izvorni_sadrzaj>
      <item>ERYX d.o.o., OIB 41848197662, Korzo 40, 51000 Rijeka</item>
    </izvorni_sadrzaj>
    <derivirana_varijabla naziv="DomainObject.Predmet.ProtuStrankaListFormatedWithAdressOIB_1">
      <item>ERYX d.o.o., OIB 41848197662, Korzo 40, 51000 Rijeka</item>
    </derivirana_varijabla>
  </DomainObject.Predmet.ProtuStrankaListFormatedWithAdressOIB>
  <DomainObject.Predmet.ProtuStrankaListNazivFormated>
    <izvorni_sadrzaj>
      <item>ERYX d.o.o.</item>
    </izvorni_sadrzaj>
    <derivirana_varijabla naziv="DomainObject.Predmet.ProtuStrankaListNazivFormated_1">
      <item>ERYX d.o.o.</item>
    </derivirana_varijabla>
  </DomainObject.Predmet.ProtuStrankaListNazivFormated>
  <DomainObject.Predmet.ProtuStrankaListNazivFormatedOIB>
    <izvorni_sadrzaj>
      <item>ERYX d.o.o., OIB 41848197662</item>
    </izvorni_sadrzaj>
    <derivirana_varijabla naziv="DomainObject.Predmet.ProtuStrankaListNazivFormatedOIB_1">
      <item>ERYX d.o.o., OIB 41848197662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St-1060/2015-5</izvorni_sadrzaj>
    <derivirana_varijabla naziv="DomainObject.PoslovniBrojDokumenta_1">St-1060/2015-5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ERYX d.o.o.</izvorni_sadrzaj>
    <derivirana_varijabla naziv="DomainObject.Predmet.ProtustrankaIDrugi_1">ERYX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ERYX d.o.o., OIB 41848197662, Korzo 40, 51000 Rijeka</izvorni_sadrzaj>
    <derivirana_varijabla naziv="DomainObject.Predmet.ProtustrankaIDrugiAdressOIB_1">ERYX d.o.o., OIB 41848197662, Korzo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ERYX d.o.o.</item>
    </izvorni_sadrzaj>
    <derivirana_varijabla naziv="DomainObject.Predmet.SudioniciListNaziv_1">
      <item>FINA  Rijeka</item>
      <item>ERYX d.o.o.</item>
    </derivirana_varijabla>
  </DomainObject.Predmet.SudioniciListNaziv>
  <DomainObject.Predmet.SudioniciListAdressOIB>
    <izvorni_sadrzaj>
      <item>FINA  Rijeka, OIB 85821130368, Frana Kurelca 8,51000 Rijeka</item>
      <item>ERYX d.o.o., OIB 41848197662, Korzo 40,51000 Rijeka</item>
    </izvorni_sadrzaj>
    <derivirana_varijabla naziv="DomainObject.Predmet.SudioniciListAdressOIB_1">
      <item>FINA  Rijeka, OIB 85821130368, Frana Kurelca 8,51000 Rijeka</item>
      <item>ERYX d.o.o., OIB 41848197662, Korzo 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41848197662</item>
    </izvorni_sadrzaj>
    <derivirana_varijabla naziv="DomainObject.Predmet.SudioniciListNazivOIB_1">
      <item>, OIB 85821130368</item>
      <item>, OIB 41848197662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4C7ADF-0137-44B9-AA37-FDC12A050E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1399</properties:Characters>
  <properties:Lines>57</properties:Lines>
  <properties:Paragraphs>23</properties:Paragraphs>
  <properties:TotalTime>1420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2016-01-29T07:40:00Z</cp:lastPrinted>
  <dcterms:modified xmlns:xsi="http://www.w3.org/2001/XMLSchema-instance" xsi:type="dcterms:W3CDTF">2016-01-29T07:45:00Z</dcterms:modified>
  <cp:revision>149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St-1060/2015-5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