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a9d36" w14:paraId="42a9d36" w:rsidRDefault="00523C1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1838325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23C19" w:rsidP="00523C19" w:rsidR="00AE649C">
      <w:pPr>
        <w:pStyle w:val="NormaleSPIS"/>
        <w:spacing w:after="0"/>
      </w:pPr>
      <w:r>
        <w:t xml:space="preserve">        Republika Hrvatska</w:t>
      </w:r>
    </w:p>
    <w:p w:rsidRDefault="00523C19" w:rsidP="00523C19" w:rsidR="00523C19">
      <w:pPr>
        <w:pStyle w:val="NormaleSPIS"/>
        <w:spacing w:after="0"/>
      </w:pPr>
      <w:r>
        <w:t xml:space="preserve">     Trgovački sud u Bjelovaru</w:t>
      </w:r>
    </w:p>
    <w:p w:rsidRDefault="00523C19" w:rsidP="00523C19" w:rsidR="00523C19">
      <w:pPr>
        <w:pStyle w:val="NormaleSPIS"/>
        <w:spacing w:after="0"/>
      </w:pPr>
      <w:r>
        <w:t>Bjelovar, Šetalište dr.I.Lebovića 42.</w:t>
      </w:r>
    </w:p>
    <w:p w:rsidRDefault="00523C19" w:rsidP="00523C19" w:rsidR="00523C19">
      <w:pPr>
        <w:pStyle w:val="NormaleSPIS"/>
        <w:spacing w:after="0"/>
        <w:jc w:val="right"/>
        <w:rPr>
          <w:noProof/>
        </w:rPr>
      </w:pPr>
      <w:r>
        <w:rPr>
          <w:noProof/>
        </w:rPr>
        <w:t>Poslovni broj:7 St-9/2018-5</w:t>
      </w:r>
    </w:p>
    <w:p w:rsidRDefault="00523C19" w:rsidP="00523C19" w:rsidR="00523C19">
      <w:pPr>
        <w:pStyle w:val="NormaleSPIS"/>
        <w:spacing w:after="0"/>
        <w:jc w:val="right"/>
        <w:rPr>
          <w:noProof/>
        </w:rPr>
      </w:pPr>
    </w:p>
    <w:p w:rsidRDefault="00523C19" w:rsidP="00523C19" w:rsidR="00523C19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523C19" w:rsidP="00523C19" w:rsidR="00523C19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523C19" w:rsidP="00523C19" w:rsidR="00523C19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Mrazović, </w:t>
      </w:r>
      <w:r>
        <w:t>povodom prijedloga FINANCIJSKE AGENCIJE, OIB 85821130368, RC Zagreb, Podružnica Varaždin,  za otvaranje stečajnog postupka nad dužnikom</w:t>
      </w:r>
      <w:r>
        <w:rPr>
          <w:lang w:eastAsia="hr-HR"/>
        </w:rPr>
        <w:t xml:space="preserve"> </w:t>
      </w:r>
      <w:proofErr w:type="spellStart"/>
      <w:r>
        <w:rPr>
          <w:lang w:eastAsia="hr-HR"/>
        </w:rPr>
        <w:t>Orguljarska</w:t>
      </w:r>
      <w:proofErr w:type="spellEnd"/>
      <w:r>
        <w:rPr>
          <w:lang w:eastAsia="hr-HR"/>
        </w:rPr>
        <w:t xml:space="preserve"> radionica Mihaljević d.o.o. za proizvodnju, restauraciju i prodaju orgulja i opreme iz Male Subotice, </w:t>
      </w:r>
      <w:proofErr w:type="spellStart"/>
      <w:r>
        <w:rPr>
          <w:lang w:eastAsia="hr-HR"/>
        </w:rPr>
        <w:t>A.Stepinca</w:t>
      </w:r>
      <w:proofErr w:type="spellEnd"/>
      <w:r>
        <w:rPr>
          <w:lang w:eastAsia="hr-HR"/>
        </w:rPr>
        <w:t xml:space="preserve"> 54, MBS 070013822, OIB 71730504592, 10</w:t>
      </w:r>
      <w:r>
        <w:t>. srpnja 2018.</w:t>
      </w:r>
    </w:p>
    <w:p w:rsidRDefault="00523C19" w:rsidP="00523C19" w:rsidR="00523C19">
      <w:pPr>
        <w:jc w:val="center"/>
      </w:pPr>
      <w:r>
        <w:t>r i j e š i o   j e</w:t>
      </w:r>
    </w:p>
    <w:p w:rsidRDefault="00523C19" w:rsidP="00523C19" w:rsidR="00523C19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1.Pokreće se postupak radi utvrđivanja uvjeta za otvaranje stečajnog postupka nad dužnikom </w:t>
      </w:r>
      <w:proofErr w:type="spellStart"/>
      <w:r>
        <w:t>Orguljarska</w:t>
      </w:r>
      <w:proofErr w:type="spellEnd"/>
      <w:r>
        <w:t xml:space="preserve"> radionica Mihaljević d.o.o. za proizvodnju, restauraciju i prodaju orgulja i opreme iz Male Subotice, </w:t>
      </w:r>
      <w:proofErr w:type="spellStart"/>
      <w:r>
        <w:t>A.Stepinca</w:t>
      </w:r>
      <w:proofErr w:type="spellEnd"/>
      <w:r>
        <w:t xml:space="preserve"> 54, MBS 070013822, OIB 71730504592.</w:t>
      </w:r>
    </w:p>
    <w:p w:rsidRDefault="00523C19" w:rsidP="00523C19" w:rsidR="00523C19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523C19" w:rsidP="00523C19" w:rsidR="00523C19">
      <w:pPr>
        <w:ind w:firstLine="851"/>
        <w:jc w:val="both"/>
        <w:rPr>
          <w:noProof/>
        </w:rPr>
      </w:pPr>
      <w:r>
        <w:t>2.</w:t>
      </w:r>
      <w:r>
        <w:rPr>
          <w:noProof/>
        </w:rPr>
        <w:t>Dužniku</w:t>
      </w:r>
      <w:r>
        <w:t xml:space="preserve"> </w:t>
      </w:r>
      <w:proofErr w:type="spellStart"/>
      <w:r>
        <w:rPr>
          <w:lang w:eastAsia="hr-HR"/>
        </w:rPr>
        <w:t>Orguljarska</w:t>
      </w:r>
      <w:proofErr w:type="spellEnd"/>
      <w:r>
        <w:rPr>
          <w:lang w:eastAsia="hr-HR"/>
        </w:rPr>
        <w:t xml:space="preserve"> radionica Mihaljević d.o.o. za proizvodnju, restauraciju i prodaju orgulja i opreme iz Male Subotice, </w:t>
      </w:r>
      <w:proofErr w:type="spellStart"/>
      <w:r>
        <w:rPr>
          <w:lang w:eastAsia="hr-HR"/>
        </w:rPr>
        <w:t>A.Stepinca</w:t>
      </w:r>
      <w:proofErr w:type="spellEnd"/>
      <w:r>
        <w:rPr>
          <w:lang w:eastAsia="hr-HR"/>
        </w:rPr>
        <w:t xml:space="preserve"> 54, MBS 070013822, OIB 71730504592,</w:t>
      </w:r>
      <w:r>
        <w:t xml:space="preserve"> p</w:t>
      </w:r>
      <w:r>
        <w:rPr>
          <w:noProof/>
        </w:rPr>
        <w:t>ostavlja se privremena stečajna upraviteljica.</w:t>
      </w:r>
    </w:p>
    <w:p w:rsidRDefault="00523C19" w:rsidP="00523C19" w:rsidR="00523C19">
      <w:pPr>
        <w:ind w:firstLine="851"/>
        <w:jc w:val="both"/>
        <w:rPr>
          <w:noProof/>
        </w:rPr>
      </w:pPr>
      <w:r>
        <w:rPr>
          <w:noProof/>
        </w:rPr>
        <w:t>3.Za privremenu stečajnu upraviteljicu imenuje se Daša dr.sc.Panjaković iz Osijeka, Kapucinska 27/2, OIB 39849053592.</w:t>
      </w:r>
    </w:p>
    <w:p w:rsidRDefault="00523C19" w:rsidP="00523C19" w:rsidR="00523C19">
      <w:pPr>
        <w:ind w:firstLine="851"/>
        <w:jc w:val="both"/>
        <w:rPr>
          <w:noProof/>
        </w:rPr>
      </w:pPr>
      <w:r>
        <w:rPr>
          <w:noProof/>
        </w:rPr>
        <w:t>4.Privremena stečajna upraviteljica ovlaštena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523C19" w:rsidP="00523C19" w:rsidR="00523C19">
      <w:pPr>
        <w:ind w:firstLine="851"/>
        <w:jc w:val="both"/>
        <w:rPr>
          <w:noProof/>
        </w:rPr>
      </w:pPr>
      <w:r>
        <w:rPr>
          <w:noProof/>
        </w:rPr>
        <w:t>Dužnik je dužan privremenoj stečajnoj upraviteljici dopustiti uvid u knjige i poslovnu dokumentaciju.</w:t>
      </w:r>
    </w:p>
    <w:p w:rsidRDefault="00523C19" w:rsidP="00523C19" w:rsidR="00523C19">
      <w:pPr>
        <w:ind w:firstLine="851"/>
        <w:jc w:val="both"/>
        <w:rPr>
          <w:noProof/>
        </w:rPr>
      </w:pPr>
      <w:r>
        <w:rPr>
          <w:noProof/>
        </w:rPr>
        <w:t xml:space="preserve">Privremena stečajna upraviteljica je dužna sastaviti pisano izvješće o postojanju razloga za otvaranje stečajnog postupka, o tome kakvi su izgledi za nastavak poslovanja dužnika, što čini imovinu dužnika i mogu li se imovinom dužnika pokriti troškovi prethodnog i otvorenog stečajnog postupka, dostaviti ga sudu u roku od 15 dana, u tri primjerka.             </w:t>
      </w:r>
    </w:p>
    <w:p w:rsidRDefault="00523C19" w:rsidP="00523C19" w:rsidR="00523C19">
      <w:pPr>
        <w:ind w:firstLine="851"/>
        <w:jc w:val="both"/>
        <w:rPr>
          <w:noProof/>
        </w:rPr>
      </w:pPr>
      <w:r>
        <w:rPr>
          <w:noProof/>
        </w:rPr>
        <w:t xml:space="preserve">5. Saziva se ročište radi izjašnjenja o prijedlogu i rasprave o uvjetima za otvaranje stečajnog postupka za dan </w:t>
      </w:r>
      <w:r>
        <w:rPr>
          <w:b/>
          <w:noProof/>
        </w:rPr>
        <w:t>13. rujna 2018</w:t>
      </w:r>
      <w:r>
        <w:rPr>
          <w:noProof/>
        </w:rPr>
        <w:t>.</w:t>
      </w:r>
      <w:r>
        <w:rPr>
          <w:b/>
          <w:noProof/>
        </w:rPr>
        <w:t xml:space="preserve"> godine u 09,00 sati</w:t>
      </w:r>
      <w:r>
        <w:rPr>
          <w:noProof/>
        </w:rPr>
        <w:t xml:space="preserve"> u ovome sudu u Bjelovaru, Šetalište dr. Ivše Lebovića 42, sudnica br. 2, na koje se pozivaju dostavom ovoga rješenja:</w:t>
      </w:r>
    </w:p>
    <w:p w:rsidRDefault="00523C19" w:rsidP="00523C19" w:rsidR="00523C19">
      <w:pPr>
        <w:ind w:firstLine="851"/>
        <w:jc w:val="both"/>
        <w:rPr>
          <w:noProof/>
        </w:rPr>
      </w:pPr>
      <w:r>
        <w:rPr>
          <w:noProof/>
        </w:rPr>
        <w:t>-predlagatelj FINA, RC Zagreb, Podružnica Varaždin,</w:t>
      </w:r>
    </w:p>
    <w:p w:rsidRDefault="00523C19" w:rsidP="00523C19" w:rsidR="00523C19">
      <w:pPr>
        <w:ind w:firstLine="851"/>
        <w:jc w:val="both"/>
        <w:rPr>
          <w:noProof/>
        </w:rPr>
      </w:pPr>
      <w:r>
        <w:rPr>
          <w:noProof/>
        </w:rPr>
        <w:t>-zakonski zastupnik dužnika Josip Mihaljević,</w:t>
      </w:r>
    </w:p>
    <w:p w:rsidRDefault="00523C19" w:rsidP="00523C19" w:rsidR="00523C19">
      <w:pPr>
        <w:spacing w:after="0"/>
        <w:ind w:firstLine="851"/>
        <w:jc w:val="center"/>
        <w:rPr>
          <w:noProof/>
        </w:rPr>
      </w:pPr>
      <w:r>
        <w:rPr>
          <w:noProof/>
        </w:rPr>
        <w:lastRenderedPageBreak/>
        <w:t>2</w:t>
      </w:r>
    </w:p>
    <w:p w:rsidRDefault="00523C19" w:rsidP="00523C19" w:rsidR="00523C19">
      <w:pPr>
        <w:ind w:firstLine="851"/>
        <w:jc w:val="right"/>
        <w:rPr>
          <w:noProof/>
        </w:rPr>
      </w:pPr>
      <w:r>
        <w:rPr>
          <w:noProof/>
        </w:rPr>
        <w:t>Poslovni broj:7 St-9/2018-5</w:t>
      </w:r>
      <w:bookmarkStart w:name="_GoBack" w:id="0"/>
      <w:bookmarkEnd w:id="0"/>
    </w:p>
    <w:p w:rsidRDefault="00523C19" w:rsidP="00523C19" w:rsidR="00523C19">
      <w:pPr>
        <w:ind w:firstLine="851"/>
        <w:jc w:val="both"/>
        <w:rPr>
          <w:noProof/>
        </w:rPr>
      </w:pPr>
      <w:r>
        <w:rPr>
          <w:noProof/>
        </w:rPr>
        <w:t>-privremena stečajna upraviteljica Daša dr.sc.Panjaković iz Osijeka, Kapucinska 27/2.</w:t>
      </w:r>
    </w:p>
    <w:p w:rsidRDefault="00523C19" w:rsidP="00523C19" w:rsidR="00523C19">
      <w:pPr>
        <w:ind w:left="851"/>
        <w:jc w:val="both"/>
        <w:rPr>
          <w:rFonts w:eastAsia="Times New Roman"/>
          <w:lang w:eastAsia="hr-HR"/>
        </w:rPr>
      </w:pPr>
      <w:r>
        <w:rPr>
          <w:noProof/>
        </w:rPr>
        <w:t>6. Rješenje se dostavlja sudskom registru ovog suda.</w:t>
      </w:r>
      <w:r>
        <w:rPr>
          <w:rFonts w:eastAsia="Times New Roman"/>
          <w:lang w:eastAsia="hr-HR"/>
        </w:rPr>
        <w:t xml:space="preserve"> </w:t>
      </w:r>
    </w:p>
    <w:p w:rsidRDefault="00523C19" w:rsidP="00523C19" w:rsidR="00523C19">
      <w:pPr>
        <w:jc w:val="center"/>
        <w:outlineLvl w:val="0"/>
        <w:rPr>
          <w:b/>
          <w:noProof/>
        </w:rPr>
      </w:pPr>
      <w:r>
        <w:rPr>
          <w:noProof/>
        </w:rPr>
        <w:t>Obrazloženje</w:t>
      </w:r>
    </w:p>
    <w:p w:rsidRDefault="00523C19" w:rsidP="00523C19" w:rsidR="00523C19">
      <w:pPr>
        <w:ind w:firstLine="720"/>
        <w:jc w:val="both"/>
        <w:rPr>
          <w:noProof/>
        </w:rPr>
      </w:pPr>
      <w:r>
        <w:t xml:space="preserve">Financijska agencija je temeljem odredbe čl.110.st.1.Stečajnog zakona (Narodne novine br. 71/15, dalje SZ) podnijela Trgovačkom sudu u Varaždinu prijedlog za otvaranje stečaja nad dužnikom. U prijedlogu navodi da na dan 17.05.2017. godine dužnik u Očevidniku redoslijeda osnova za plaćanje ima evidentirane neizvršene osnove za plaćanje u neprekinutom razdoblju od 120 dana, u ukupnom iznosu od 136.105,45 kuna, u koji iznos je uračunata kamata i naknada Financijske agencije za provedbu ovrhe na novčanim sredstvima. Prema podacima koje je FINI dostavio Hrvatski zavod za mirovinsko osiguranje dužnik ima jednog zaposlenika.              </w:t>
      </w:r>
    </w:p>
    <w:p w:rsidRDefault="00523C19" w:rsidP="00523C19" w:rsidR="00523C19">
      <w:pPr>
        <w:ind w:firstLine="851"/>
        <w:jc w:val="both"/>
      </w:pPr>
      <w:r>
        <w:t xml:space="preserve">Kako iz prijedloga proizlazi vjerojatnost postojanja stečajnog razloga – nesposobnosti za plaćanje iz čl.6. st.2. SZ-a, to je sud temeljem čl.115. st.1. SZ-a, donio rješenje o pokretanju prethodnog postupka, radi utvrđivanja pretpostavki za otvaranje stečajnog postupka nad navedenim dužnikom. </w:t>
      </w:r>
    </w:p>
    <w:p w:rsidRDefault="00523C19" w:rsidP="00523C19" w:rsidR="00523C19">
      <w:pPr>
        <w:ind w:firstLine="851"/>
        <w:jc w:val="both"/>
        <w:rPr>
          <w:noProof/>
        </w:rPr>
      </w:pPr>
      <w:r>
        <w:t>S</w:t>
      </w:r>
      <w:r>
        <w:rPr>
          <w:noProof/>
        </w:rPr>
        <w:t>ud smatra da su ispunjeni razlozi iz čl.118. SZ-a da se dužniku postavi privremeni stečajni upravitelj koji će provesti potrebne radnje radi utvrđivanja okolnosti navedenih u toč.4. izreke ovog rješenja.</w:t>
      </w:r>
      <w:r>
        <w:t xml:space="preserve">                    </w:t>
      </w:r>
    </w:p>
    <w:p w:rsidRDefault="00523C19" w:rsidP="00523C19" w:rsidR="00523C19">
      <w:pPr>
        <w:spacing w:after="0"/>
        <w:ind w:firstLine="851"/>
        <w:jc w:val="both"/>
        <w:rPr>
          <w:noProof/>
        </w:rPr>
      </w:pPr>
      <w:r>
        <w:rPr>
          <w:noProof/>
        </w:rPr>
        <w:t xml:space="preserve">Temeljem čl.123. st.1. i čl.128. st.1., 3. i 5. SZ-a zakazano je ročište na koje su pozvane osobe iz točke 5. izreke rješenja. Na tome ročištu pozvane osobe će se izjasniti o prijedlogu za otvaranje stečajnog postupka te će se raspraviti o uvjetima za otvaranje stečajnog postupka.         </w:t>
      </w:r>
    </w:p>
    <w:p w:rsidRDefault="00523C19" w:rsidP="00523C19" w:rsidR="00523C19">
      <w:pPr>
        <w:spacing w:after="0"/>
        <w:jc w:val="both"/>
        <w:rPr>
          <w:noProof/>
        </w:rPr>
      </w:pPr>
      <w:r>
        <w:rPr>
          <w:noProof/>
        </w:rPr>
        <w:tab/>
        <w:t xml:space="preserve"> </w:t>
      </w:r>
    </w:p>
    <w:p w:rsidRDefault="00523C19" w:rsidP="00523C19" w:rsidR="00523C19">
      <w:pPr>
        <w:jc w:val="center"/>
        <w:rPr>
          <w:noProof/>
        </w:rPr>
      </w:pPr>
      <w:r>
        <w:rPr>
          <w:noProof/>
        </w:rPr>
        <w:t>Bjelovar 10. srpnja 2018.</w:t>
      </w:r>
    </w:p>
    <w:p w:rsidRDefault="00523C19" w:rsidP="00523C19" w:rsidR="00523C19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</w:t>
      </w:r>
      <w:r>
        <w:rPr>
          <w:noProof/>
        </w:rPr>
        <w:t xml:space="preserve">  </w:t>
      </w:r>
      <w:r>
        <w:rPr>
          <w:noProof/>
        </w:rPr>
        <w:t xml:space="preserve"> Sudac</w:t>
      </w:r>
    </w:p>
    <w:p w:rsidRDefault="00523C19" w:rsidP="00523C19" w:rsidR="00523C19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Tomislav Mrazović,v.r.</w:t>
      </w:r>
    </w:p>
    <w:p w:rsidRDefault="00523C19" w:rsidP="00523C19" w:rsidR="00523C19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službenik</w:t>
      </w:r>
    </w:p>
    <w:p w:rsidRDefault="00523C19" w:rsidP="00523C19" w:rsidR="00523C19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</w:t>
      </w:r>
      <w:r>
        <w:rPr>
          <w:noProof/>
        </w:rPr>
        <w:t xml:space="preserve">     </w:t>
      </w:r>
      <w:r>
        <w:rPr>
          <w:noProof/>
        </w:rPr>
        <w:t xml:space="preserve"> </w:t>
      </w:r>
      <w:r>
        <w:rPr>
          <w:noProof/>
        </w:rPr>
        <w:t xml:space="preserve"> </w:t>
      </w:r>
      <w:r>
        <w:rPr>
          <w:noProof/>
        </w:rPr>
        <w:t xml:space="preserve"> Jasmina Tubić</w:t>
      </w:r>
    </w:p>
    <w:p w:rsidRDefault="00523C19" w:rsidP="00523C19" w:rsidR="00523C19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toč.I. ovog rješenja nije dopuštena posebna žalba (čl.115. st.1. SZ-a), dok se protiv toč.II., III. i IV. može izjaviti žalba</w:t>
      </w:r>
      <w:r>
        <w:t xml:space="preserve"> u roku od 8 dana od dostave</w:t>
      </w:r>
      <w:r>
        <w:rPr>
          <w:noProof/>
        </w:rPr>
        <w:t xml:space="preserve"> rješenja, Visokom trgovačkom sudu RH u Zagrebu, putem ovoga suda</w:t>
      </w:r>
      <w: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523C19" w:rsidP="00523C19" w:rsidR="00523C19">
      <w:pPr>
        <w:jc w:val="both"/>
      </w:pPr>
    </w:p>
    <w:sectPr w:rsidSect="0032366B" w:rsidR="00523C1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3C19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993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St-9/2018-5</izvorni_sadrzaj>
    <derivirana_varijabla naziv="DomainObject.Oznaka_1">St-9/2018-5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St-9/2018</izvorni_sadrzaj>
    <derivirana_varijabla naziv="DomainObject.Predmet.OznakaBroj_1">St-9/2018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Orguljarska radionica Mihaljević društvo s ograničenom odgovornošću za proizvodnju, restauraciju i prodaju orgulja i opreme</izvorni_sadrzaj>
    <derivirana_varijabla naziv="DomainObject.Predmet.ProtustrankaFormated_1">  Orguljarska radionica Mihaljević društvo s ograničenom odgovornošću za proizvodnju, restauraciju i prodaju orgulja i opreme</derivirana_varijabla>
  </DomainObject.Predmet.ProtustrankaFormated>
  <DomainObject.Predmet.ProtustrankaFormatedOIB>
    <izvorni_sadrzaj>  Orguljarska radionica Mihaljević društvo s ograničenom odgovornošću za proizvodnju, restauraciju i prodaju orgulja i opreme, OIB 71730504592</izvorni_sadrzaj>
    <derivirana_varijabla naziv="DomainObject.Predmet.ProtustrankaFormatedOIB_1">  Orguljarska radionica Mihaljević društvo s ograničenom odgovornošću za proizvodnju, restauraciju i prodaju orgulja i opreme, OIB 71730504592</derivirana_varijabla>
  </DomainObject.Predmet.ProtustrankaFormatedOIB>
  <DomainObject.Predmet.ProtustrankaFormatedWithAdress>
    <izvorni_sadrzaj> Orguljarska radionica Mihaljević društvo s ograničenom odgovornošću za proizvodnju, restauraciju i prodaju orgulja i opreme, A.Stepinca 54, 40000 Mala Subotica</izvorni_sadrzaj>
    <derivirana_varijabla naziv="DomainObject.Predmet.ProtustrankaFormatedWithAdress_1"> Orguljarska radionica Mihaljević društvo s ograničenom odgovornošću za proizvodnju, restauraciju i prodaju orgulja i opreme, A.Stepinca 54, 40000 Mala Subotica</derivirana_varijabla>
  </DomainObject.Predmet.ProtustrankaFormatedWithAdress>
  <DomainObject.Predmet.ProtustrankaFormatedWithAdressOIB>
    <izvorni_sadrzaj> Orguljarska radionica Mihaljević društvo s ograničenom odgovornošću za proizvodnju, restauraciju i prodaju orgulja i opreme, OIB 71730504592, A.Stepinca 54, 40000 Mala Subotica</izvorni_sadrzaj>
    <derivirana_varijabla naziv="DomainObject.Predmet.ProtustrankaFormatedWithAdressOIB_1"> Orguljarska radionica Mihaljević društvo s ograničenom odgovornošću za proizvodnju, restauraciju i prodaju orgulja i opreme, OIB 71730504592, A.Stepinca 54, 40000 Mala Subotica</derivirana_varijabla>
  </DomainObject.Predmet.ProtustrankaFormatedWithAdressOIB>
  <DomainObject.Predmet.ProtustrankaWithAdress>
    <izvorni_sadrzaj>Orguljarska radionica Mihaljević društvo s ograničenom odgovornošću za proizvodnju, restauraciju i prodaju orgulja i opreme A.Stepinca 54, 40000 Mala Subotica</izvorni_sadrzaj>
    <derivirana_varijabla naziv="DomainObject.Predmet.ProtustrankaWithAdress_1">Orguljarska radionica Mihaljević društvo s ograničenom odgovornošću za proizvodnju, restauraciju i prodaju orgulja i opreme A.Stepinca 54, 40000 Mala Subotica</derivirana_varijabla>
  </DomainObject.Predmet.ProtustrankaWithAdress>
  <DomainObject.Predmet.ProtustrankaWithAdressOIB>
    <izvorni_sadrzaj>Orguljarska radionica Mihaljević društvo s ograničenom odgovornošću za proizvodnju, restauraciju i prodaju orgulja i opreme, OIB 71730504592, A.Stepinca 54, 40000 Mala Subotica</izvorni_sadrzaj>
    <derivirana_varijabla naziv="DomainObject.Predmet.ProtustrankaWithAdressOIB_1">Orguljarska radionica Mihaljević društvo s ograničenom odgovornošću za proizvodnju, restauraciju i prodaju orgulja i opreme, OIB 71730504592, A.Stepinca 54, 40000 Mala Subotica</derivirana_varijabla>
  </DomainObject.Predmet.ProtustrankaWithAdressOIB>
  <DomainObject.Predmet.ProtustrankaNazivFormated>
    <izvorni_sadrzaj>Orguljarska radionica Mihaljević društvo s ograničenom odgovornošću za proizvodnju, restauraciju i prodaju orgulja i opreme</izvorni_sadrzaj>
    <derivirana_varijabla naziv="DomainObject.Predmet.ProtustrankaNazivFormated_1">Orguljarska radionica Mihaljević društvo s ograničenom odgovornošću za proizvodnju, restauraciju i prodaju orgulja i opreme</derivirana_varijabla>
  </DomainObject.Predmet.ProtustrankaNazivFormated>
  <DomainObject.Predmet.ProtustrankaNazivFormatedOIB>
    <izvorni_sadrzaj>Orguljarska radionica Mihaljević društvo s ograničenom odgovornošću za proizvodnju, restauraciju i prodaju orgulja i opreme, OIB 71730504592</izvorni_sadrzaj>
    <derivirana_varijabla naziv="DomainObject.Predmet.ProtustrankaNazivFormatedOIB_1">Orguljarska radionica Mihaljević društvo s ograničenom odgovornošću za proizvodnju, restauraciju i prodaju orgulja i opreme, OIB 71730504592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zastupanog po punomoćniku Josip Mihaljević</izvorni_sadrzaj>
    <derivirana_varijabla naziv="DomainObject.Predmet.StrankaFormated_1">  Financijska agencija zastupanog po punomoćniku Josip Mihaljević</derivirana_varijabla>
  </DomainObject.Predmet.StrankaFormated>
  <DomainObject.Predmet.StrankaFormatedOIB>
    <izvorni_sadrzaj>  Financijska agencija, OIB 85821130368 zastupanog po punomoćniku Josip Mihaljević</izvorni_sadrzaj>
    <derivirana_varijabla naziv="DomainObject.Predmet.StrankaFormatedOIB_1">  Financijska agencija, OIB 85821130368 zastupanog po punomoćniku Josip Mihaljević</derivirana_varijabla>
  </DomainObject.Predmet.StrankaFormatedOIB>
  <DomainObject.Predmet.StrankaFormatedWithAdress>
    <izvorni_sadrzaj> Financijska agencija, Ulica grada Vukovara 70, 10000 Zagreb zastupanog po punomoćniku Josip Mihaljević</izvorni_sadrzaj>
    <derivirana_varijabla naziv="DomainObject.Predmet.StrankaFormatedWithAdress_1"> Financijska agencija, Ulica grada Vukovara 70, 10000 Zagreb zastupanog po punomoćniku Josip Mihaljević</derivirana_varijabla>
  </DomainObject.Predmet.StrankaFormatedWithAdress>
  <DomainObject.Predmet.StrankaFormatedWithAdressOIB>
    <izvorni_sadrzaj> Financijska agencija, OIB 85821130368, Ulica grada Vukovara 70, 10000 Zagreb zastupanog po punomoćniku Josip Mihaljević</izvorni_sadrzaj>
    <derivirana_varijabla naziv="DomainObject.Predmet.StrankaFormatedWithAdressOIB_1"> Financijska agencija, OIB 85821130368, Ulica grada Vukovara 70, 10000 Zagreb zastupanog po punomoćniku Josip Mihaljević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 zastupanog po punomoćniku Josip Mihaljević</item>
    </izvorni_sadrzaj>
    <derivirana_varijabla naziv="DomainObject.Predmet.StrankaListFormated_1">
      <item>Financijska agencija zastupanog po punomoćniku Josip Mihaljević</item>
    </derivirana_varijabla>
  </DomainObject.Predmet.StrankaListFormated>
  <DomainObject.Predmet.StrankaListFormatedOIB>
    <izvorni_sadrzaj>
      <item>Financijska agencija, OIB 85821130368 zastupanog po punomoćniku Josip Mihaljević</item>
    </izvorni_sadrzaj>
    <derivirana_varijabla naziv="DomainObject.Predmet.StrankaListFormatedOIB_1">
      <item>Financijska agencija, OIB 85821130368 zastupanog po punomoćniku Josip Mihaljević</item>
    </derivirana_varijabla>
  </DomainObject.Predmet.StrankaListFormatedOIB>
  <DomainObject.Predmet.StrankaListFormatedWithAdress>
    <izvorni_sadrzaj>
      <item>Financijska agencija, Ulica grada Vukovara 70, 10000 Zagreb zastupanog po punomoćniku Josip Mihaljević</item>
    </izvorni_sadrzaj>
    <derivirana_varijabla naziv="DomainObject.Predmet.StrankaListFormatedWithAdress_1">
      <item>Financijska agencija, Ulica grada Vukovara 70, 10000 Zagreb zastupanog po punomoćniku Josip Mihaljević</item>
    </derivirana_varijabla>
  </DomainObject.Predmet.StrankaListFormatedWithAdress>
  <DomainObject.Predmet.StrankaListFormatedWithAdressOIB>
    <izvorni_sadrzaj>
      <item>Financijska agencija, OIB 85821130368, Ulica grada Vukovara 70, 10000 Zagreb zastupanog po punomoćniku Josip Mihaljević</item>
    </izvorni_sadrzaj>
    <derivirana_varijabla naziv="DomainObject.Predmet.StrankaListFormatedWithAdressOIB_1">
      <item>Financijska agencija, OIB 85821130368, Ulica grada Vukovara 70, 10000 Zagreb zastupanog po punomoćniku Josip Mihaljević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Orguljarska radionica Mihaljević društvo s ograničenom odgovornošću za proizvodnju, restauraciju i prodaju orgulja i opreme</item>
    </izvorni_sadrzaj>
    <derivirana_varijabla naziv="DomainObject.Predmet.ProtuStrankaListFormated_1">
      <item>Orguljarska radionica Mihaljević društvo s ograničenom odgovornošću za proizvodnju, restauraciju i prodaju orgulja i opreme</item>
    </derivirana_varijabla>
  </DomainObject.Predmet.ProtuStrankaListFormated>
  <DomainObject.Predmet.ProtuStrankaListFormatedOIB>
    <izvorni_sadrzaj>
      <item>Orguljarska radionica Mihaljević društvo s ograničenom odgovornošću za proizvodnju, restauraciju i prodaju orgulja i opreme, OIB 71730504592</item>
    </izvorni_sadrzaj>
    <derivirana_varijabla naziv="DomainObject.Predmet.ProtuStrankaListFormatedOIB_1">
      <item>Orguljarska radionica Mihaljević društvo s ograničenom odgovornošću za proizvodnju, restauraciju i prodaju orgulja i opreme, OIB 71730504592</item>
    </derivirana_varijabla>
  </DomainObject.Predmet.ProtuStrankaListFormatedOIB>
  <DomainObject.Predmet.ProtuStrankaListFormatedWithAdress>
    <izvorni_sadrzaj>
      <item>Orguljarska radionica Mihaljević društvo s ograničenom odgovornošću za proizvodnju, restauraciju i prodaju orgulja i opreme, A.Stepinca 54, 40000 Mala Subotica</item>
    </izvorni_sadrzaj>
    <derivirana_varijabla naziv="DomainObject.Predmet.ProtuStrankaListFormatedWithAdress_1">
      <item>Orguljarska radionica Mihaljević društvo s ograničenom odgovornošću za proizvodnju, restauraciju i prodaju orgulja i opreme, A.Stepinca 54, 40000 Mala Subotica</item>
    </derivirana_varijabla>
  </DomainObject.Predmet.ProtuStrankaListFormatedWithAdress>
  <DomainObject.Predmet.ProtuStrankaListFormatedWithAdressOIB>
    <izvorni_sadrzaj>
      <item>Orguljarska radionica Mihaljević društvo s ograničenom odgovornošću za proizvodnju, restauraciju i prodaju orgulja i opreme, OIB 71730504592, A.Stepinca 54, 40000 Mala Subotica</item>
    </izvorni_sadrzaj>
    <derivirana_varijabla naziv="DomainObject.Predmet.ProtuStrankaListFormatedWithAdressOIB_1">
      <item>Orguljarska radionica Mihaljević društvo s ograničenom odgovornošću za proizvodnju, restauraciju i prodaju orgulja i opreme, OIB 71730504592, A.Stepinca 54, 40000 Mala Subotica</item>
    </derivirana_varijabla>
  </DomainObject.Predmet.ProtuStrankaListFormatedWithAdressOIB>
  <DomainObject.Predmet.ProtuStrankaListNazivFormated>
    <izvorni_sadrzaj>
      <item>Orguljarska radionica Mihaljević društvo s ograničenom odgovornošću za proizvodnju, restauraciju i prodaju orgulja i opreme</item>
    </izvorni_sadrzaj>
    <derivirana_varijabla naziv="DomainObject.Predmet.ProtuStrankaListNazivFormated_1">
      <item>Orguljarska radionica Mihaljević društvo s ograničenom odgovornošću za proizvodnju, restauraciju i prodaju orgulja i opreme</item>
    </derivirana_varijabla>
  </DomainObject.Predmet.ProtuStrankaListNazivFormated>
  <DomainObject.Predmet.ProtuStrankaListNazivFormatedOIB>
    <izvorni_sadrzaj>
      <item>Orguljarska radionica Mihaljević društvo s ograničenom odgovornošću za proizvodnju, restauraciju i prodaju orgulja i opreme, OIB 71730504592</item>
    </izvorni_sadrzaj>
    <derivirana_varijabla naziv="DomainObject.Predmet.ProtuStrankaListNazivFormatedOIB_1">
      <item>Orguljarska radionica Mihaljević društvo s ograničenom odgovornošću za proizvodnju, restauraciju i prodaju orgulja i opreme, OIB 71730504592</item>
    </derivirana_varijabla>
  </DomainObject.Predmet.ProtuStrankaListNazivFormatedOIB>
  <DomainObject.Predmet.OstaliListFormated>
    <izvorni_sadrzaj>
      <item>Josip Mihaljević punomoćnik sudionika u postupku Financijska agencija</item>
    </izvorni_sadrzaj>
    <derivirana_varijabla naziv="DomainObject.Predmet.OstaliListFormated_1">
      <item>Josip Mihaljević punomoćnik sudionika u postupku Financijska agencija</item>
    </derivirana_varijabla>
  </DomainObject.Predmet.OstaliListFormated>
  <DomainObject.Predmet.OstaliListFormatedOIB>
    <izvorni_sadrzaj>
      <item>Josip Mihaljević, OIB 31581182951 punomoćnik sudionika u postupku Financijska agencija</item>
    </izvorni_sadrzaj>
    <derivirana_varijabla naziv="DomainObject.Predmet.OstaliListFormatedOIB_1">
      <item>Josip Mihaljević, OIB 31581182951 punomoćnik sudionika u postupku Financijska agencija</item>
    </derivirana_varijabla>
  </DomainObject.Predmet.OstaliListFormatedOIB>
  <DomainObject.Predmet.OstaliListFormatedWithAdress>
    <izvorni_sadrzaj>
      <item>Josip Mihaljević, A.Stepinca 54, 40000 Mala Subotica punomoćnik sudionika u postupku Financijska agencija</item>
    </izvorni_sadrzaj>
    <derivirana_varijabla naziv="DomainObject.Predmet.OstaliListFormatedWithAdress_1">
      <item>Josip Mihaljević, A.Stepinca 54, 40000 Mala Subotica punomoćnik sudionika u postupku Financijska agencija</item>
    </derivirana_varijabla>
  </DomainObject.Predmet.OstaliListFormatedWithAdress>
  <DomainObject.Predmet.OstaliListFormatedWithAdressOIB>
    <izvorni_sadrzaj>
      <item>Josip Mihaljević, OIB 31581182951, A.Stepinca 54, 40000 Mala Subotica punomoćnik sudionika u postupku Financijska agencija</item>
    </izvorni_sadrzaj>
    <derivirana_varijabla naziv="DomainObject.Predmet.OstaliListFormatedWithAdressOIB_1">
      <item>Josip Mihaljević, OIB 31581182951, A.Stepinca 54, 40000 Mala Subotica punomoćnik sudionika u postupku Financijska agencija</item>
    </derivirana_varijabla>
  </DomainObject.Predmet.OstaliListFormatedWithAdressOIB>
  <DomainObject.Predmet.OstaliListNazivFormated>
    <izvorni_sadrzaj>
      <item>Josip Mihaljević</item>
    </izvorni_sadrzaj>
    <derivirana_varijabla naziv="DomainObject.Predmet.OstaliListNazivFormated_1">
      <item>Josip Mihaljević</item>
    </derivirana_varijabla>
  </DomainObject.Predmet.OstaliListNazivFormated>
  <DomainObject.Predmet.OstaliListNazivFormatedOIB>
    <izvorni_sadrzaj>
      <item>Josip Mihaljević, OIB 31581182951</item>
    </izvorni_sadrzaj>
    <derivirana_varijabla naziv="DomainObject.Predmet.OstaliListNazivFormatedOIB_1">
      <item>Josip Mihaljević, OIB 31581182951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>St-9/2018-5</izvorni_sadrzaj>
    <derivirana_varijabla naziv="DomainObject.PoslovniBrojDokumenta_1">St-9/2018-5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Orguljarska radionica Mihaljević društvo s ograničenom odgovornošću za proizvodnju, restauraciju i prodaju orgulja i opreme</izvorni_sadrzaj>
    <derivirana_varijabla naziv="DomainObject.Predmet.ProtustrankaIDrugi_1">Orguljarska radionica Mihaljević društvo s ograničenom odgovornošću za proizvodnju, restauraciju i prodaju orgulja i opreme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Orguljarska radionica Mihaljević društvo s ograničenom odgovornošću za proizvodnju, restauraciju i prodaju orgulja i opreme, OIB 71730504592, A.Stepinca 54, 40000 Mala Subotica</izvorni_sadrzaj>
    <derivirana_varijabla naziv="DomainObject.Predmet.ProtustrankaIDrugiAdressOIB_1">Orguljarska radionica Mihaljević društvo s ograničenom odgovornošću za proizvodnju, restauraciju i prodaju orgulja i opreme, OIB 71730504592, A.Stepinca 54, 40000 Mala Subotica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Orguljarska radionica Mihaljević društvo s ograničenom odgovornošću za proizvodnju, restauraciju i prodaju orgulja i opreme</item>
      <item>Josip Mihaljević</item>
    </izvorni_sadrzaj>
    <derivirana_varijabla naziv="DomainObject.Predmet.SudioniciListNaziv_1">
      <item>Financijska agencija</item>
      <item>Orguljarska radionica Mihaljević društvo s ograničenom odgovornošću za proizvodnju, restauraciju i prodaju orgulja i opreme</item>
      <item>Josip Mihaljević</item>
    </derivirana_varijabla>
  </DomainObject.Predmet.SudioniciListNaziv>
  <DomainObject.Predmet.SudioniciListAdressOIB>
    <izvorni_sadrzaj>
      <item>Financijska agencija, OIB 85821130368, Ulica grada Vukovara 70,10000 Zagreb</item>
      <item>Orguljarska radionica Mihaljević društvo s ograničenom odgovornošću za proizvodnju, restauraciju i prodaju orgulja i opreme, OIB 71730504592, A.Stepinca 54,40000 Mala Subotica</item>
      <item>Josip Mihaljević, OIB 31581182951, A.Stepinca 54,40000 Mala Subotica</item>
    </izvorni_sadrzaj>
    <derivirana_varijabla naziv="DomainObject.Predmet.SudioniciListAdressOIB_1">
      <item>Financijska agencija, OIB 85821130368, Ulica grada Vukovara 70,10000 Zagreb</item>
      <item>Orguljarska radionica Mihaljević društvo s ograničenom odgovornošću za proizvodnju, restauraciju i prodaju orgulja i opreme, OIB 71730504592, A.Stepinca 54,40000 Mala Subotica</item>
      <item>Josip Mihaljević, OIB 31581182951, A.Stepinca 54,40000 Mala Subotica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33FB00-5145-4B2A-A0BA-9C83552D79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648</properties:Words>
  <properties:Characters>3775</properties:Characters>
  <properties:Lines>75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2018-07-10T05:26:00Z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St-9/2018-5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