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4948f" w14:paraId="3a4948f" w:rsidRDefault="00284816" w:rsidP="00D40BE5" w:rsidR="00D40BE5" w:rsidRPr="005E2519">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40BE5" w:rsidP="00D40BE5" w:rsidR="00D40BE5" w:rsidRPr="003370DE">
      <w:pPr>
        <w:pStyle w:val="Naslov1"/>
        <w:jc w:val="both"/>
        <w:rPr>
          <w:b w:val="false"/>
        </w:rPr>
      </w:pPr>
      <w:r w:rsidRPr="003370DE">
        <w:rPr>
          <w:b w:val="false"/>
        </w:rPr>
        <w:t>REPUBLIKA HRVATSKA</w:t>
      </w:r>
    </w:p>
    <w:p w:rsidRDefault="00D40BE5" w:rsidP="00D40BE5" w:rsidR="00D40BE5" w:rsidRPr="003370DE">
      <w:pPr>
        <w:jc w:val="both"/>
        <w:rPr>
          <w:szCs w:val="20"/>
        </w:rPr>
      </w:pPr>
      <w:r w:rsidRPr="003370DE">
        <w:rPr>
          <w:lang w:val="fr-FR"/>
        </w:rPr>
        <w:t>TRGOVA</w:t>
      </w:r>
      <w:r w:rsidRPr="003370DE">
        <w:t>Č</w:t>
      </w:r>
      <w:r w:rsidRPr="003370DE">
        <w:rPr>
          <w:lang w:val="fr-FR"/>
        </w:rPr>
        <w:t xml:space="preserve">KI SUD U SPLITU </w:t>
      </w:r>
      <w:r w:rsidRPr="003370DE">
        <w:t xml:space="preserve">            </w:t>
      </w:r>
      <w:r w:rsidRPr="003370DE">
        <w:tab/>
      </w:r>
      <w:r w:rsidRPr="003370DE">
        <w:tab/>
        <w:t xml:space="preserve">                 </w:t>
      </w:r>
    </w:p>
    <w:p w:rsidRDefault="00D40BE5" w:rsidP="00D40BE5" w:rsidR="00D40BE5" w:rsidRPr="003370DE">
      <w:pPr>
        <w:rPr>
          <w:szCs w:val="20"/>
        </w:rPr>
      </w:pPr>
      <w:proofErr w:type="spellStart"/>
      <w:r w:rsidRPr="003370DE">
        <w:rPr>
          <w:szCs w:val="20"/>
        </w:rPr>
        <w:t>Sukoišanska</w:t>
      </w:r>
      <w:proofErr w:type="spellEnd"/>
      <w:r w:rsidRPr="003370DE">
        <w:rPr>
          <w:szCs w:val="20"/>
        </w:rPr>
        <w:t xml:space="preserve"> 6,   SPLIT</w:t>
      </w:r>
    </w:p>
    <w:p w:rsidRDefault="00D40BE5" w:rsidP="00D40BE5" w:rsidR="00D40BE5" w:rsidRPr="003370DE">
      <w:pPr>
        <w:rPr>
          <w:szCs w:val="20"/>
        </w:rPr>
      </w:pPr>
    </w:p>
    <w:p w:rsidRDefault="00D40BE5" w:rsidP="00D40BE5" w:rsidR="00D40BE5" w:rsidRPr="003370DE">
      <w:pPr>
        <w:pStyle w:val="Naslov2"/>
        <w:rPr>
          <w:lang w:val="de-DE"/>
        </w:rPr>
      </w:pPr>
      <w:r w:rsidRPr="003370DE">
        <w:t>Z A K L J U Č A K</w:t>
      </w:r>
    </w:p>
    <w:p w:rsidRDefault="00D40BE5" w:rsidP="00D40BE5" w:rsidR="00D40BE5" w:rsidRPr="003370DE">
      <w:pPr>
        <w:rPr>
          <w:szCs w:val="20"/>
        </w:rPr>
      </w:pPr>
    </w:p>
    <w:p w:rsidRDefault="00D40BE5" w:rsidP="00D40BE5" w:rsidR="00D40BE5" w:rsidRPr="007D747F">
      <w:pPr>
        <w:pStyle w:val="Tijeloteksta"/>
      </w:pPr>
      <w:r>
        <w:tab/>
        <w:t xml:space="preserve">Trgovački sud u Splitu, po </w:t>
      </w:r>
      <w:r w:rsidR="002A1EAB">
        <w:t xml:space="preserve">sucu Katarini </w:t>
      </w:r>
      <w:r w:rsidR="00CA694E">
        <w:t>Mikulić</w:t>
      </w:r>
      <w:r w:rsidR="002A1EAB">
        <w:t>,</w:t>
      </w:r>
      <w:r>
        <w:t xml:space="preserve"> kao </w:t>
      </w:r>
      <w:r w:rsidR="002A1EAB">
        <w:t xml:space="preserve">stečajnom </w:t>
      </w:r>
      <w:r>
        <w:t>sucu</w:t>
      </w:r>
      <w:r w:rsidR="002A1EAB">
        <w:t>,</w:t>
      </w:r>
      <w:r>
        <w:t xml:space="preserve"> </w:t>
      </w:r>
      <w:r w:rsidR="00610CF9" w:rsidRPr="00AA7308">
        <w:t>u</w:t>
      </w:r>
      <w:r w:rsidR="00610CF9" w:rsidRPr="00514708">
        <w:t xml:space="preserve"> </w:t>
      </w:r>
      <w:r w:rsidR="00610CF9" w:rsidRPr="00AA7308">
        <w:t>ste</w:t>
      </w:r>
      <w:r w:rsidR="00610CF9" w:rsidRPr="00514708">
        <w:t>č</w:t>
      </w:r>
      <w:r w:rsidR="00610CF9" w:rsidRPr="00AA7308">
        <w:t>ajnom</w:t>
      </w:r>
      <w:r w:rsidR="00610CF9" w:rsidRPr="00514708">
        <w:t xml:space="preserve"> </w:t>
      </w:r>
      <w:r w:rsidR="00610CF9" w:rsidRPr="00AA7308">
        <w:t>postupku</w:t>
      </w:r>
      <w:r w:rsidR="00610CF9" w:rsidRPr="00783F6A">
        <w:t xml:space="preserve"> </w:t>
      </w:r>
      <w:r w:rsidR="00610CF9">
        <w:t>nad</w:t>
      </w:r>
      <w:r w:rsidR="00610CF9" w:rsidRPr="00514708">
        <w:t xml:space="preserve"> </w:t>
      </w:r>
      <w:r w:rsidR="00610CF9">
        <w:t>ste</w:t>
      </w:r>
      <w:r w:rsidR="00610CF9" w:rsidRPr="00514708">
        <w:t>č</w:t>
      </w:r>
      <w:r w:rsidR="00610CF9">
        <w:t>ajnim</w:t>
      </w:r>
      <w:r w:rsidR="00610CF9" w:rsidRPr="00514708">
        <w:t xml:space="preserve"> </w:t>
      </w:r>
      <w:r w:rsidR="00610CF9">
        <w:t>du</w:t>
      </w:r>
      <w:r w:rsidR="00610CF9" w:rsidRPr="00514708">
        <w:t>ž</w:t>
      </w:r>
      <w:r w:rsidR="00610CF9">
        <w:t>nikom</w:t>
      </w:r>
      <w:r w:rsidR="00610CF9" w:rsidRPr="007D747F">
        <w:t xml:space="preserve"> </w:t>
      </w:r>
      <w:r w:rsidR="00D54DF8" w:rsidRPr="00353D84">
        <w:t xml:space="preserve">PARNAS d.o.o. ˝u stečaju˝, </w:t>
      </w:r>
      <w:proofErr w:type="spellStart"/>
      <w:r w:rsidR="00D54DF8">
        <w:t>Molizanskih</w:t>
      </w:r>
      <w:proofErr w:type="spellEnd"/>
      <w:r w:rsidR="00D54DF8">
        <w:t xml:space="preserve"> Hrvata 12</w:t>
      </w:r>
      <w:r w:rsidR="00D54DF8" w:rsidRPr="001A014A">
        <w:rPr>
          <w:b/>
          <w:color w:val="FF0000"/>
        </w:rPr>
        <w:t>,</w:t>
      </w:r>
      <w:r w:rsidR="00D54DF8" w:rsidRPr="00353D84">
        <w:t xml:space="preserve"> Makarska</w:t>
      </w:r>
      <w:r w:rsidR="00D54DF8" w:rsidRPr="0088022B">
        <w:t xml:space="preserve">, </w:t>
      </w:r>
      <w:r w:rsidR="00D54DF8">
        <w:t xml:space="preserve">OIB: </w:t>
      </w:r>
      <w:r w:rsidR="00D54DF8" w:rsidRPr="005F195D">
        <w:t>65264042985</w:t>
      </w:r>
      <w:r w:rsidR="00D54DF8">
        <w:t>, zastupan po stečajnoj upraviteljici Dunji Krstulović iz Splita, Vinkovačka 21</w:t>
      </w:r>
      <w:r w:rsidR="002A1EAB">
        <w:t>,</w:t>
      </w:r>
      <w:r>
        <w:t xml:space="preserve"> dana </w:t>
      </w:r>
      <w:r w:rsidR="00D54DF8">
        <w:t>1. rujna</w:t>
      </w:r>
      <w:r w:rsidR="000C4602">
        <w:t xml:space="preserve"> 2017</w:t>
      </w:r>
      <w:r w:rsidR="007D747F">
        <w:t xml:space="preserve">. godine </w:t>
      </w:r>
    </w:p>
    <w:p w:rsidRDefault="00D40BE5" w:rsidP="00D40BE5" w:rsidR="00D40BE5" w:rsidRPr="00BC66D8">
      <w:pPr>
        <w:rPr>
          <w:i/>
          <w:szCs w:val="20"/>
        </w:rPr>
      </w:pPr>
    </w:p>
    <w:p w:rsidRDefault="007D747F" w:rsidP="00D40BE5" w:rsidR="00D40BE5" w:rsidRPr="007D747F">
      <w:pPr>
        <w:jc w:val="center"/>
        <w:rPr>
          <w:spacing w:val="100"/>
          <w:szCs w:val="20"/>
        </w:rPr>
      </w:pPr>
      <w:r w:rsidRPr="007D747F">
        <w:rPr>
          <w:spacing w:val="100"/>
        </w:rPr>
        <w:t xml:space="preserve">zaključio je </w:t>
      </w:r>
    </w:p>
    <w:p w:rsidRDefault="00D40BE5" w:rsidP="00D40BE5" w:rsidR="00D40BE5">
      <w:pPr>
        <w:jc w:val="both"/>
        <w:rPr>
          <w:b/>
          <w:szCs w:val="20"/>
        </w:rPr>
      </w:pPr>
    </w:p>
    <w:p w:rsidRDefault="00075AD1" w:rsidP="00610CF9" w:rsidR="00075AD1">
      <w:pPr>
        <w:tabs>
          <w:tab w:pos="0" w:val="left"/>
        </w:tabs>
        <w:jc w:val="both"/>
      </w:pPr>
      <w:r>
        <w:t>I</w:t>
      </w:r>
      <w:r w:rsidR="00610CF9">
        <w:t>.</w:t>
      </w:r>
      <w:r>
        <w:t xml:space="preserve"> </w:t>
      </w:r>
      <w:r w:rsidR="007D747F">
        <w:t>R</w:t>
      </w:r>
      <w:r w:rsidR="00610CF9">
        <w:t>očište za prodaju</w:t>
      </w:r>
      <w:r>
        <w:t xml:space="preserve"> određeno za dan </w:t>
      </w:r>
      <w:r w:rsidR="00D54DF8">
        <w:t>20</w:t>
      </w:r>
      <w:r w:rsidR="00E92B4C">
        <w:t>. rujna</w:t>
      </w:r>
      <w:r w:rsidR="000C4602">
        <w:t xml:space="preserve"> 2017</w:t>
      </w:r>
      <w:r>
        <w:t>. godine</w:t>
      </w:r>
      <w:r w:rsidR="00E92B4C">
        <w:t xml:space="preserve"> u 13.00 sati</w:t>
      </w:r>
      <w:r>
        <w:t xml:space="preserve"> </w:t>
      </w:r>
      <w:r w:rsidR="00C628AD">
        <w:t>neće se održati</w:t>
      </w:r>
      <w:r>
        <w:t xml:space="preserve"> zbog spriječenosti suca koji je zadužen za ovaj predmet, a slijedeće </w:t>
      </w:r>
      <w:r w:rsidR="00610CF9">
        <w:t>će biti z</w:t>
      </w:r>
      <w:r w:rsidR="009F0117">
        <w:t>akazano naknadno pisanim putem i objavljeno na e-oglasnoj ploči ovog suda.</w:t>
      </w:r>
    </w:p>
    <w:p w:rsidRDefault="00075AD1" w:rsidP="00075AD1" w:rsidR="00075AD1">
      <w:pPr>
        <w:tabs>
          <w:tab w:pos="6810" w:val="left"/>
        </w:tabs>
        <w:jc w:val="both"/>
      </w:pPr>
    </w:p>
    <w:p w:rsidRDefault="00075AD1" w:rsidP="009F0117" w:rsidR="009F0117">
      <w:pPr>
        <w:tabs>
          <w:tab w:pos="6810" w:val="left"/>
        </w:tabs>
        <w:jc w:val="both"/>
      </w:pPr>
      <w:r>
        <w:t>II</w:t>
      </w:r>
      <w:r w:rsidR="00610CF9">
        <w:t>.</w:t>
      </w:r>
      <w:r>
        <w:t xml:space="preserve"> Ov</w:t>
      </w:r>
      <w:r w:rsidR="00C628AD">
        <w:t>aj</w:t>
      </w:r>
      <w:r>
        <w:t xml:space="preserve"> </w:t>
      </w:r>
      <w:r w:rsidR="00C628AD">
        <w:t>zaključak</w:t>
      </w:r>
      <w:r>
        <w:t xml:space="preserve"> će se objaviti na </w:t>
      </w:r>
      <w:r w:rsidR="00920632">
        <w:t>e-</w:t>
      </w:r>
      <w:r>
        <w:t>oglasnoj ploči ovog suda</w:t>
      </w:r>
      <w:r w:rsidR="009F0117">
        <w:t xml:space="preserve"> što vjerovnicima služi kao obavijest o odgodi ročišta. </w:t>
      </w:r>
    </w:p>
    <w:p w:rsidRDefault="00075AD1" w:rsidP="00075AD1" w:rsidR="00075AD1">
      <w:pPr>
        <w:tabs>
          <w:tab w:pos="6810" w:val="left"/>
        </w:tabs>
        <w:jc w:val="both"/>
      </w:pPr>
    </w:p>
    <w:p w:rsidRDefault="00075AD1" w:rsidP="00075AD1" w:rsidR="00075AD1">
      <w:pPr>
        <w:jc w:val="both"/>
      </w:pPr>
    </w:p>
    <w:p w:rsidRDefault="00075AD1" w:rsidP="00075AD1" w:rsidR="00075AD1">
      <w:pPr>
        <w:jc w:val="center"/>
      </w:pPr>
      <w:r>
        <w:t xml:space="preserve">U Splitu, </w:t>
      </w:r>
      <w:r w:rsidR="00D54DF8">
        <w:t>1. rujna</w:t>
      </w:r>
      <w:r w:rsidR="000C4602">
        <w:t xml:space="preserve"> 2017</w:t>
      </w:r>
      <w:r>
        <w:t xml:space="preserve">. godine </w:t>
      </w:r>
    </w:p>
    <w:p w:rsidRDefault="00075AD1" w:rsidP="007D747F" w:rsidR="00075AD1"/>
    <w:p w:rsidRDefault="00075AD1" w:rsidP="00920632" w:rsidR="00075AD1">
      <w:pPr>
        <w:jc w:val="right"/>
      </w:pPr>
      <w:r>
        <w:tab/>
      </w:r>
      <w:r>
        <w:tab/>
      </w:r>
      <w:r>
        <w:tab/>
      </w:r>
      <w:r>
        <w:tab/>
      </w:r>
      <w:r>
        <w:tab/>
      </w:r>
      <w:r>
        <w:tab/>
      </w:r>
      <w:r>
        <w:tab/>
      </w:r>
      <w:r>
        <w:tab/>
      </w:r>
      <w:r>
        <w:tab/>
        <w:t xml:space="preserve">   </w:t>
      </w:r>
      <w:r w:rsidR="00920632">
        <w:t>SUDAC</w:t>
      </w:r>
    </w:p>
    <w:p w:rsidRDefault="00C628AD" w:rsidP="00920632" w:rsidR="00C628AD">
      <w:pPr>
        <w:jc w:val="right"/>
      </w:pPr>
    </w:p>
    <w:p w:rsidRDefault="007D747F" w:rsidP="00920632" w:rsidR="007D747F">
      <w:pPr>
        <w:jc w:val="right"/>
      </w:pPr>
    </w:p>
    <w:p w:rsidRDefault="00075AD1" w:rsidP="00920632" w:rsidR="00075AD1">
      <w:pPr>
        <w:jc w:val="right"/>
      </w:pPr>
    </w:p>
    <w:p w:rsidRDefault="00075AD1" w:rsidP="00920632" w:rsidR="00075AD1">
      <w:pPr>
        <w:pStyle w:val="Tijeloteksta"/>
        <w:jc w:val="right"/>
      </w:pPr>
      <w:r>
        <w:t xml:space="preserve">             </w:t>
      </w:r>
      <w:r>
        <w:tab/>
      </w:r>
      <w:r>
        <w:tab/>
      </w:r>
      <w:r>
        <w:tab/>
      </w:r>
      <w:r>
        <w:tab/>
      </w:r>
      <w:r>
        <w:tab/>
      </w:r>
      <w:r>
        <w:tab/>
      </w:r>
      <w:r>
        <w:tab/>
      </w:r>
      <w:r>
        <w:tab/>
        <w:t xml:space="preserve">   Katarina Mikulić</w:t>
      </w:r>
    </w:p>
    <w:p w:rsidRDefault="00075AD1" w:rsidP="00075AD1" w:rsidR="00075AD1">
      <w:pPr>
        <w:ind w:firstLine="708" w:left="4248"/>
        <w:jc w:val="center"/>
      </w:pPr>
      <w:r>
        <w:t xml:space="preserve">           </w:t>
      </w:r>
    </w:p>
    <w:p w:rsidRDefault="00075AD1" w:rsidP="00075AD1" w:rsidR="00075AD1">
      <w:pPr>
        <w:jc w:val="both"/>
      </w:pPr>
    </w:p>
    <w:p w:rsidRDefault="00075AD1" w:rsidP="00075AD1" w:rsidR="00075AD1" w:rsidRPr="00640054">
      <w:pPr>
        <w:jc w:val="both"/>
      </w:pPr>
      <w:r w:rsidRPr="00640054">
        <w:t>POUKA O PRAVNOM LIJEKU:</w:t>
      </w:r>
    </w:p>
    <w:p w:rsidRDefault="00075AD1" w:rsidP="00075AD1" w:rsidR="00075AD1">
      <w:pPr>
        <w:jc w:val="both"/>
      </w:pPr>
      <w:r>
        <w:t>Protiv ovog zaključka nije dopuštena žalba.</w:t>
      </w:r>
    </w:p>
    <w:p w:rsidRDefault="00075AD1" w:rsidP="00075AD1" w:rsidR="00075AD1">
      <w:pPr>
        <w:jc w:val="both"/>
      </w:pPr>
      <w:r>
        <w:t xml:space="preserve">                                                                    </w:t>
      </w:r>
    </w:p>
    <w:p w:rsidRDefault="00075AD1" w:rsidP="00075AD1" w:rsidR="00075AD1">
      <w:pPr>
        <w:jc w:val="both"/>
      </w:pPr>
      <w:r w:rsidRPr="00323F8F">
        <w:t>DNA:</w:t>
      </w:r>
    </w:p>
    <w:p w:rsidRDefault="00075AD1" w:rsidP="00075AD1" w:rsidR="00075AD1">
      <w:pPr>
        <w:pStyle w:val="Odlomakpopisa"/>
        <w:numPr>
          <w:ilvl w:val="0"/>
          <w:numId w:val="5"/>
        </w:numPr>
        <w:contextualSpacing w:val="false"/>
        <w:jc w:val="both"/>
      </w:pPr>
      <w:r>
        <w:t>stečajn</w:t>
      </w:r>
      <w:r w:rsidR="007D747F">
        <w:t>a</w:t>
      </w:r>
      <w:r>
        <w:t xml:space="preserve"> upravitelj</w:t>
      </w:r>
      <w:r w:rsidR="007D747F">
        <w:t>ica</w:t>
      </w:r>
      <w:r>
        <w:t xml:space="preserve"> </w:t>
      </w:r>
      <w:r w:rsidR="00D54DF8">
        <w:t>Dunja Krstulović</w:t>
      </w:r>
      <w:r>
        <w:t>, Split</w:t>
      </w:r>
    </w:p>
    <w:p w:rsidRDefault="00492BA7" w:rsidP="00181E02" w:rsidR="00181E02">
      <w:pPr>
        <w:pStyle w:val="Odlomakpopisa"/>
        <w:numPr>
          <w:ilvl w:val="0"/>
          <w:numId w:val="5"/>
        </w:numPr>
        <w:jc w:val="both"/>
      </w:pPr>
      <w:r>
        <w:t>e-</w:t>
      </w:r>
      <w:r w:rsidR="007D747F">
        <w:t xml:space="preserve">oglasna ploča </w:t>
      </w:r>
    </w:p>
    <w:p w:rsidRDefault="00181E02" w:rsidP="00181E02" w:rsidR="00181E02">
      <w:pPr>
        <w:pStyle w:val="Odlomakpopisa"/>
        <w:numPr>
          <w:ilvl w:val="0"/>
          <w:numId w:val="5"/>
        </w:numPr>
        <w:jc w:val="both"/>
      </w:pPr>
      <w:r>
        <w:t>spis</w:t>
      </w:r>
    </w:p>
    <w:p w:rsidRDefault="00075AD1" w:rsidP="00075AD1" w:rsidR="00075AD1">
      <w:pPr>
        <w:jc w:val="both"/>
      </w:pPr>
    </w:p>
    <w:p w:rsidRDefault="00D70D76" w:rsidP="00075AD1" w:rsidR="00D70D76">
      <w:pPr>
        <w:pStyle w:val="Bezproreda"/>
        <w:jc w:val="both"/>
        <w:rPr>
          <w:b/>
        </w:rPr>
      </w:pPr>
    </w:p>
    <w:p w:rsidRDefault="009A401E" w:rsidR="009A401E"/>
    <w:sectPr w:rsidR="009A401E">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28AD" w:rsidP="00C628AD" w:rsidR="00C628AD">
      <w:r>
        <w:separator/>
      </w:r>
    </w:p>
  </w:endnote>
  <w:endnote w:id="0" w:type="continuationSeparator">
    <w:p w:rsidRDefault="00C628AD" w:rsidP="00C628AD" w:rsidR="00C628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28AD" w:rsidP="00C628AD" w:rsidR="00C628AD">
      <w:r>
        <w:separator/>
      </w:r>
    </w:p>
  </w:footnote>
  <w:footnote w:id="0" w:type="continuationSeparator">
    <w:p w:rsidRDefault="00C628AD" w:rsidP="00C628AD" w:rsidR="00C628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747F" w:rsidP="00C628AD" w:rsidR="00C628AD">
    <w:pPr>
      <w:pStyle w:val="Zaglavlje"/>
      <w:jc w:val="right"/>
    </w:pPr>
    <w:r>
      <w:t>4.</w:t>
    </w:r>
    <w:r w:rsidR="00C628AD">
      <w:t>St-</w:t>
    </w:r>
    <w:r w:rsidR="00D54DF8">
      <w:t>285/2003</w:t>
    </w:r>
  </w:p>
  <w:p w:rsidRDefault="00C628AD" w:rsidR="00C628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B66C7"/>
    <w:multiLevelType w:val="hybridMultilevel"/>
    <w:tmpl w:val="D556D0DA"/>
    <w:lvl w:tplc="0FDA7F72" w:ilvl="0">
      <w:start w:val="1"/>
      <w:numFmt w:val="decimal"/>
      <w:lvlText w:val="%1)"/>
      <w:lvlJc w:val="left"/>
      <w:pPr>
        <w:ind w:hanging="444" w:left="504"/>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
    <w:nsid w:val="01321AB7"/>
    <w:multiLevelType w:val="hybridMultilevel"/>
    <w:tmpl w:val="E1B8F41A"/>
    <w:lvl w:tplc="99560FF8" w:ilvl="0">
      <w:start w:val="1"/>
      <w:numFmt w:val="lowerLetter"/>
      <w:lvlText w:val="%1)"/>
      <w:lvlJc w:val="left"/>
      <w:pPr>
        <w:tabs>
          <w:tab w:pos="719" w:val="num"/>
        </w:tabs>
        <w:ind w:hanging="435" w:left="719"/>
      </w:pPr>
      <w:rPr>
        <w:b/>
      </w:rPr>
    </w:lvl>
    <w:lvl w:tplc="04090019" w:ilvl="1">
      <w:start w:val="1"/>
      <w:numFmt w:val="decimal"/>
      <w:lvlText w:val="%2."/>
      <w:lvlJc w:val="left"/>
      <w:pPr>
        <w:tabs>
          <w:tab w:pos="1364" w:val="num"/>
        </w:tabs>
        <w:ind w:hanging="360" w:left="1364"/>
      </w:pPr>
    </w:lvl>
    <w:lvl w:tplc="0409001B" w:ilvl="2">
      <w:start w:val="1"/>
      <w:numFmt w:val="decimal"/>
      <w:lvlText w:val="%3."/>
      <w:lvlJc w:val="left"/>
      <w:pPr>
        <w:tabs>
          <w:tab w:pos="2084" w:val="num"/>
        </w:tabs>
        <w:ind w:hanging="360" w:left="2084"/>
      </w:pPr>
    </w:lvl>
    <w:lvl w:tplc="0409000F" w:ilvl="3">
      <w:start w:val="1"/>
      <w:numFmt w:val="decimal"/>
      <w:lvlText w:val="%4."/>
      <w:lvlJc w:val="left"/>
      <w:pPr>
        <w:tabs>
          <w:tab w:pos="2804" w:val="num"/>
        </w:tabs>
        <w:ind w:hanging="360" w:left="2804"/>
      </w:pPr>
    </w:lvl>
    <w:lvl w:tplc="04090019" w:ilvl="4">
      <w:start w:val="1"/>
      <w:numFmt w:val="decimal"/>
      <w:lvlText w:val="%5."/>
      <w:lvlJc w:val="left"/>
      <w:pPr>
        <w:tabs>
          <w:tab w:pos="3524" w:val="num"/>
        </w:tabs>
        <w:ind w:hanging="360" w:left="3524"/>
      </w:pPr>
    </w:lvl>
    <w:lvl w:tplc="0409001B" w:ilvl="5">
      <w:start w:val="1"/>
      <w:numFmt w:val="decimal"/>
      <w:lvlText w:val="%6."/>
      <w:lvlJc w:val="left"/>
      <w:pPr>
        <w:tabs>
          <w:tab w:pos="4244" w:val="num"/>
        </w:tabs>
        <w:ind w:hanging="360" w:left="4244"/>
      </w:pPr>
    </w:lvl>
    <w:lvl w:tplc="0409000F" w:ilvl="6">
      <w:start w:val="1"/>
      <w:numFmt w:val="decimal"/>
      <w:lvlText w:val="%7."/>
      <w:lvlJc w:val="left"/>
      <w:pPr>
        <w:tabs>
          <w:tab w:pos="4964" w:val="num"/>
        </w:tabs>
        <w:ind w:hanging="360" w:left="4964"/>
      </w:pPr>
    </w:lvl>
    <w:lvl w:tplc="04090019" w:ilvl="7">
      <w:start w:val="1"/>
      <w:numFmt w:val="decimal"/>
      <w:lvlText w:val="%8."/>
      <w:lvlJc w:val="left"/>
      <w:pPr>
        <w:tabs>
          <w:tab w:pos="5684" w:val="num"/>
        </w:tabs>
        <w:ind w:hanging="360" w:left="5684"/>
      </w:pPr>
    </w:lvl>
    <w:lvl w:tplc="0409001B" w:ilvl="8">
      <w:start w:val="1"/>
      <w:numFmt w:val="decimal"/>
      <w:lvlText w:val="%9."/>
      <w:lvlJc w:val="left"/>
      <w:pPr>
        <w:tabs>
          <w:tab w:pos="6404" w:val="num"/>
        </w:tabs>
        <w:ind w:hanging="360" w:left="6404"/>
      </w:pPr>
    </w:lvl>
  </w:abstractNum>
  <w:abstractNum w:abstractNumId="2">
    <w:nsid w:val="32715CC5"/>
    <w:multiLevelType w:val="hybridMultilevel"/>
    <w:tmpl w:val="84B812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762EDE"/>
    <w:multiLevelType w:val="hybridMultilevel"/>
    <w:tmpl w:val="4A7A7D62"/>
    <w:lvl w:tplc="935A5778" w:ilvl="0">
      <w:start w:val="1"/>
      <w:numFmt w:val="lowerLetter"/>
      <w:lvlText w:val="%1)"/>
      <w:lvlJc w:val="left"/>
      <w:pPr>
        <w:tabs>
          <w:tab w:pos="720" w:val="num"/>
        </w:tabs>
        <w:ind w:hanging="360" w:left="720"/>
      </w:pPr>
      <w:rPr>
        <w:rFonts w:hint="default"/>
        <w:b/>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67975ACE"/>
    <w:multiLevelType w:val="hybridMultilevel"/>
    <w:tmpl w:val="477A720C"/>
    <w:lvl w:tplc="B646316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6D78"/>
    <w:rsid w:val="00026366"/>
    <w:rsid w:val="00051910"/>
    <w:rsid w:val="00054188"/>
    <w:rsid w:val="00075AD1"/>
    <w:rsid w:val="000A1689"/>
    <w:rsid w:val="000A79C3"/>
    <w:rsid w:val="000C4602"/>
    <w:rsid w:val="001234DB"/>
    <w:rsid w:val="00136D78"/>
    <w:rsid w:val="00157006"/>
    <w:rsid w:val="00181E02"/>
    <w:rsid w:val="00224A24"/>
    <w:rsid w:val="0025216F"/>
    <w:rsid w:val="00264FCA"/>
    <w:rsid w:val="00284816"/>
    <w:rsid w:val="002A1EAB"/>
    <w:rsid w:val="002C0147"/>
    <w:rsid w:val="002D22F5"/>
    <w:rsid w:val="00334576"/>
    <w:rsid w:val="003370DE"/>
    <w:rsid w:val="0035676E"/>
    <w:rsid w:val="003647BF"/>
    <w:rsid w:val="003B3D65"/>
    <w:rsid w:val="004424F6"/>
    <w:rsid w:val="00445BD9"/>
    <w:rsid w:val="00451B48"/>
    <w:rsid w:val="004756E1"/>
    <w:rsid w:val="00475FB5"/>
    <w:rsid w:val="00492BA7"/>
    <w:rsid w:val="00536CF5"/>
    <w:rsid w:val="005411A2"/>
    <w:rsid w:val="00567546"/>
    <w:rsid w:val="00574EC5"/>
    <w:rsid w:val="00587630"/>
    <w:rsid w:val="005B412D"/>
    <w:rsid w:val="005D3909"/>
    <w:rsid w:val="005F4ADE"/>
    <w:rsid w:val="00610CF9"/>
    <w:rsid w:val="006450F1"/>
    <w:rsid w:val="00685E6C"/>
    <w:rsid w:val="00742803"/>
    <w:rsid w:val="00762031"/>
    <w:rsid w:val="007D747F"/>
    <w:rsid w:val="007E499F"/>
    <w:rsid w:val="008E1433"/>
    <w:rsid w:val="00920632"/>
    <w:rsid w:val="00967E28"/>
    <w:rsid w:val="0097123D"/>
    <w:rsid w:val="009A401E"/>
    <w:rsid w:val="009F0117"/>
    <w:rsid w:val="00A11463"/>
    <w:rsid w:val="00A63433"/>
    <w:rsid w:val="00A67890"/>
    <w:rsid w:val="00A77657"/>
    <w:rsid w:val="00BB66F4"/>
    <w:rsid w:val="00BC66D8"/>
    <w:rsid w:val="00C628AD"/>
    <w:rsid w:val="00CA694E"/>
    <w:rsid w:val="00CB6BB7"/>
    <w:rsid w:val="00D23AD1"/>
    <w:rsid w:val="00D3208A"/>
    <w:rsid w:val="00D40BE5"/>
    <w:rsid w:val="00D54DF8"/>
    <w:rsid w:val="00D70D76"/>
    <w:rsid w:val="00E32726"/>
    <w:rsid w:val="00E73D7D"/>
    <w:rsid w:val="00E92B4C"/>
    <w:rsid w:val="00EB4EB6"/>
    <w:rsid w:val="00EC1F8C"/>
    <w:rsid w:val="00ED054F"/>
    <w:rsid w:val="00F14EE7"/>
    <w:rsid w:val="00F71DA4"/>
    <w:rsid w:val="00F77DDF"/>
    <w:rsid w:val="00F81605"/>
    <w:rsid w:val="00FB0157"/>
    <w:rsid w:val="00FB0B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BE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D40BE5"/>
    <w:pPr>
      <w:keepNext/>
      <w:jc w:val="center"/>
      <w:outlineLvl w:val="0"/>
    </w:pPr>
    <w:rPr>
      <w:rFonts w:eastAsia="Arial Unicode MS"/>
      <w:b/>
      <w:bCs/>
    </w:rPr>
  </w:style>
  <w:style w:styleId="Naslov2" w:type="paragraph">
    <w:name w:val="heading 2"/>
    <w:basedOn w:val="Normal"/>
    <w:next w:val="Normal"/>
    <w:link w:val="Naslov2Char"/>
    <w:qFormat/>
    <w:rsid w:val="00D40BE5"/>
    <w:pPr>
      <w:keepNext/>
      <w:jc w:val="center"/>
      <w:outlineLvl w:val="1"/>
    </w:pPr>
    <w:rPr>
      <w:rFonts w:eastAsia="Arial Unicode M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40BE5"/>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D40BE5"/>
    <w:rPr>
      <w:rFonts w:cs="Times New Roman" w:eastAsia="Arial Unicode MS" w:hAnsi="Times New Roman" w:ascii="Times New Roman"/>
      <w:sz w:val="24"/>
      <w:szCs w:val="20"/>
    </w:rPr>
  </w:style>
  <w:style w:styleId="Tijeloteksta" w:type="paragraph">
    <w:name w:val="Body Text"/>
    <w:aliases w:val=" uvlaka 3,  uvlaka 2,uvlaka 3,uvlaka 2"/>
    <w:basedOn w:val="Normal"/>
    <w:link w:val="TijelotekstaChar"/>
    <w:rsid w:val="00D40BE5"/>
    <w:pPr>
      <w:jc w:val="both"/>
    </w:pPr>
  </w:style>
  <w:style w:customStyle="true" w:styleId="TijelotekstaChar" w:type="character">
    <w:name w:val="Tijelo teksta Char"/>
    <w:aliases w:val=" uvlaka 3 Char,  uvlaka 2 Char,uvlaka 3 Char,uvlaka 2 Char"/>
    <w:basedOn w:val="Zadanifontodlomka"/>
    <w:link w:val="Tijeloteksta"/>
    <w:rsid w:val="00D40BE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A63433"/>
    <w:pPr>
      <w:ind w:left="720"/>
      <w:contextualSpacing/>
    </w:pPr>
  </w:style>
  <w:style w:styleId="Bezproreda" w:type="paragraph">
    <w:name w:val="No Spacing"/>
    <w:uiPriority w:val="1"/>
    <w:qFormat/>
    <w:rsid w:val="00224A24"/>
    <w:pPr>
      <w:spacing w:lineRule="auto" w:line="240" w:after="0"/>
    </w:pPr>
  </w:style>
  <w:style w:styleId="Tekstbalonia" w:type="paragraph">
    <w:name w:val="Balloon Text"/>
    <w:basedOn w:val="Normal"/>
    <w:link w:val="TekstbaloniaChar"/>
    <w:uiPriority w:val="99"/>
    <w:semiHidden/>
    <w:unhideWhenUsed/>
    <w:rsid w:val="00967E2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67E2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628AD"/>
    <w:pPr>
      <w:tabs>
        <w:tab w:pos="4536" w:val="center"/>
        <w:tab w:pos="9072" w:val="right"/>
      </w:tabs>
    </w:pPr>
  </w:style>
  <w:style w:customStyle="true" w:styleId="ZaglavljeChar" w:type="character">
    <w:name w:val="Zaglavlje Char"/>
    <w:basedOn w:val="Zadanifontodlomka"/>
    <w:link w:val="Zaglavlje"/>
    <w:uiPriority w:val="99"/>
    <w:rsid w:val="00C628A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628AD"/>
    <w:pPr>
      <w:tabs>
        <w:tab w:pos="4536" w:val="center"/>
        <w:tab w:pos="9072" w:val="right"/>
      </w:tabs>
    </w:pPr>
  </w:style>
  <w:style w:customStyle="true" w:styleId="PodnojeChar" w:type="character">
    <w:name w:val="Podnožje Char"/>
    <w:basedOn w:val="Zadanifontodlomka"/>
    <w:link w:val="Podnoje"/>
    <w:uiPriority w:val="99"/>
    <w:rsid w:val="00C628A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C0147"/>
    <w:rPr>
      <w:color w:val="808080"/>
      <w:bdr w:space="0" w:sz="0" w:color="auto" w:val="none"/>
      <w:shd w:fill="auto" w:color="auto" w:val="clear"/>
    </w:rPr>
  </w:style>
  <w:style w:customStyle="true" w:styleId="eSPISCCParagraphDefaultFont" w:type="character">
    <w:name w:val="eSPIS_CC_Paragraph Default Font"/>
    <w:basedOn w:val="Zadanifontodlomka"/>
    <w:rsid w:val="002C01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0147"/>
    <w:rPr>
      <w:bdr w:space="0" w:sz="0" w:color="auto" w:val="none"/>
      <w:shd w:fill="FFFFCC" w:color="auto" w:val="clear"/>
      <w:lang w:val="hr-HR"/>
    </w:rPr>
  </w:style>
  <w:style w:customStyle="true" w:styleId="PozadinaSvijetloCrvena" w:type="character">
    <w:name w:val="Pozadina_SvijetloCrvena"/>
    <w:basedOn w:val="eSPISCCParagraphDefaultFont"/>
    <w:rsid w:val="002C01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01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BE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D40BE5"/>
    <w:pPr>
      <w:keepNext/>
      <w:jc w:val="center"/>
      <w:outlineLvl w:val="0"/>
    </w:pPr>
    <w:rPr>
      <w:rFonts w:eastAsia="Arial Unicode MS"/>
      <w:b/>
      <w:bCs/>
    </w:rPr>
  </w:style>
  <w:style w:styleId="Naslov2" w:type="paragraph">
    <w:name w:val="heading 2"/>
    <w:basedOn w:val="Normal"/>
    <w:next w:val="Normal"/>
    <w:link w:val="Naslov2Char"/>
    <w:qFormat/>
    <w:rsid w:val="00D40BE5"/>
    <w:pPr>
      <w:keepNext/>
      <w:jc w:val="center"/>
      <w:outlineLvl w:val="1"/>
    </w:pPr>
    <w:rPr>
      <w:rFonts w:eastAsia="Arial Unicode M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40BE5"/>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D40BE5"/>
    <w:rPr>
      <w:rFonts w:ascii="Times New Roman" w:cs="Times New Roman" w:eastAsia="Arial Unicode MS" w:hAnsi="Times New Roman"/>
      <w:sz w:val="24"/>
      <w:szCs w:val="20"/>
    </w:rPr>
  </w:style>
  <w:style w:styleId="Tijeloteksta" w:type="paragraph">
    <w:name w:val="Body Text"/>
    <w:aliases w:val=" uvlaka 3,  uvlaka 2,uvlaka 3,uvlaka 2"/>
    <w:basedOn w:val="Normal"/>
    <w:link w:val="TijelotekstaChar"/>
    <w:rsid w:val="00D40BE5"/>
    <w:pPr>
      <w:jc w:val="both"/>
    </w:pPr>
  </w:style>
  <w:style w:customStyle="1" w:styleId="TijelotekstaChar" w:type="character">
    <w:name w:val="Tijelo teksta Char"/>
    <w:aliases w:val=" uvlaka 3 Char,  uvlaka 2 Char,uvlaka 3 Char,uvlaka 2 Char"/>
    <w:basedOn w:val="Zadanifontodlomka"/>
    <w:link w:val="Tijeloteksta"/>
    <w:rsid w:val="00D40BE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A63433"/>
    <w:pPr>
      <w:ind w:left="720"/>
      <w:contextualSpacing/>
    </w:pPr>
  </w:style>
  <w:style w:styleId="Bezproreda" w:type="paragraph">
    <w:name w:val="No Spacing"/>
    <w:uiPriority w:val="1"/>
    <w:qFormat/>
    <w:rsid w:val="00224A24"/>
    <w:pPr>
      <w:spacing w:after="0" w:line="240" w:lineRule="auto"/>
    </w:pPr>
  </w:style>
  <w:style w:styleId="Tekstbalonia" w:type="paragraph">
    <w:name w:val="Balloon Text"/>
    <w:basedOn w:val="Normal"/>
    <w:link w:val="TekstbaloniaChar"/>
    <w:uiPriority w:val="99"/>
    <w:semiHidden/>
    <w:unhideWhenUsed/>
    <w:rsid w:val="00967E28"/>
    <w:rPr>
      <w:rFonts w:ascii="Tahoma" w:cs="Tahoma" w:hAnsi="Tahoma"/>
      <w:sz w:val="16"/>
      <w:szCs w:val="16"/>
    </w:rPr>
  </w:style>
  <w:style w:customStyle="1" w:styleId="TekstbaloniaChar" w:type="character">
    <w:name w:val="Tekst balončića Char"/>
    <w:basedOn w:val="Zadanifontodlomka"/>
    <w:link w:val="Tekstbalonia"/>
    <w:uiPriority w:val="99"/>
    <w:semiHidden/>
    <w:rsid w:val="00967E2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628AD"/>
    <w:pPr>
      <w:tabs>
        <w:tab w:pos="4536" w:val="center"/>
        <w:tab w:pos="9072" w:val="right"/>
      </w:tabs>
    </w:pPr>
  </w:style>
  <w:style w:customStyle="1" w:styleId="ZaglavljeChar" w:type="character">
    <w:name w:val="Zaglavlje Char"/>
    <w:basedOn w:val="Zadanifontodlomka"/>
    <w:link w:val="Zaglavlje"/>
    <w:uiPriority w:val="99"/>
    <w:rsid w:val="00C628A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628AD"/>
    <w:pPr>
      <w:tabs>
        <w:tab w:pos="4536" w:val="center"/>
        <w:tab w:pos="9072" w:val="right"/>
      </w:tabs>
    </w:pPr>
  </w:style>
  <w:style w:customStyle="1" w:styleId="PodnojeChar" w:type="character">
    <w:name w:val="Podnožje Char"/>
    <w:basedOn w:val="Zadanifontodlomka"/>
    <w:link w:val="Podnoje"/>
    <w:uiPriority w:val="99"/>
    <w:rsid w:val="00C628A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C0147"/>
    <w:rPr>
      <w:color w:val="808080"/>
      <w:bdr w:color="auto" w:space="0" w:sz="0" w:val="none"/>
      <w:shd w:color="auto" w:fill="auto" w:val="clear"/>
    </w:rPr>
  </w:style>
  <w:style w:customStyle="1" w:styleId="eSPISCCParagraphDefaultFont" w:type="character">
    <w:name w:val="eSPIS_CC_Paragraph Default Font"/>
    <w:basedOn w:val="Zadanifontodlomka"/>
    <w:rsid w:val="002C01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0147"/>
    <w:rPr>
      <w:bdr w:color="auto" w:space="0" w:sz="0" w:val="none"/>
      <w:shd w:color="auto" w:fill="FFFFCC" w:val="clear"/>
      <w:lang w:val="hr-HR"/>
    </w:rPr>
  </w:style>
  <w:style w:customStyle="1" w:styleId="PozadinaSvijetloCrvena" w:type="character">
    <w:name w:val="Pozadina_SvijetloCrvena"/>
    <w:basedOn w:val="eSPISCCParagraphDefaultFont"/>
    <w:rsid w:val="002C01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01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2017.</izvorni_sadrzaj>
    <derivirana_varijabla naziv="DomainObject.DatumDonosenjaOdluke_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izvorni_sadrzaj>
    <derivirana_varijabla naziv="DomainObject.Predmet.Broj_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2003.</izvorni_sadrzaj>
    <derivirana_varijabla naziv="DomainObject.Predmet.DatumOsnivanja_1">22. prosinca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St-285/2003</izvorni_sadrzaj>
    <derivirana_varijabla naziv="DomainObject.Predmet.OznakaBroj_1">St-285/2003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PARNAS d.o.o. za organizaciju kulturno-umjetničkih djelatnosti ˝u stečaju˝</izvorni_sadrzaj>
    <derivirana_varijabla naziv="DomainObject.Predmet.ProtustrankaFormated_1">  PARNAS d.o.o. za organizaciju kulturno-umjetničkih djelatnosti ˝u stečaju˝</derivirana_varijabla>
  </DomainObject.Predmet.ProtustrankaFormated>
  <DomainObject.Predmet.ProtustrankaFormatedOIB>
    <izvorni_sadrzaj>  PARNAS d.o.o. za organizaciju kulturno-umjetničkih djelatnosti ˝u stečaju˝, OIB 65264042985</izvorni_sadrzaj>
    <derivirana_varijabla naziv="DomainObject.Predmet.ProtustrankaFormatedOIB_1">  PARNAS d.o.o. za organizaciju kulturno-umjetničkih djelatnosti ˝u stečaju˝, OIB 65264042985</derivirana_varijabla>
  </DomainObject.Predmet.ProtustrankaFormatedOIB>
  <DomainObject.Predmet.ProtustrankaFormatedWithAdress>
    <izvorni_sadrzaj> PARNAS d.o.o. za organizaciju kulturno-umjetničkih djelatnosti ˝u stečaju˝, Vladimira Nazora/bb, 21300 Makarska</izvorni_sadrzaj>
    <derivirana_varijabla naziv="DomainObject.Predmet.ProtustrankaFormatedWithAdress_1"> PARNAS d.o.o. za organizaciju kulturno-umjetničkih djelatnosti ˝u stečaju˝, Vladimira Nazora/bb, 21300 Makarska</derivirana_varijabla>
  </DomainObject.Predmet.ProtustrankaFormatedWithAdress>
  <DomainObject.Predmet.ProtustrankaFormatedWithAdressOIB>
    <izvorni_sadrzaj> PARNAS d.o.o. za organizaciju kulturno-umjetničkih djelatnosti ˝u stečaju˝, OIB 65264042985, Vladimira Nazora/bb, 21300 Makarska</izvorni_sadrzaj>
    <derivirana_varijabla naziv="DomainObject.Predmet.ProtustrankaFormatedWithAdressOIB_1"> PARNAS d.o.o. za organizaciju kulturno-umjetničkih djelatnosti ˝u stečaju˝, OIB 65264042985, Vladimira Nazora/bb, 21300 Makarska</derivirana_varijabla>
  </DomainObject.Predmet.ProtustrankaFormatedWithAdressOIB>
  <DomainObject.Predmet.ProtustrankaWithAdress>
    <izvorni_sadrzaj>PARNAS d.o.o. za organizaciju kulturno-umjetničkih djelatnosti ˝u stečaju˝ Vladimira Nazora/bb, 21300 Makarska</izvorni_sadrzaj>
    <derivirana_varijabla naziv="DomainObject.Predmet.ProtustrankaWithAdress_1">PARNAS d.o.o. za organizaciju kulturno-umjetničkih djelatnosti ˝u stečaju˝ Vladimira Nazora/bb, 21300 Makarska</derivirana_varijabla>
  </DomainObject.Predmet.ProtustrankaWithAdress>
  <DomainObject.Predmet.ProtustrankaWithAdressOIB>
    <izvorni_sadrzaj>PARNAS d.o.o. za organizaciju kulturno-umjetničkih djelatnosti ˝u stečaju˝, OIB 65264042985, Vladimira Nazora/bb, 21300 Makarska</izvorni_sadrzaj>
    <derivirana_varijabla naziv="DomainObject.Predmet.ProtustrankaWithAdressOIB_1">PARNAS d.o.o. za organizaciju kulturno-umjetničkih djelatnosti ˝u stečaju˝, OIB 65264042985, Vladimira Nazora/bb, 21300 Makarska</derivirana_varijabla>
  </DomainObject.Predmet.ProtustrankaWithAdressOIB>
  <DomainObject.Predmet.ProtustrankaNazivFormated>
    <izvorni_sadrzaj>PARNAS d.o.o. za organizaciju kulturno-umjetničkih djelatnosti ˝u stečaju˝</izvorni_sadrzaj>
    <derivirana_varijabla naziv="DomainObject.Predmet.ProtustrankaNazivFormated_1">PARNAS d.o.o. za organizaciju kulturno-umjetničkih djelatnosti ˝u stečaju˝</derivirana_varijabla>
  </DomainObject.Predmet.ProtustrankaNazivFormated>
  <DomainObject.Predmet.ProtustrankaNazivFormatedOIB>
    <izvorni_sadrzaj>PARNAS d.o.o. za organizaciju kulturno-umjetničkih djelatnosti ˝u stečaju˝, OIB 65264042985</izvorni_sadrzaj>
    <derivirana_varijabla naziv="DomainObject.Predmet.ProtustrankaNazivFormatedOIB_1">PARNAS d.o.o. za organizaciju kulturno-umjetničkih djelatnosti ˝u stečaju˝, OIB 65264042985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ZAGREBAČKA BANKA DIONIČKO DRUŠTVO zastupanog po punomoćniku HANŽEKOVIĆ &amp; PARTNERI d.o.o.; CROATIA BANKA, dioničko društvo zastupanog po punomoćniku Branimir Zmijanović; DRŽAVNA AGENCIJA ZA OSIGURANJE ŠTEDNIH ULOGA I SANACIJU BANAKA</izvorni_sadrzaj>
    <derivirana_varijabla naziv="DomainObject.Predmet.StrankaFormated_1">  RH, MINISTARSTVO FINANCIJA, POREZNA UPRAVA; ZAGREBAČKA BANKA DIONIČKO DRUŠTVO zastupanog po punomoćniku HANŽEKOVIĆ &amp; PARTNERI d.o.o.; CROATIA BANKA, dioničko društvo zastupanog po punomoćniku Branimir Zmijanović; DRŽAVNA AGENCIJA ZA OSIGURANJE ŠTEDNIH ULOGA I SANACIJU BANAKA</derivirana_varijabla>
  </DomainObject.Predmet.StrankaFormated>
  <DomainObject.Predmet.StrankaFormatedOIB>
    <izvorni_sadrzaj>  RH, MINISTARSTVO FINANCIJA, POREZNA UPRAVA, OIB 18683136487; ZAGREBAČKA BANKA DIONIČKO DRUŠTVO, OIB 92963223473 zastupanog po punomoćniku HANŽEKOVIĆ &amp; PARTNERI d.o.o.; CROATIA BANKA, dioničko društvo, OIB 32247795989 zastupanog po punomoćniku Branimir Zmijanović; DRŽAVNA AGENCIJA ZA OSIGURANJE ŠTEDNIH ULOGA I SANACIJU BANAKA, OIB 94819327944</izvorni_sadrzaj>
    <derivirana_varijabla naziv="DomainObject.Predmet.StrankaFormatedOIB_1">  RH, MINISTARSTVO FINANCIJA, POREZNA UPRAVA, OIB 18683136487; ZAGREBAČKA BANKA DIONIČKO DRUŠTVO, OIB 92963223473 zastupanog po punomoćniku HANŽEKOVIĆ &amp; PARTNERI d.o.o.; CROATIA BANKA, dioničko društvo, OIB 32247795989 zastupanog po punomoćniku Branimir Zmijanović; DRŽAVNA AGENCIJA ZA OSIGURANJE ŠTEDNIH ULOGA I SANACIJU BANAKA, OIB 94819327944</derivirana_varijabla>
  </DomainObject.Predmet.StrankaFormatedOIB>
  <DomainObject.Predmet.StrankaFormatedWithAdress>
    <izvorni_sadrzaj> RH, MINISTARSTVO FINANCIJA, POREZNA UPRAVA; ZAGREBAČKA BANKA DIONIČKO DRUŠTVO, Trg bana Josipa Jelačića 10, 10000 Zagreb zastupanog po punomoćniku HANŽEKOVIĆ &amp; PARTNERI d.o.o.; CROATIA BANKA, dioničko društvo, Roberta Frangeša Mihanovića 9, 10000 Zagreb zastupanog po punomoćniku Branimir Zmijanović; DRŽAVNA AGENCIJA ZA OSIGURANJE ŠTEDNIH ULOGA I SANACIJU BANAKA, Jurišićeva 1, 10000 Zagreb</izvorni_sadrzaj>
    <derivirana_varijabla naziv="DomainObject.Predmet.StrankaFormatedWithAdress_1"> RH, MINISTARSTVO FINANCIJA, POREZNA UPRAVA; ZAGREBAČKA BANKA DIONIČKO DRUŠTVO, Trg bana Josipa Jelačića 10, 10000 Zagreb zastupanog po punomoćniku HANŽEKOVIĆ &amp; PARTNERI d.o.o.; CROATIA BANKA, dioničko društvo, Roberta Frangeša Mihanovića 9, 10000 Zagreb zastupanog po punomoćniku Branimir Zmijanović; DRŽAVNA AGENCIJA ZA OSIGURANJE ŠTEDNIH ULOGA I SANACIJU BANAKA, Jurišićeva 1, 10000 Zagreb</derivirana_varijabla>
  </DomainObject.Predmet.StrankaFormatedWithAdress>
  <DomainObject.Predmet.StrankaFormatedWithAdressOIB>
    <izvorni_sadrzaj> RH, MINISTARSTVO FINANCIJA, POREZNA UPRAVA, OIB 18683136487; ZAGREBAČKA BANKA DIONIČKO DRUŠTVO, OIB 92963223473, Trg bana Josipa Jelačića 10, 10000 Zagreb zastupanog po punomoćniku HANŽEKOVIĆ &amp; PARTNERI d.o.o.; CROATIA BANKA, dioničko društvo, OIB 32247795989, Roberta Frangeša Mihanovića 9, 10000 Zagreb zastupanog po punomoćniku Branimir Zmijanović; DRŽAVNA AGENCIJA ZA OSIGURANJE ŠTEDNIH ULOGA I SANACIJU BANAKA, OIB 94819327944, Jurišićeva 1, 10000 Zagreb</izvorni_sadrzaj>
    <derivirana_varijabla naziv="DomainObject.Predmet.StrankaFormatedWithAdressOIB_1"> RH, MINISTARSTVO FINANCIJA, POREZNA UPRAVA, OIB 18683136487; ZAGREBAČKA BANKA DIONIČKO DRUŠTVO, OIB 92963223473, Trg bana Josipa Jelačića 10, 10000 Zagreb zastupanog po punomoćniku HANŽEKOVIĆ &amp; PARTNERI d.o.o.; CROATIA BANKA, dioničko društvo, OIB 32247795989, Roberta Frangeša Mihanovića 9, 10000 Zagreb zastupanog po punomoćniku Branimir Zmijanović; DRŽAVNA AGENCIJA ZA OSIGURANJE ŠTEDNIH ULOGA I SANACIJU BANAKA, OIB 94819327944, Jurišićeva 1, 10000 Zagreb</derivirana_varijabla>
  </DomainObject.Predmet.StrankaFormatedWithAdressOIB>
  <DomainObject.Predmet.StrankaWithAdress>
    <izvorni_sadrzaj>RH, MINISTARSTVO FINANCIJA, POREZNA UPRAVA ,ZAGREBAČKA BANKA DIONIČKO DRUŠTVO Trg bana Josipa Jelačića 10,10000 Zagreb,CROATIA BANKA, dioničko društvo Roberta Frangeša Mihanovića 9,10000 Zagreb,DRŽAVNA AGENCIJA ZA OSIGURANJE ŠTEDNIH ULOGA I SANACIJU BANAKA Jurišićeva 1,10000 Zagreb</izvorni_sadrzaj>
    <derivirana_varijabla naziv="DomainObject.Predmet.StrankaWithAdress_1">RH, MINISTARSTVO FINANCIJA, POREZNA UPRAVA ,ZAGREBAČKA BANKA DIONIČKO DRUŠTVO Trg bana Josipa Jelačića 10,10000 Zagreb,CROATIA BANKA, dioničko društvo Roberta Frangeša Mihanovića 9,10000 Zagreb,DRŽAVNA AGENCIJA ZA OSIGURANJE ŠTEDNIH ULOGA I SANACIJU BANAKA Jurišićeva 1,10000 Zagreb</derivirana_varijabla>
  </DomainObject.Predmet.StrankaWithAdress>
  <DomainObject.Predmet.StrankaWithAdressOIB>
    <izvorni_sadrzaj>RH, MINISTARSTVO FINANCIJA, POREZNA UPRAVA, OIB 18683136487,ZAGREBAČKA BANKA DIONIČKO DRUŠTVO, OIB 92963223473, Trg bana Josipa Jelačića 10,10000 Zagreb,CROATIA BANKA, dioničko društvo, OIB 32247795989, Roberta Frangeša Mihanovića 9,10000 Zagreb,DRŽAVNA AGENCIJA ZA OSIGURANJE ŠTEDNIH ULOGA I SANACIJU BANAKA, OIB 94819327944, Jurišićeva 1,10000 Zagreb</izvorni_sadrzaj>
    <derivirana_varijabla naziv="DomainObject.Predmet.StrankaWithAdressOIB_1">RH, MINISTARSTVO FINANCIJA, POREZNA UPRAVA, OIB 18683136487,ZAGREBAČKA BANKA DIONIČKO DRUŠTVO, OIB 92963223473, Trg bana Josipa Jelačića 10,10000 Zagreb,CROATIA BANKA, dioničko društvo, OIB 32247795989, Roberta Frangeša Mihanovića 9,10000 Zagreb,DRŽAVNA AGENCIJA ZA OSIGURANJE ŠTEDNIH ULOGA I SANACIJU BANAKA, OIB 94819327944, Jurišićeva 1,10000 Zagreb</derivirana_varijabla>
  </DomainObject.Predmet.StrankaWithAdressOIB>
  <DomainObject.Predmet.StrankaNazivFormated>
    <izvorni_sadrzaj>RH, MINISTARSTVO FINANCIJA, POREZNA UPRAVA,ZAGREBAČKA BANKA DIONIČKO DRUŠTVO,CROATIA BANKA, dioničko društvo,DRŽAVNA AGENCIJA ZA OSIGURANJE ŠTEDNIH ULOGA I SANACIJU BANAKA</izvorni_sadrzaj>
    <derivirana_varijabla naziv="DomainObject.Predmet.StrankaNazivFormated_1">RH, MINISTARSTVO FINANCIJA, POREZNA UPRAVA,ZAGREBAČKA BANKA DIONIČKO DRUŠTVO,CROATIA BANKA, dioničko društvo,DRŽAVNA AGENCIJA ZA OSIGURANJE ŠTEDNIH ULOGA I SANACIJU BANAKA</derivirana_varijabla>
  </DomainObject.Predmet.StrankaNazivFormated>
  <DomainObject.Predmet.StrankaNazivFormatedOIB>
    <izvorni_sadrzaj>RH, MINISTARSTVO FINANCIJA, POREZNA UPRAVA, OIB 18683136487,ZAGREBAČKA BANKA DIONIČKO DRUŠTVO, OIB 92963223473,CROATIA BANKA, dioničko društvo, OIB 32247795989,DRŽAVNA AGENCIJA ZA OSIGURANJE ŠTEDNIH ULOGA I SANACIJU BANAKA, OIB 94819327944</izvorni_sadrzaj>
    <derivirana_varijabla naziv="DomainObject.Predmet.StrankaNazivFormatedOIB_1">RH, MINISTARSTVO FINANCIJA, POREZNA UPRAVA, OIB 18683136487,ZAGREBAČKA BANKA DIONIČKO DRUŠTVO, OIB 92963223473,CROATIA BANKA, dioničko društvo, OIB 32247795989,DRŽAVNA AGENCIJA ZA OSIGURANJE ŠTEDNIH ULOGA I SANACIJU BANAKA, OIB 94819327944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POREZNA UPRAVA</item>
      <item>ZAGREBAČKA BANKA DIONIČKO DRUŠTVO zastupanog po punomoćniku HANŽEKOVIĆ &amp; PARTNERI d.o.o.</item>
      <item>CROATIA BANKA, dioničko društvo zastupanog po punomoćniku Branimir Zmijanović</item>
      <item>DRŽAVNA AGENCIJA ZA OSIGURANJE ŠTEDNIH ULOGA I SANACIJU BANAKA</item>
    </izvorni_sadrzaj>
    <derivirana_varijabla naziv="DomainObject.Predmet.StrankaListFormated_1">
      <item>RH, MINISTARSTVO FINANCIJA, POREZNA UPRAVA</item>
      <item>ZAGREBAČKA BANKA DIONIČKO DRUŠTVO zastupanog po punomoćniku HANŽEKOVIĆ &amp; PARTNERI d.o.o.</item>
      <item>CROATIA BANKA, dioničko društvo zastupanog po punomoćniku Branimir Zmijanović</item>
      <item>DRŽAVNA AGENCIJA ZA OSIGURANJE ŠTEDNIH ULOGA I SANACIJU BANAKA</item>
    </derivirana_varijabla>
  </DomainObject.Predmet.StrankaListFormated>
  <DomainObject.Predmet.StrankaListFormatedOIB>
    <izvorni_sadrzaj>
      <item>RH, MINISTARSTVO FINANCIJA, POREZNA UPRAVA, OIB 18683136487</item>
      <item>ZAGREBAČKA BANKA DIONIČKO DRUŠTVO, OIB 92963223473 zastupanog po punomoćniku HANŽEKOVIĆ &amp; PARTNERI d.o.o.</item>
      <item>CROATIA BANKA, dioničko društvo, OIB 32247795989 zastupanog po punomoćniku Branimir Zmijanović</item>
      <item>DRŽAVNA AGENCIJA ZA OSIGURANJE ŠTEDNIH ULOGA I SANACIJU BANAKA, OIB 94819327944</item>
    </izvorni_sadrzaj>
    <derivirana_varijabla naziv="DomainObject.Predmet.StrankaListFormatedOIB_1">
      <item>RH, MINISTARSTVO FINANCIJA, POREZNA UPRAVA, OIB 18683136487</item>
      <item>ZAGREBAČKA BANKA DIONIČKO DRUŠTVO, OIB 92963223473 zastupanog po punomoćniku HANŽEKOVIĆ &amp; PARTNERI d.o.o.</item>
      <item>CROATIA BANKA, dioničko društvo, OIB 32247795989 zastupanog po punomoćniku Branimir Zmijanović</item>
      <item>DRŽAVNA AGENCIJA ZA OSIGURANJE ŠTEDNIH ULOGA I SANACIJU BANAKA, OIB 94819327944</item>
    </derivirana_varijabla>
  </DomainObject.Predmet.StrankaListFormatedOIB>
  <DomainObject.Predmet.StrankaListFormatedWithAdress>
    <izvorni_sadrzaj>
      <item>RH, MINISTARSTVO FINANCIJA, POREZNA UPRAVA</item>
      <item>ZAGREBAČKA BANKA DIONIČKO DRUŠTVO, Trg bana Josipa Jelačića 10, 10000 Zagreb zastupanog po punomoćniku HANŽEKOVIĆ &amp; PARTNERI d.o.o.</item>
      <item>CROATIA BANKA, dioničko društvo, Roberta Frangeša Mihanovića 9, 10000 Zagreb zastupanog po punomoćniku Branimir Zmijanović</item>
      <item>DRŽAVNA AGENCIJA ZA OSIGURANJE ŠTEDNIH ULOGA I SANACIJU BANAKA, Jurišićeva 1, 10000 Zagreb</item>
    </izvorni_sadrzaj>
    <derivirana_varijabla naziv="DomainObject.Predmet.StrankaListFormatedWithAdress_1">
      <item>RH, MINISTARSTVO FINANCIJA, POREZNA UPRAVA</item>
      <item>ZAGREBAČKA BANKA DIONIČKO DRUŠTVO, Trg bana Josipa Jelačića 10, 10000 Zagreb zastupanog po punomoćniku HANŽEKOVIĆ &amp; PARTNERI d.o.o.</item>
      <item>CROATIA BANKA, dioničko društvo, Roberta Frangeša Mihanovića 9, 10000 Zagreb zastupanog po punomoćniku Branimir Zmijanović</item>
      <item>DRŽAVNA AGENCIJA ZA OSIGURANJE ŠTEDNIH ULOGA I SANACIJU BANAKA, Jurišićeva 1, 10000 Zagreb</item>
    </derivirana_varijabla>
  </DomainObject.Predmet.StrankaListFormatedWithAdress>
  <DomainObject.Predmet.StrankaListFormatedWithAdressOIB>
    <izvorni_sadrzaj>
      <item>RH, MINISTARSTVO FINANCIJA, POREZNA UPRAVA, OIB 18683136487</item>
      <item>ZAGREBAČKA BANKA DIONIČKO DRUŠTVO, OIB 92963223473, Trg bana Josipa Jelačića 10, 10000 Zagreb zastupanog po punomoćniku HANŽEKOVIĆ &amp; PARTNERI d.o.o.</item>
      <item>CROATIA BANKA, dioničko društvo, OIB 32247795989, Roberta Frangeša Mihanovića 9, 10000 Zagreb zastupanog po punomoćniku Branimir Zmijanović</item>
      <item>DRŽAVNA AGENCIJA ZA OSIGURANJE ŠTEDNIH ULOGA I SANACIJU BANAKA, OIB 94819327944, Jurišićeva 1, 10000 Zagreb</item>
    </izvorni_sadrzaj>
    <derivirana_varijabla naziv="DomainObject.Predmet.StrankaListFormatedWithAdressOIB_1">
      <item>RH, MINISTARSTVO FINANCIJA, POREZNA UPRAVA, OIB 18683136487</item>
      <item>ZAGREBAČKA BANKA DIONIČKO DRUŠTVO, OIB 92963223473, Trg bana Josipa Jelačića 10, 10000 Zagreb zastupanog po punomoćniku HANŽEKOVIĆ &amp; PARTNERI d.o.o.</item>
      <item>CROATIA BANKA, dioničko društvo, OIB 32247795989, Roberta Frangeša Mihanovića 9, 10000 Zagreb zastupanog po punomoćniku Branimir Zmijanović</item>
      <item>DRŽAVNA AGENCIJA ZA OSIGURANJE ŠTEDNIH ULOGA I SANACIJU BANAKA, OIB 94819327944, Jurišićeva 1, 10000 Zagreb</item>
    </derivirana_varijabla>
  </DomainObject.Predmet.StrankaListFormatedWithAdressOIB>
  <DomainObject.Predmet.StrankaListNazivFormated>
    <izvorni_sadrzaj>
      <item>RH, MINISTARSTVO FINANCIJA, POREZNA UPRAVA</item>
      <item>ZAGREBAČKA BANKA DIONIČKO DRUŠTVO</item>
      <item>CROATIA BANKA, dioničko društvo</item>
      <item>DRŽAVNA AGENCIJA ZA OSIGURANJE ŠTEDNIH ULOGA I SANACIJU BANAKA</item>
    </izvorni_sadrzaj>
    <derivirana_varijabla naziv="DomainObject.Predmet.StrankaListNazivFormated_1">
      <item>RH, MINISTARSTVO FINANCIJA, POREZNA UPRAVA</item>
      <item>ZAGREBAČKA BANKA DIONIČKO DRUŠTVO</item>
      <item>CROATIA BANKA, dioničko društvo</item>
      <item>DRŽAVNA AGENCIJA ZA OSIGURANJE ŠTEDNIH ULOGA I SANACIJU BANAKA</item>
    </derivirana_varijabla>
  </DomainObject.Predmet.StrankaListNazivFormated>
  <DomainObject.Predmet.StrankaListNazivFormatedOIB>
    <izvorni_sadrzaj>
      <item>RH, MINISTARSTVO FINANCIJA, POREZNA UPRAVA, OIB 18683136487</item>
      <item>ZAGREBAČKA BANKA DIONIČKO DRUŠTVO, OIB 92963223473</item>
      <item>CROATIA BANKA, dioničko društvo, OIB 32247795989</item>
      <item>DRŽAVNA AGENCIJA ZA OSIGURANJE ŠTEDNIH ULOGA I SANACIJU BANAKA, OIB 94819327944</item>
    </izvorni_sadrzaj>
    <derivirana_varijabla naziv="DomainObject.Predmet.StrankaListNazivFormatedOIB_1">
      <item>RH, MINISTARSTVO FINANCIJA, POREZNA UPRAVA, OIB 18683136487</item>
      <item>ZAGREBAČKA BANKA DIONIČKO DRUŠTVO, OIB 92963223473</item>
      <item>CROATIA BANKA, dioničko društvo, OIB 32247795989</item>
      <item>DRŽAVNA AGENCIJA ZA OSIGURANJE ŠTEDNIH ULOGA I SANACIJU BANAKA, OIB 94819327944</item>
    </derivirana_varijabla>
  </DomainObject.Predmet.StrankaListNazivFormatedOIB>
  <DomainObject.Predmet.ProtuStrankaListFormated>
    <izvorni_sadrzaj>
      <item>PARNAS d.o.o. za organizaciju kulturno-umjetničkih djelatnosti ˝u stečaju˝</item>
    </izvorni_sadrzaj>
    <derivirana_varijabla naziv="DomainObject.Predmet.ProtuStrankaListFormated_1">
      <item>PARNAS d.o.o. za organizaciju kulturno-umjetničkih djelatnosti ˝u stečaju˝</item>
    </derivirana_varijabla>
  </DomainObject.Predmet.ProtuStrankaListFormated>
  <DomainObject.Predmet.ProtuStrankaListFormatedOIB>
    <izvorni_sadrzaj>
      <item>PARNAS d.o.o. za organizaciju kulturno-umjetničkih djelatnosti ˝u stečaju˝, OIB 65264042985</item>
    </izvorni_sadrzaj>
    <derivirana_varijabla naziv="DomainObject.Predmet.ProtuStrankaListFormatedOIB_1">
      <item>PARNAS d.o.o. za organizaciju kulturno-umjetničkih djelatnosti ˝u stečaju˝, OIB 65264042985</item>
    </derivirana_varijabla>
  </DomainObject.Predmet.ProtuStrankaListFormatedOIB>
  <DomainObject.Predmet.ProtuStrankaListFormatedWithAdress>
    <izvorni_sadrzaj>
      <item>PARNAS d.o.o. za organizaciju kulturno-umjetničkih djelatnosti ˝u stečaju˝, Vladimira Nazora/bb, 21300 Makarska</item>
    </izvorni_sadrzaj>
    <derivirana_varijabla naziv="DomainObject.Predmet.ProtuStrankaListFormatedWithAdress_1">
      <item>PARNAS d.o.o. za organizaciju kulturno-umjetničkih djelatnosti ˝u stečaju˝, Vladimira Nazora/bb, 21300 Makarska</item>
    </derivirana_varijabla>
  </DomainObject.Predmet.ProtuStrankaListFormatedWithAdress>
  <DomainObject.Predmet.ProtuStrankaListFormatedWithAdressOIB>
    <izvorni_sadrzaj>
      <item>PARNAS d.o.o. za organizaciju kulturno-umjetničkih djelatnosti ˝u stečaju˝, OIB 65264042985, Vladimira Nazora/bb, 21300 Makarska</item>
    </izvorni_sadrzaj>
    <derivirana_varijabla naziv="DomainObject.Predmet.ProtuStrankaListFormatedWithAdressOIB_1">
      <item>PARNAS d.o.o. za organizaciju kulturno-umjetničkih djelatnosti ˝u stečaju˝, OIB 65264042985, Vladimira Nazora/bb, 21300 Makarska</item>
    </derivirana_varijabla>
  </DomainObject.Predmet.ProtuStrankaListFormatedWithAdressOIB>
  <DomainObject.Predmet.ProtuStrankaListNazivFormated>
    <izvorni_sadrzaj>
      <item>PARNAS d.o.o. za organizaciju kulturno-umjetničkih djelatnosti ˝u stečaju˝</item>
    </izvorni_sadrzaj>
    <derivirana_varijabla naziv="DomainObject.Predmet.ProtuStrankaListNazivFormated_1">
      <item>PARNAS d.o.o. za organizaciju kulturno-umjetničkih djelatnosti ˝u stečaju˝</item>
    </derivirana_varijabla>
  </DomainObject.Predmet.ProtuStrankaListNazivFormated>
  <DomainObject.Predmet.ProtuStrankaListNazivFormatedOIB>
    <izvorni_sadrzaj>
      <item>PARNAS d.o.o. za organizaciju kulturno-umjetničkih djelatnosti ˝u stečaju˝, OIB 65264042985</item>
    </izvorni_sadrzaj>
    <derivirana_varijabla naziv="DomainObject.Predmet.ProtuStrankaListNazivFormatedOIB_1">
      <item>PARNAS d.o.o. za organizaciju kulturno-umjetničkih djelatnosti ˝u stečaju˝, OIB 65264042985</item>
    </derivirana_varijabla>
  </DomainObject.Predmet.ProtuStrankaListNazivFormatedOIB>
  <DomainObject.Predmet.OstaliListFormated>
    <izvorni_sadrzaj>
      <item>Branimir Zmijanović punomoćnik sudionika u postupku CROATIA BANKA, dioničko društvo</item>
      <item>HANŽEKOVIĆ &amp; PARTNERI d.o.o. punomoćnik sudionika u postupku ZAGREBAČKA BANKA DIONIČKO DRUŠTVO</item>
    </izvorni_sadrzaj>
    <derivirana_varijabla naziv="DomainObject.Predmet.OstaliListFormated_1">
      <item>Branimir Zmijanović punomoćnik sudionika u postupku CROATIA BANKA, dioničko društvo</item>
      <item>HANŽEKOVIĆ &amp; PARTNERI d.o.o. punomoćnik sudionika u postupku ZAGREBAČKA BANKA DIONIČKO DRUŠTVO</item>
    </derivirana_varijabla>
  </DomainObject.Predmet.OstaliListFormated>
  <DomainObject.Predmet.OstaliListFormatedOIB>
    <izvorni_sadrzaj>
      <item>Branimir Zmijanović punomoćnik sudionika u postupku CROATIA BANKA, dioničko društvo</item>
      <item>HANŽEKOVIĆ &amp; PARTNERI d.o.o. punomoćnik sudionika u postupku ZAGREBAČKA BANKA DIONIČKO DRUŠTVO</item>
    </izvorni_sadrzaj>
    <derivirana_varijabla naziv="DomainObject.Predmet.OstaliListFormatedOIB_1">
      <item>Branimir Zmijanović punomoćnik sudionika u postupku CROATIA BANKA, dioničko društvo</item>
      <item>HANŽEKOVIĆ &amp; PARTNERI d.o.o. punomoćnik sudionika u postupku ZAGREBAČKA BANKA DIONIČKO DRUŠTVO</item>
    </derivirana_varijabla>
  </DomainObject.Predmet.OstaliListFormatedOIB>
  <DomainObject.Predmet.OstaliListFormatedWithAdress>
    <izvorni_sadrzaj>
      <item>Branimir Zmijanović, Fra Jerolima Milete 16a, 22000 Šibenik punomoćnik sudionika u postupku CROATIA BANKA, dioničko društvo</item>
      <item>HANŽEKOVIĆ &amp; PARTNERI d.o.o., Radnička cesta 22, 10000 Zagreb punomoćnik sudionika u postupku ZAGREBAČKA BANKA DIONIČKO DRUŠTVO</item>
    </izvorni_sadrzaj>
    <derivirana_varijabla naziv="DomainObject.Predmet.OstaliListFormatedWithAdress_1">
      <item>Branimir Zmijanović, Fra Jerolima Milete 16a, 22000 Šibenik punomoćnik sudionika u postupku CROATIA BANKA, dioničko društvo</item>
      <item>HANŽEKOVIĆ &amp; PARTNERI d.o.o., Radnička cesta 22, 10000 Zagreb punomoćnik sudionika u postupku ZAGREBAČKA BANKA DIONIČKO DRUŠTVO</item>
    </derivirana_varijabla>
  </DomainObject.Predmet.OstaliListFormatedWithAdress>
  <DomainObject.Predmet.OstaliListFormatedWithAdressOIB>
    <izvorni_sadrzaj>
      <item>Branimir Zmijanović, Fra Jerolima Milete 16a, 22000 Šibenik punomoćnik sudionika u postupku CROATIA BANKA, dioničko društvo</item>
      <item>HANŽEKOVIĆ &amp; PARTNERI d.o.o., Radnička cesta 22, 10000 Zagreb punomoćnik sudionika u postupku ZAGREBAČKA BANKA DIONIČKO DRUŠTVO</item>
    </izvorni_sadrzaj>
    <derivirana_varijabla naziv="DomainObject.Predmet.OstaliListFormatedWithAdressOIB_1">
      <item>Branimir Zmijanović, Fra Jerolima Milete 16a, 22000 Šibenik punomoćnik sudionika u postupku CROATIA BANKA, dioničko društvo</item>
      <item>HANŽEKOVIĆ &amp; PARTNERI d.o.o., Radnička cesta 22, 10000 Zagreb punomoćnik sudionika u postupku ZAGREBAČKA BANKA DIONIČKO DRUŠTVO</item>
    </derivirana_varijabla>
  </DomainObject.Predmet.OstaliListFormatedWithAdressOIB>
  <DomainObject.Predmet.OstaliListNazivFormated>
    <izvorni_sadrzaj>
      <item>Branimir Zmijanović</item>
      <item>HANŽEKOVIĆ &amp; PARTNERI d.o.o.</item>
    </izvorni_sadrzaj>
    <derivirana_varijabla naziv="DomainObject.Predmet.OstaliListNazivFormated_1">
      <item>Branimir Zmijanović</item>
      <item>HANŽEKOVIĆ &amp; PARTNERI d.o.o.</item>
    </derivirana_varijabla>
  </DomainObject.Predmet.OstaliListNazivFormated>
  <DomainObject.Predmet.OstaliListNazivFormatedOIB>
    <izvorni_sadrzaj>
      <item>Branimir Zmijanović</item>
      <item>HANŽEKOVIĆ &amp; PARTNERI d.o.o.</item>
    </izvorni_sadrzaj>
    <derivirana_varijabla naziv="DomainObject.Predmet.OstaliListNazivFormatedOIB_1">
      <item>Branimir Zmijanović</item>
      <item>HANŽEKOVIĆ &amp;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PARNAS d.o.o. za organizaciju kulturno-umjetničkih djelatnosti ˝u stečaju˝</izvorni_sadrzaj>
    <derivirana_varijabla naziv="DomainObject.Predmet.ProtustrankaIDrugi_1">PARNAS d.o.o. za organizaciju kulturno-umjetničkih djelatnosti ˝u stečaju˝</derivirana_varijabla>
  </DomainObject.Predmet.ProtustrankaIDrugi>
  <DomainObject.Predmet.StrankaIDrugiAdressOIB>
    <izvorni_sadrzaj>RH, MINISTARSTVO FINANCIJA, POREZNA UPRAVA, OIB 18683136487 i dr.</izvorni_sadrzaj>
    <derivirana_varijabla naziv="DomainObject.Predmet.StrankaIDrugiAdressOIB_1">RH, MINISTARSTVO FINANCIJA, POREZNA UPRAVA, OIB 18683136487 i dr.</derivirana_varijabla>
  </DomainObject.Predmet.StrankaIDrugiAdressOIB>
  <DomainObject.Predmet.ProtustrankaIDrugiAdressOIB>
    <izvorni_sadrzaj>PARNAS d.o.o. za organizaciju kulturno-umjetničkih djelatnosti ˝u stečaju˝, OIB 65264042985, Vladimira Nazora/bb, 21300 Makarska</izvorni_sadrzaj>
    <derivirana_varijabla naziv="DomainObject.Predmet.ProtustrankaIDrugiAdressOIB_1">PARNAS d.o.o. za organizaciju kulturno-umjetničkih djelatnosti ˝u stečaju˝, OIB 65264042985, Vladimira Nazora/bb,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PARNAS d.o.o. za organizaciju kulturno-umjetničkih djelatnosti ˝u stečaju˝</item>
      <item>RH, MINISTARSTVO FINANCIJA, POREZNA UPRAVA</item>
      <item>ZAGREBAČKA BANKA DIONIČKO DRUŠTVO</item>
      <item>CROATIA BANKA, dioničko društvo</item>
      <item>DRŽAVNA AGENCIJA ZA OSIGURANJE ŠTEDNIH ULOGA I SANACIJU BANAKA</item>
      <item>Branimir Zmijanović</item>
      <item>HANŽEKOVIĆ &amp; PARTNERI d.o.o.</item>
    </izvorni_sadrzaj>
    <derivirana_varijabla naziv="DomainObject.Predmet.SudioniciListNaziv_1">
      <item>PARNAS d.o.o. za organizaciju kulturno-umjetničkih djelatnosti ˝u stečaju˝</item>
      <item>RH, MINISTARSTVO FINANCIJA, POREZNA UPRAVA</item>
      <item>ZAGREBAČKA BANKA DIONIČKO DRUŠTVO</item>
      <item>CROATIA BANKA, dioničko društvo</item>
      <item>DRŽAVNA AGENCIJA ZA OSIGURANJE ŠTEDNIH ULOGA I SANACIJU BANAKA</item>
      <item>Branimir Zmijanović</item>
      <item>HANŽEKOVIĆ &amp; PARTNERI d.o.o.</item>
    </derivirana_varijabla>
  </DomainObject.Predmet.SudioniciListNaziv>
  <DomainObject.Predmet.SudioniciListAdressOIB>
    <izvorni_sadrzaj>
      <item>PARNAS d.o.o. za organizaciju kulturno-umjetničkih djelatnosti ˝u stečaju˝, OIB 65264042985, Vladimira Nazora/bb,21300 Makarska</item>
      <item>RH, MINISTARSTVO FINANCIJA, POREZNA UPRAVA, OIB 18683136487</item>
      <item>ZAGREBAČKA BANKA DIONIČKO DRUŠTVO, OIB 92963223473, Trg bana Josipa Jelačića 10,10000 Zagreb</item>
      <item>CROATIA BANKA, dioničko društvo, OIB 32247795989, Roberta Frangeša Mihanovića 9,10000 Zagreb</item>
      <item>DRŽAVNA AGENCIJA ZA OSIGURANJE ŠTEDNIH ULOGA I SANACIJU BANAKA, OIB 94819327944, Jurišićeva 1,10000 Zagreb</item>
      <item>Branimir Zmijanović, Fra Jerolima Milete 16a,22000 Šibenik</item>
      <item>HANŽEKOVIĆ &amp; PARTNERI d.o.o., Radnička cesta 22,10000 Zagreb</item>
    </izvorni_sadrzaj>
    <derivirana_varijabla naziv="DomainObject.Predmet.SudioniciListAdressOIB_1">
      <item>PARNAS d.o.o. za organizaciju kulturno-umjetničkih djelatnosti ˝u stečaju˝, OIB 65264042985, Vladimira Nazora/bb,21300 Makarska</item>
      <item>RH, MINISTARSTVO FINANCIJA, POREZNA UPRAVA, OIB 18683136487</item>
      <item>ZAGREBAČKA BANKA DIONIČKO DRUŠTVO, OIB 92963223473, Trg bana Josipa Jelačića 10,10000 Zagreb</item>
      <item>CROATIA BANKA, dioničko društvo, OIB 32247795989, Roberta Frangeša Mihanovića 9,10000 Zagreb</item>
      <item>DRŽAVNA AGENCIJA ZA OSIGURANJE ŠTEDNIH ULOGA I SANACIJU BANAKA, OIB 94819327944, Jurišićeva 1,10000 Zagreb</item>
      <item>Branimir Zmijanović, Fra Jerolima Milete 16a,22000 Šibenik</item>
      <item>HANŽEKOVIĆ &amp; PARTNERI d.o.o.,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65264042985</item>
      <item>, OIB 18683136487</item>
      <item>, OIB 92963223473</item>
      <item>, OIB 32247795989</item>
      <item>, OIB 94819327944</item>
      <item>, OIB null</item>
      <item>, OIB null</item>
    </izvorni_sadrzaj>
    <derivirana_varijabla naziv="DomainObject.Predmet.SudioniciListNazivOIB_1">
      <item>, OIB 65264042985</item>
      <item>, OIB 18683136487</item>
      <item>, OIB 92963223473</item>
      <item>, OIB 32247795989</item>
      <item>, OIB 94819327944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7ABE2E-1064-4D07-9DDB-FD432E79B3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153</properties:Words>
  <properties:Characters>806</properties:Characters>
  <properties:Lines>40</properties:Lines>
  <properties:Paragraphs>17</properties:Paragraphs>
  <properties:TotalTime>105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2014-04-15T10:34:00Z</dcterms:created>
  <dc:creator>wsadmin</dc:creator>
  <cp:lastModifiedBy>Katarina Mikulić</cp:lastModifiedBy>
  <cp:lastPrinted>2017-09-01T10:45:00Z</cp:lastPrinted>
  <dcterms:modified xmlns:xsi="http://www.w3.org/2001/XMLSchema-instance" xsi:type="dcterms:W3CDTF">2017-09-01T10:48:00Z</dcterms:modified>
  <cp:revision>44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