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9d83564" w14:textId="9d83564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E4514">
        <w:rPr>
          <w:rFonts w:ascii="Times New Roman" w:hAnsi="Times New Roman"/>
          <w:sz w:val="24"/>
          <w:szCs w:val="24"/>
        </w:rPr>
        <w:t>1038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E4514">
        <w:rPr>
          <w:rFonts w:ascii="Times New Roman" w:hAnsi="Times New Roman"/>
          <w:sz w:val="24"/>
          <w:szCs w:val="24"/>
        </w:rPr>
        <w:t>1038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8E4514" w:rsidRDefault="008E451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TOTALNO TO d.o.o. u likvidaciji,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Utinjska</w:t>
      </w:r>
      <w:proofErr w:type="spellEnd"/>
      <w:r>
        <w:rPr>
          <w:rFonts w:ascii="Times New Roman" w:hAnsi="Times New Roman"/>
          <w:sz w:val="24"/>
          <w:szCs w:val="24"/>
        </w:rPr>
        <w:t xml:space="preserve"> 40, OIB: 69530163964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4514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E45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451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451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451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451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St-1038/2019</izvorni_sadrzaj>
    <derivirana_varijabla naziv="DomainObject.Predmet.OznakaBroj_1">St-1038/2019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TOTALNO TO d.o.o. u likvidaciji</izvorni_sadrzaj>
    <derivirana_varijabla naziv="DomainObject.Predmet.ProtustrankaFormated_1">  TOTALNO TO d.o.o. u likvidaciji</derivirana_varijabla>
  </DomainObject.Predmet.ProtustrankaFormated>
  <DomainObject.Predmet.ProtustrankaFormatedOIB>
    <izvorni_sadrzaj>  TOTALNO TO d.o.o. u likvidaciji, OIB 69530163964</izvorni_sadrzaj>
    <derivirana_varijabla naziv="DomainObject.Predmet.ProtustrankaFormatedOIB_1">  TOTALNO TO d.o.o. u likvidaciji, OIB 69530163964</derivirana_varijabla>
  </DomainObject.Predmet.ProtustrankaFormatedOIB>
  <DomainObject.Predmet.ProtustrankaFormatedWithAdress>
    <izvorni_sadrzaj> TOTALNO TO d.o.o. u likvidaciji, Utinjska 40, 10000 Zagreb</izvorni_sadrzaj>
    <derivirana_varijabla naziv="DomainObject.Predmet.ProtustrankaFormatedWithAdress_1"> TOTALNO TO d.o.o. u likvidaciji, Utinjska 40, 10000 Zagreb</derivirana_varijabla>
  </DomainObject.Predmet.ProtustrankaFormatedWithAdress>
  <DomainObject.Predmet.ProtustrankaFormatedWithAdressOIB>
    <izvorni_sadrzaj> TOTALNO TO d.o.o. u likvidaciji, OIB 69530163964, Utinjska 40, 10000 Zagreb</izvorni_sadrzaj>
    <derivirana_varijabla naziv="DomainObject.Predmet.ProtustrankaFormatedWithAdressOIB_1"> TOTALNO TO d.o.o. u likvidaciji, OIB 69530163964, Utinjska 40, 10000 Zagreb</derivirana_varijabla>
  </DomainObject.Predmet.ProtustrankaFormatedWithAdressOIB>
  <DomainObject.Predmet.ProtustrankaWithAdress>
    <izvorni_sadrzaj>TOTALNO TO d.o.o. u likvidaciji Utinjska 40, 10000 Zagreb</izvorni_sadrzaj>
    <derivirana_varijabla naziv="DomainObject.Predmet.ProtustrankaWithAdress_1">TOTALNO TO d.o.o. u likvidaciji Utinjska 40, 10000 Zagreb</derivirana_varijabla>
  </DomainObject.Predmet.ProtustrankaWithAdress>
  <DomainObject.Predmet.ProtustrankaWithAdressOIB>
    <izvorni_sadrzaj>TOTALNO TO d.o.o. u likvidaciji, OIB 69530163964, Utinjska 40, 10000 Zagreb</izvorni_sadrzaj>
    <derivirana_varijabla naziv="DomainObject.Predmet.ProtustrankaWithAdressOIB_1">TOTALNO TO d.o.o. u likvidaciji, OIB 69530163964, Utinjska 40, 10000 Zagreb</derivirana_varijabla>
  </DomainObject.Predmet.ProtustrankaWithAdressOIB>
  <DomainObject.Predmet.ProtustrankaNazivFormated>
    <izvorni_sadrzaj>TOTALNO TO d.o.o. u likvidaciji</izvorni_sadrzaj>
    <derivirana_varijabla naziv="DomainObject.Predmet.ProtustrankaNazivFormated_1">TOTALNO TO d.o.o. u likvidaciji</derivirana_varijabla>
  </DomainObject.Predmet.ProtustrankaNazivFormated>
  <DomainObject.Predmet.ProtustrankaNazivFormatedOIB>
    <izvorni_sadrzaj>TOTALNO TO d.o.o. u likvidaciji, OIB 69530163964</izvorni_sadrzaj>
    <derivirana_varijabla naziv="DomainObject.Predmet.ProtustrankaNazivFormatedOIB_1">TOTALNO TO d.o.o. u likvidaciji, OIB 69530163964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TOTALNO TO d.o.o. u likvidaciji</item>
    </izvorni_sadrzaj>
    <derivirana_varijabla naziv="DomainObject.Predmet.ProtuStrankaListFormated_1">
      <item>TOTALNO TO d.o.o. u likvidaciji</item>
    </derivirana_varijabla>
  </DomainObject.Predmet.ProtuStrankaListFormated>
  <DomainObject.Predmet.ProtuStrankaListFormatedOIB>
    <izvorni_sadrzaj>
      <item>TOTALNO TO d.o.o. u likvidaciji, OIB 69530163964</item>
    </izvorni_sadrzaj>
    <derivirana_varijabla naziv="DomainObject.Predmet.ProtuStrankaListFormatedOIB_1">
      <item>TOTALNO TO d.o.o. u likvidaciji, OIB 69530163964</item>
    </derivirana_varijabla>
  </DomainObject.Predmet.ProtuStrankaListFormatedOIB>
  <DomainObject.Predmet.ProtuStrankaListFormatedWithAdress>
    <izvorni_sadrzaj>
      <item>TOTALNO TO d.o.o. u likvidaciji, Utinjska 40, 10000 Zagreb</item>
    </izvorni_sadrzaj>
    <derivirana_varijabla naziv="DomainObject.Predmet.ProtuStrankaListFormatedWithAdress_1">
      <item>TOTALNO TO d.o.o. u likvidaciji, Utinjska 40, 10000 Zagreb</item>
    </derivirana_varijabla>
  </DomainObject.Predmet.ProtuStrankaListFormatedWithAdress>
  <DomainObject.Predmet.ProtuStrankaListFormatedWithAdressOIB>
    <izvorni_sadrzaj>
      <item>TOTALNO TO d.o.o. u likvidaciji, OIB 69530163964, Utinjska 40, 10000 Zagreb</item>
    </izvorni_sadrzaj>
    <derivirana_varijabla naziv="DomainObject.Predmet.ProtuStrankaListFormatedWithAdressOIB_1">
      <item>TOTALNO TO d.o.o. u likvidaciji, OIB 69530163964, Utinjska 40, 10000 Zagreb</item>
    </derivirana_varijabla>
  </DomainObject.Predmet.ProtuStrankaListFormatedWithAdressOIB>
  <DomainObject.Predmet.ProtuStrankaListNazivFormated>
    <izvorni_sadrzaj>
      <item>TOTALNO TO d.o.o. u likvidaciji</item>
    </izvorni_sadrzaj>
    <derivirana_varijabla naziv="DomainObject.Predmet.ProtuStrankaListNazivFormated_1">
      <item>TOTALNO TO d.o.o. u likvidaciji</item>
    </derivirana_varijabla>
  </DomainObject.Predmet.ProtuStrankaListNazivFormated>
  <DomainObject.Predmet.ProtuStrankaListNazivFormatedOIB>
    <izvorni_sadrzaj>
      <item>TOTALNO TO d.o.o. u likvidaciji, OIB 69530163964</item>
    </izvorni_sadrzaj>
    <derivirana_varijabla naziv="DomainObject.Predmet.ProtuStrankaListNazivFormatedOIB_1">
      <item>TOTALNO TO d.o.o. u likvidaciji, OIB 69530163964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TOTALNO TO d.o.o. u likvidaciji</izvorni_sadrzaj>
    <derivirana_varijabla naziv="DomainObject.Predmet.ProtustrankaIDrugi_1">TOTALNO TO d.o.o.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TOTALNO TO d.o.o. u likvidaciji, OIB 69530163964, Utinjska 40, 10000 Zagreb</izvorni_sadrzaj>
    <derivirana_varijabla naziv="DomainObject.Predmet.ProtustrankaIDrugiAdressOIB_1">TOTALNO TO d.o.o. u likvidaciji, OIB 69530163964, Utinjska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TOTALNO TO d.o.o. u likvidaciji</item>
    </izvorni_sadrzaj>
    <derivirana_varijabla naziv="DomainObject.Predmet.SudioniciListNaziv_1">
      <item>FINA Regionalni centar Zagreb</item>
      <item>TOTALNO TO d.o.o.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TOTALNO TO d.o.o. u likvidaciji, OIB 69530163964, Utinjska 40,10000 Zagreb</item>
    </izvorni_sadrzaj>
    <derivirana_varijabla naziv="DomainObject.Predmet.SudioniciListAdressOIB_1">
      <item>FINA Regionalni centar Zagreb, OIB 85821130368, Trg svibanjskih žrtava 1995.1,10000 Zagreb</item>
      <item>TOTALNO TO d.o.o. u likvidaciji, OIB 69530163964, Utinjska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69530163964</item>
    </izvorni_sadrzaj>
    <derivirana_varijabla naziv="DomainObject.Predmet.SudioniciListNazivOIB_1">
      <item>, OIB 85821130368</item>
      <item>, OIB 69530163964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104B1-7E0B-48A9-8918-18B12096D23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829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2019-09-04T07:18:00Z</cp:lastPrinted>
  <dcterms:modified xmlns:xsi="http://www.w3.org/2001/XMLSchema-instance" xsi:type="dcterms:W3CDTF">2019-09-04T07:18:00Z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