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0812" w14:paraId="559081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B4D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               6. St-621/2016-4.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U  I M E   R E P U B L I K E   H R V A T S K E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R J E Š E N J E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B4D1E">
        <w:rPr>
          <w:rFonts w:cs="Times New Roman" w:eastAsia="Times New Roman"/>
          <w:lang w:eastAsia="hr-HR"/>
        </w:rPr>
        <w:t>Rajnoviću</w:t>
      </w:r>
      <w:proofErr w:type="spellEnd"/>
      <w:r w:rsidRPr="007B4D1E">
        <w:rPr>
          <w:rFonts w:cs="Times New Roman" w:eastAsia="Times New Roman"/>
          <w:lang w:eastAsia="hr-HR"/>
        </w:rPr>
        <w:t xml:space="preserve">, u skraćenom stečajnom postupku nad dužnikom UGOSTITELJSTVO KABAŠAJ d.o.o. za proizvodnju, trgovinu i usluge, Zagreb, Martićeva 31, </w:t>
      </w:r>
      <w:r w:rsidRPr="007B4D1E">
        <w:rPr>
          <w:rFonts w:cs="Times New Roman" w:eastAsia="Times New Roman"/>
          <w:szCs w:val="20"/>
          <w:lang w:eastAsia="hr-HR"/>
        </w:rPr>
        <w:t>MBS: 080781835, OIB: 99976772695, 19. srpnja 2016.</w:t>
      </w:r>
      <w:r w:rsidRPr="007B4D1E">
        <w:rPr>
          <w:rFonts w:cs="Times New Roman" w:eastAsia="Times New Roman"/>
          <w:lang w:eastAsia="hr-HR"/>
        </w:rPr>
        <w:t xml:space="preserve">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r i j e š i o   j e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I. Otvara se skraćeni stečajni postupak nad dužnikom UGOSTITELJSTVO KABAŠAJ d.o.o. za proizvodnju, trgovinu i usluge, Zagreb, Martićeva 31, </w:t>
      </w:r>
      <w:r w:rsidRPr="007B4D1E">
        <w:rPr>
          <w:rFonts w:cs="Times New Roman" w:eastAsia="Times New Roman"/>
          <w:szCs w:val="20"/>
          <w:lang w:eastAsia="hr-HR"/>
        </w:rPr>
        <w:t>MBS: 080781835, OIB: 99976772695.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III. Zaključuje se skraćeni stečajni postupak nad dužnikom UGOSTITELJSTVO KABAŠAJ d.o.o. za proizvodnju, trgovinu i usluge, Zagreb, Martićeva 31, </w:t>
      </w:r>
      <w:r w:rsidRPr="007B4D1E">
        <w:rPr>
          <w:rFonts w:cs="Times New Roman" w:eastAsia="Times New Roman"/>
          <w:szCs w:val="20"/>
          <w:lang w:eastAsia="hr-HR"/>
        </w:rPr>
        <w:t>MBS: 080781835, OIB: 99976772695.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Calibri"/>
        </w:rPr>
        <w:t>IV. Skraćeni s</w:t>
      </w:r>
      <w:r w:rsidRPr="007B4D1E">
        <w:rPr>
          <w:rFonts w:cs="Times New Roman" w:eastAsia="Times New Roman"/>
          <w:lang w:eastAsia="hr-HR"/>
        </w:rPr>
        <w:t>tečajni postupak je otvoren i zaključen s danom 19. srpnja 2016. u 9,30 sati, kada je ovo rješenje objavljeno na e-oglasnoj ploči ovoga suda.</w:t>
      </w:r>
    </w:p>
    <w:p w:rsidRDefault="007B4D1E" w:rsidP="007B4D1E" w:rsidR="007B4D1E" w:rsidRPr="007B4D1E">
      <w:pPr>
        <w:spacing w:after="0"/>
        <w:ind w:firstLine="851"/>
        <w:jc w:val="both"/>
        <w:rPr>
          <w:rFonts w:cs="Times New Roman" w:eastAsia="Calibri"/>
        </w:rPr>
      </w:pPr>
    </w:p>
    <w:p w:rsidRDefault="007B4D1E" w:rsidP="007B4D1E" w:rsidR="007B4D1E" w:rsidRPr="007B4D1E">
      <w:pPr>
        <w:spacing w:after="0"/>
        <w:ind w:firstLine="851"/>
        <w:jc w:val="both"/>
        <w:rPr>
          <w:rFonts w:cs="Times New Roman" w:eastAsia="Calibri"/>
        </w:rPr>
      </w:pPr>
      <w:r w:rsidRPr="007B4D1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lastRenderedPageBreak/>
        <w:t>Obrazloženje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St-621/2016-2., koji je objavljen na mrežnoj stranici e-oglasna ploča Trgovačkog suda u Bjelovaru 24.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spacing w:after="0"/>
        <w:ind w:firstLine="851"/>
        <w:jc w:val="both"/>
        <w:rPr>
          <w:rFonts w:cs="Times New Roman" w:eastAsia="Calibri"/>
        </w:rPr>
      </w:pPr>
      <w:r w:rsidRPr="007B4D1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B4D1E" w:rsidP="007B4D1E" w:rsidR="007B4D1E" w:rsidRPr="007B4D1E">
      <w:pPr>
        <w:spacing w:after="0"/>
        <w:ind w:firstLine="851"/>
        <w:jc w:val="both"/>
        <w:rPr>
          <w:rFonts w:cs="Times New Roman" w:eastAsia="Calibri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U Bjelovaru 19. srpnja 2016.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VIŠI SUDSKI SAVJETNIK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B4D1E">
        <w:rPr>
          <w:rFonts w:cs="Times New Roman" w:eastAsia="Times New Roman"/>
          <w:lang w:eastAsia="hr-HR"/>
        </w:rPr>
        <w:tab/>
      </w:r>
      <w:r w:rsidRPr="007B4D1E">
        <w:rPr>
          <w:rFonts w:cs="Times New Roman" w:eastAsia="Times New Roman"/>
          <w:lang w:eastAsia="hr-HR"/>
        </w:rPr>
        <w:tab/>
        <w:t xml:space="preserve">        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4D1E" w:rsidP="007B4D1E" w:rsid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B4D1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B4D1E">
        <w:rPr>
          <w:rFonts w:cs="Times New Roman" w:eastAsia="Times New Roman"/>
          <w:lang w:eastAsia="hr-HR"/>
        </w:rPr>
        <w:t>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II. Kal. pravomoćnost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4D1E">
        <w:rPr>
          <w:rFonts w:cs="Times New Roman" w:eastAsia="Times New Roman"/>
          <w:lang w:eastAsia="hr-HR"/>
        </w:rPr>
        <w:t>Bjelovar 19.7.2016.</w:t>
      </w:r>
    </w:p>
    <w:p w:rsidRDefault="007B4D1E" w:rsidP="007B4D1E" w:rsidR="007B4D1E" w:rsidRPr="007B4D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D1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133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St-621/2016-4</izvorni_sadrzaj>
    <derivirana_varijabla naziv="DomainObject.Oznaka_1">St-621/2016-4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KABAŠAJ d.o.o.</izvorni_sadrzaj>
    <derivirana_varijabla naziv="DomainObject.Predmet.ProtustrankaFormated_1">  UGOSTITELJSTVO KABAŠAJ d.o.o.</derivirana_varijabla>
  </DomainObject.Predmet.ProtustrankaFormated>
  <DomainObject.Predmet.ProtustrankaFormatedOIB>
    <izvorni_sadrzaj>  UGOSTITELJSTVO KABAŠAJ d.o.o., OIB 99976772695</izvorni_sadrzaj>
    <derivirana_varijabla naziv="DomainObject.Predmet.ProtustrankaFormatedOIB_1">  UGOSTITELJSTVO KABAŠAJ d.o.o., OIB 99976772695</derivirana_varijabla>
  </DomainObject.Predmet.ProtustrankaFormatedOIB>
  <DomainObject.Predmet.ProtustrankaFormatedWithAdress>
    <izvorni_sadrzaj> UGOSTITELJSTVO KABAŠAJ d.o.o., Martićeva 31, 10000 Zagreb</izvorni_sadrzaj>
    <derivirana_varijabla naziv="DomainObject.Predmet.ProtustrankaFormatedWithAdress_1"> UGOSTITELJSTVO KABAŠAJ d.o.o., Martićeva 31, 10000 Zagreb</derivirana_varijabla>
  </DomainObject.Predmet.ProtustrankaFormatedWithAdress>
  <DomainObject.Predmet.ProtustrankaFormatedWithAdressOIB>
    <izvorni_sadrzaj> UGOSTITELJSTVO KABAŠAJ d.o.o., OIB 99976772695, Martićeva 31, 10000 Zagreb</izvorni_sadrzaj>
    <derivirana_varijabla naziv="DomainObject.Predmet.ProtustrankaFormatedWithAdressOIB_1"> UGOSTITELJSTVO KABAŠAJ d.o.o., OIB 99976772695, Martićeva 31, 10000 Zagreb</derivirana_varijabla>
  </DomainObject.Predmet.ProtustrankaFormatedWithAdressOIB>
  <DomainObject.Predmet.ProtustrankaWithAdress>
    <izvorni_sadrzaj>UGOSTITELJSTVO KABAŠAJ d.o.o. Martićeva 31, 10000 Zagreb</izvorni_sadrzaj>
    <derivirana_varijabla naziv="DomainObject.Predmet.ProtustrankaWithAdress_1">UGOSTITELJSTVO KABAŠAJ d.o.o. Martićeva 31, 10000 Zagreb</derivirana_varijabla>
  </DomainObject.Predmet.ProtustrankaWithAdress>
  <DomainObject.Predmet.ProtustrankaWithAdressOIB>
    <izvorni_sadrzaj>UGOSTITELJSTVO KABAŠAJ d.o.o., OIB 99976772695, Martićeva 31, 10000 Zagreb</izvorni_sadrzaj>
    <derivirana_varijabla naziv="DomainObject.Predmet.ProtustrankaWithAdressOIB_1">UGOSTITELJSTVO KABAŠAJ d.o.o., OIB 99976772695, Martićeva 31, 10000 Zagreb</derivirana_varijabla>
  </DomainObject.Predmet.ProtustrankaWithAdressOIB>
  <DomainObject.Predmet.ProtustrankaNazivFormated>
    <izvorni_sadrzaj>UGOSTITELJSTVO KABAŠAJ d.o.o.</izvorni_sadrzaj>
    <derivirana_varijabla naziv="DomainObject.Predmet.ProtustrankaNazivFormated_1">UGOSTITELJSTVO KABAŠAJ d.o.o.</derivirana_varijabla>
  </DomainObject.Predmet.ProtustrankaNazivFormated>
  <DomainObject.Predmet.ProtustrankaNazivFormatedOIB>
    <izvorni_sadrzaj>UGOSTITELJSTVO KABAŠAJ d.o.o., OIB 99976772695</izvorni_sadrzaj>
    <derivirana_varijabla naziv="DomainObject.Predmet.ProtustrankaNazivFormatedOIB_1">UGOSTITELJSTVO KABAŠAJ d.o.o., OIB 99976772695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KABAŠAJ d.o.o.</item>
    </izvorni_sadrzaj>
    <derivirana_varijabla naziv="DomainObject.Predmet.ProtuStrankaListFormated_1">
      <item>UGOSTITELJSTVO KABAŠAJ d.o.o.</item>
    </derivirana_varijabla>
  </DomainObject.Predmet.ProtuStrankaListFormated>
  <DomainObject.Predmet.ProtuStrankaListFormatedOIB>
    <izvorni_sadrzaj>
      <item>UGOSTITELJSTVO KABAŠAJ d.o.o., OIB 99976772695</item>
    </izvorni_sadrzaj>
    <derivirana_varijabla naziv="DomainObject.Predmet.ProtuStrankaListFormatedOIB_1">
      <item>UGOSTITELJSTVO KABAŠAJ d.o.o., OIB 99976772695</item>
    </derivirana_varijabla>
  </DomainObject.Predmet.ProtuStrankaListFormatedOIB>
  <DomainObject.Predmet.ProtuStrankaListFormatedWithAdress>
    <izvorni_sadrzaj>
      <item>UGOSTITELJSTVO KABAŠAJ d.o.o., Martićeva 31, 10000 Zagreb</item>
    </izvorni_sadrzaj>
    <derivirana_varijabla naziv="DomainObject.Predmet.ProtuStrankaListFormatedWithAdress_1">
      <item>UGOSTITELJSTVO KABAŠAJ d.o.o., Martićeva 31, 10000 Zagreb</item>
    </derivirana_varijabla>
  </DomainObject.Predmet.ProtuStrankaListFormatedWithAdress>
  <DomainObject.Predmet.ProtuStrankaListFormatedWithAdressOIB>
    <izvorni_sadrzaj>
      <item>UGOSTITELJSTVO KABAŠAJ d.o.o., OIB 99976772695, Martićeva 31, 10000 Zagreb</item>
    </izvorni_sadrzaj>
    <derivirana_varijabla naziv="DomainObject.Predmet.ProtuStrankaListFormatedWithAdressOIB_1">
      <item>UGOSTITELJSTVO KABAŠAJ d.o.o., OIB 99976772695, Martićeva 31, 10000 Zagreb</item>
    </derivirana_varijabla>
  </DomainObject.Predmet.ProtuStrankaListFormatedWithAdressOIB>
  <DomainObject.Predmet.ProtuStrankaListNazivFormated>
    <izvorni_sadrzaj>
      <item>UGOSTITELJSTVO KABAŠAJ d.o.o.</item>
    </izvorni_sadrzaj>
    <derivirana_varijabla naziv="DomainObject.Predmet.ProtuStrankaListNazivFormated_1">
      <item>UGOSTITELJSTVO KABAŠAJ d.o.o.</item>
    </derivirana_varijabla>
  </DomainObject.Predmet.ProtuStrankaListNazivFormated>
  <DomainObject.Predmet.ProtuStrankaListNazivFormatedOIB>
    <izvorni_sadrzaj>
      <item>UGOSTITELJSTVO KABAŠAJ d.o.o., OIB 99976772695</item>
    </izvorni_sadrzaj>
    <derivirana_varijabla naziv="DomainObject.Predmet.ProtuStrankaListNazivFormatedOIB_1">
      <item>UGOSTITELJSTVO KABAŠAJ d.o.o., OIB 99976772695</item>
    </derivirana_varijabla>
  </DomainObject.Predmet.ProtuStrankaListNazivFormatedOIB>
  <DomainObject.Predmet.OstaliListFormated>
    <izvorni_sadrzaj>
      <item>ALAN SMOLEK</item>
    </izvorni_sadrzaj>
    <derivirana_varijabla naziv="DomainObject.Predmet.OstaliListFormated_1">
      <item>ALAN SMOLEK</item>
    </derivirana_varijabla>
  </DomainObject.Predmet.OstaliListFormated>
  <DomainObject.Predmet.OstaliListFormatedOIB>
    <izvorni_sadrzaj>
      <item>ALAN SMOLEK, OIB 00101439219</item>
    </izvorni_sadrzaj>
    <derivirana_varijabla naziv="DomainObject.Predmet.OstaliListFormatedOIB_1">
      <item>ALAN SMOLEK, OIB 00101439219</item>
    </derivirana_varijabla>
  </DomainObject.Predmet.OstaliListFormatedOIB>
  <DomainObject.Predmet.OstaliListFormatedWithAdress>
    <izvorni_sadrzaj>
      <item>ALAN SMOLEK, Haulikova ulica 6, 10000 Zagreb</item>
    </izvorni_sadrzaj>
    <derivirana_varijabla naziv="DomainObject.Predmet.OstaliListFormatedWithAdress_1">
      <item>ALAN SMOLEK, Haulikova ulica 6, 10000 Zagreb</item>
    </derivirana_varijabla>
  </DomainObject.Predmet.OstaliListFormatedWithAdress>
  <DomainObject.Predmet.OstaliListFormatedWithAdressOIB>
    <izvorni_sadrzaj>
      <item>ALAN SMOLEK, OIB 00101439219, Haulikova ulica 6, 10000 Zagreb</item>
    </izvorni_sadrzaj>
    <derivirana_varijabla naziv="DomainObject.Predmet.OstaliListFormatedWithAdressOIB_1">
      <item>ALAN SMOLEK, OIB 00101439219, Haulikova ulica 6, 10000 Zagreb</item>
    </derivirana_varijabla>
  </DomainObject.Predmet.OstaliListFormatedWithAdressOIB>
  <DomainObject.Predmet.OstaliListNazivFormated>
    <izvorni_sadrzaj>
      <item>ALAN SMOLEK</item>
    </izvorni_sadrzaj>
    <derivirana_varijabla naziv="DomainObject.Predmet.OstaliListNazivFormated_1">
      <item>ALAN SMOLEK</item>
    </derivirana_varijabla>
  </DomainObject.Predmet.OstaliListNazivFormated>
  <DomainObject.Predmet.OstaliListNazivFormatedOIB>
    <izvorni_sadrzaj>
      <item>ALAN SMOLEK, OIB 00101439219</item>
    </izvorni_sadrzaj>
    <derivirana_varijabla naziv="DomainObject.Predmet.OstaliListNazivFormatedOIB_1">
      <item>ALAN SMOLEK, OIB 00101439219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St-621/2016-4</izvorni_sadrzaj>
    <derivirana_varijabla naziv="DomainObject.PoslovniBrojDokumenta_1">St-621/2016-4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KABAŠAJ d.o.o.</izvorni_sadrzaj>
    <derivirana_varijabla naziv="DomainObject.Predmet.ProtustrankaIDrugi_1">UGOSTITELJSTVO KABAŠAJ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KABAŠAJ d.o.o., OIB 99976772695, Martićeva 31, 10000 Zagreb</izvorni_sadrzaj>
    <derivirana_varijabla naziv="DomainObject.Predmet.ProtustrankaIDrugiAdressOIB_1">UGOSTITELJSTVO KABAŠAJ d.o.o., OIB 99976772695, Martićeva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KABAŠAJ d.o.o.</item>
      <item>FINA Regionalni centar Zagreb</item>
      <item>ALAN SMOLEK</item>
    </izvorni_sadrzaj>
    <derivirana_varijabla naziv="DomainObject.Predmet.SudioniciListNaziv_1">
      <item>UGOSTITELJSTVO KABAŠAJ d.o.o.</item>
      <item>FINA Regionalni centar Zagreb</item>
      <item>ALAN SMOLEK</item>
    </derivirana_varijabla>
  </DomainObject.Predmet.SudioniciListNaziv>
  <DomainObject.Predmet.SudioniciListAdressOIB>
    <izvorni_sadrzaj>
      <item>UGOSTITELJSTVO KABAŠAJ d.o.o., OIB 99976772695, Martićeva 31,10000 Zagreb</item>
      <item>FINA Regionalni centar Zagreb, OIB 85821130368, Trg svibanjskih žrtava 1995. 1,10000 Zagreb</item>
      <item>ALAN SMOLEK, OIB 00101439219, Haulikova ulica 6,10000 Zagreb</item>
    </izvorni_sadrzaj>
    <derivirana_varijabla naziv="DomainObject.Predmet.SudioniciListAdressOIB_1">
      <item>UGOSTITELJSTVO KABAŠAJ d.o.o., OIB 99976772695, Martićeva 31,10000 Zagreb</item>
      <item>FINA Regionalni centar Zagreb, OIB 85821130368, Trg svibanjskih žrtava 1995. 1,10000 Zagreb</item>
      <item>ALAN SMOLEK, OIB 00101439219, Haulikova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8A754-B064-49F4-A0F6-8738D823F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3806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