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d3b0" w14:paraId="f52d3b0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A702C5">
        <w:rPr>
          <w:szCs w:val="24"/>
        </w:rPr>
        <w:t>EKO MASLINA d.o.o., Raslina, Put Rajića 33, OIB:45810947926</w:t>
      </w:r>
      <w:r w:rsidR="00C4379A">
        <w:rPr>
          <w:szCs w:val="24"/>
        </w:rPr>
        <w:t xml:space="preserve">, dana </w:t>
      </w:r>
      <w:r w:rsidR="006D3BC2">
        <w:rPr>
          <w:szCs w:val="24"/>
        </w:rPr>
        <w:t>2</w:t>
      </w:r>
      <w:r w:rsidR="000D4229">
        <w:rPr>
          <w:szCs w:val="24"/>
        </w:rPr>
        <w:t>9</w:t>
      </w:r>
      <w:r w:rsidRPr="006761E9">
        <w:rPr>
          <w:szCs w:val="24"/>
        </w:rPr>
        <w:t xml:space="preserve">. veljače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C32B8D" w:rsidRPr="006761E9">
        <w:t xml:space="preserve">dužnikom </w:t>
      </w:r>
      <w:r w:rsidR="00A702C5">
        <w:t>EKO MASLINA d.o.o., Raslina, Put Rajića 33, OIB:45810947926</w:t>
      </w:r>
      <w:r w:rsidR="006D3BC2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C77DB5">
        <w:rPr>
          <w:b/>
          <w:bCs/>
        </w:rPr>
        <w:t>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C77DB5">
        <w:rPr>
          <w:b/>
          <w:bCs/>
        </w:rPr>
        <w:t>11,30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C77DB5">
        <w:rPr>
          <w:b/>
          <w:bCs/>
        </w:rPr>
        <w:t>4. travnja</w:t>
      </w:r>
      <w:r w:rsidR="0002147A" w:rsidRPr="0002147A">
        <w:rPr>
          <w:b/>
          <w:bCs/>
        </w:rPr>
        <w:t xml:space="preserve"> 2016. u </w:t>
      </w:r>
      <w:r w:rsidR="00C77DB5">
        <w:rPr>
          <w:b/>
          <w:bCs/>
        </w:rPr>
        <w:t>11,40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C32B8D" w:rsidRPr="006761E9">
        <w:t xml:space="preserve">dužnikom </w:t>
      </w:r>
      <w:r w:rsidR="00A702C5">
        <w:t xml:space="preserve">EKO MASLINA d.o.o., Raslina, Put Rajića 33, </w:t>
      </w:r>
      <w:r w:rsidR="00ED6162" w:rsidRPr="006761E9">
        <w:t>navodeći da</w:t>
      </w:r>
      <w:r w:rsidR="0002147A">
        <w:t xml:space="preserve"> dužnik na dan </w:t>
      </w:r>
      <w:r w:rsidR="00211B6C">
        <w:t>1</w:t>
      </w:r>
      <w:r w:rsidR="00A702C5">
        <w:t>5</w:t>
      </w:r>
      <w:r w:rsidR="00211B6C">
        <w:t>. prosinca 2015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A702C5">
        <w:t>10.371,37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0D4229">
        <w:t>29</w:t>
      </w:r>
      <w:r w:rsidR="00245588" w:rsidRPr="006761E9">
        <w:t>. veljače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A702C5">
        <w:t>EKO MASLINA d.o.o., Raslina, Put Rajića 33</w:t>
      </w:r>
      <w:r w:rsidR="00C32B8D">
        <w:t xml:space="preserve">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A702C5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MIHAEL RUNTIĆ, Raslina, Put Rajića 33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C84BA5">
        <w:t>Šibenik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C595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702C5" w:rsidP="00C32B8D" w:rsidR="00C32B8D">
    <w:pPr>
      <w:pStyle w:val="Zaglavlje"/>
      <w:jc w:val="right"/>
    </w:pPr>
    <w:r>
      <w:t>Poslovni broj: 2 St-261</w:t>
    </w:r>
    <w:r w:rsidR="00C32B8D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702C5">
      <w:t>261</w:t>
    </w:r>
    <w:r w:rsidR="00C32B8D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5957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5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5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78AE8-738D-492C-BEA5-F896921C4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1821</properties:Characters>
  <properties:Lines>68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2016-02-25T07:50:00Z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2016-03-02T08:38:00Z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