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e4cfa" w14:paraId="e7e4cfa" w:rsidRDefault="0092599B" w:rsidP="00AF68FE" w:rsidR="009D3FFD" w:rsidRPr="00CE67FC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:rsidRDefault="00AF68FE" w:rsidP="00AF68FE" w:rsidR="00AF68FE" w:rsidRPr="00CE67F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Zagreb, Amruševa 2/II</w:t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="00B11D83">
        <w:rPr>
          <w:rFonts w:hAnsi="Times New Roman" w:ascii="Times New Roman"/>
          <w:sz w:val="24"/>
          <w:szCs w:val="24"/>
          <w:lang w:val="pl-PL"/>
        </w:rPr>
        <w:t>52.</w:t>
      </w:r>
      <w:r w:rsidRPr="00CE67FC">
        <w:rPr>
          <w:rFonts w:hAnsi="Times New Roman" w:ascii="Times New Roman"/>
          <w:sz w:val="24"/>
          <w:szCs w:val="24"/>
          <w:lang w:val="pl-PL"/>
        </w:rPr>
        <w:t xml:space="preserve"> St-</w:t>
      </w:r>
      <w:r w:rsidR="00565353">
        <w:rPr>
          <w:rFonts w:hAnsi="Times New Roman" w:ascii="Times New Roman"/>
          <w:sz w:val="24"/>
          <w:szCs w:val="24"/>
          <w:lang w:val="pl-PL"/>
        </w:rPr>
        <w:t>1748</w:t>
      </w:r>
      <w:r w:rsidR="000D242D">
        <w:rPr>
          <w:rFonts w:hAnsi="Times New Roman" w:ascii="Times New Roman"/>
          <w:sz w:val="24"/>
          <w:szCs w:val="24"/>
          <w:lang w:val="pl-PL"/>
        </w:rPr>
        <w:t>/15</w:t>
      </w:r>
      <w:r w:rsidR="005845D2">
        <w:rPr>
          <w:rFonts w:hAnsi="Times New Roman" w:ascii="Times New Roman"/>
          <w:sz w:val="24"/>
          <w:szCs w:val="24"/>
          <w:lang w:val="pl-PL"/>
        </w:rPr>
        <w:t>-15</w:t>
      </w:r>
    </w:p>
    <w:p w:rsidRDefault="00AF68FE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66340F" w:rsidP="008E29D4" w:rsidR="00847C7F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8E29D4" w:rsidP="008E29D4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R="00DE119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Trgovački sud u Zagrebu po sucu pojedincu 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Ljiljani Tomić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kao stečajnom sucu po 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zahtjevu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predlagatelja Financijska agencija, RC Zagreb, Podružnica Zagreb, Trg svibanjskih žrtava 1995. 1, Zagreb, radi </w:t>
      </w:r>
      <w:r w:rsidR="003F23B3">
        <w:rPr>
          <w:rFonts w:hAnsi="Times New Roman" w:ascii="Times New Roman"/>
          <w:sz w:val="24"/>
          <w:szCs w:val="24"/>
          <w:lang w:val="hr-HR"/>
        </w:rPr>
        <w:t>zahtjeva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za pokretanje skraćenog stečajnog postupka nad dužnikom </w:t>
      </w:r>
      <w:r w:rsidR="00565353">
        <w:rPr>
          <w:rFonts w:hAnsi="Times New Roman" w:ascii="Times New Roman"/>
          <w:sz w:val="24"/>
          <w:szCs w:val="24"/>
        </w:rPr>
        <w:t>PUPEK</w:t>
      </w:r>
      <w:r w:rsidR="00EA68D5" w:rsidRPr="00EA68D5">
        <w:rPr>
          <w:rFonts w:hAnsi="Times New Roman" w:ascii="Times New Roman"/>
          <w:sz w:val="24"/>
          <w:szCs w:val="24"/>
        </w:rPr>
        <w:t xml:space="preserve"> d.o.o., OIB: </w:t>
      </w:r>
      <w:r w:rsidR="00565353">
        <w:rPr>
          <w:rFonts w:hAnsi="Times New Roman" w:ascii="Times New Roman"/>
          <w:sz w:val="24"/>
          <w:szCs w:val="24"/>
        </w:rPr>
        <w:t>81722986478</w:t>
      </w:r>
      <w:r w:rsidR="00EA68D5" w:rsidRPr="00EA68D5">
        <w:rPr>
          <w:rFonts w:hAnsi="Times New Roman" w:ascii="Times New Roman"/>
          <w:sz w:val="24"/>
          <w:szCs w:val="24"/>
        </w:rPr>
        <w:t xml:space="preserve">, </w:t>
      </w:r>
      <w:r w:rsidR="00565353">
        <w:rPr>
          <w:rFonts w:hAnsi="Times New Roman" w:ascii="Times New Roman"/>
          <w:sz w:val="24"/>
          <w:szCs w:val="24"/>
        </w:rPr>
        <w:t>Ljubijska ulica 13</w:t>
      </w:r>
      <w:r w:rsidR="00EA68D5" w:rsidRPr="00EA68D5">
        <w:rPr>
          <w:rFonts w:hAnsi="Times New Roman" w:ascii="Times New Roman"/>
          <w:sz w:val="24"/>
          <w:szCs w:val="24"/>
        </w:rPr>
        <w:t>, 10 000 Zagreb</w:t>
      </w:r>
      <w:r w:rsidR="003F23B3" w:rsidRPr="00EA68D5">
        <w:rPr>
          <w:rFonts w:hAnsi="Times New Roman" w:ascii="Times New Roman"/>
          <w:sz w:val="24"/>
          <w:szCs w:val="24"/>
          <w:lang w:val="hr-HR"/>
        </w:rPr>
        <w:t>,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D242D">
        <w:rPr>
          <w:rFonts w:hAnsi="Times New Roman" w:ascii="Times New Roman"/>
          <w:sz w:val="24"/>
          <w:szCs w:val="24"/>
          <w:lang w:val="hr-HR"/>
        </w:rPr>
        <w:t>3. siječnja 2017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godine,</w:t>
      </w:r>
    </w:p>
    <w:p w:rsidRDefault="008E29D4" w:rsidR="008E29D4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P="0036710E" w:rsidR="00F716A2" w:rsidRPr="00CE67FC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</w:t>
      </w:r>
      <w:r w:rsidR="00EA68D5" w:rsidRPr="00EA68D5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565353">
        <w:rPr>
          <w:rFonts w:hAnsi="Times New Roman" w:ascii="Times New Roman"/>
          <w:sz w:val="24"/>
          <w:szCs w:val="24"/>
        </w:rPr>
        <w:t>PUPEK</w:t>
      </w:r>
      <w:r w:rsidR="00565353" w:rsidRPr="00EA68D5">
        <w:rPr>
          <w:rFonts w:hAnsi="Times New Roman" w:ascii="Times New Roman"/>
          <w:sz w:val="24"/>
          <w:szCs w:val="24"/>
        </w:rPr>
        <w:t xml:space="preserve"> d.o.o., OIB: </w:t>
      </w:r>
      <w:r w:rsidR="00565353">
        <w:rPr>
          <w:rFonts w:hAnsi="Times New Roman" w:ascii="Times New Roman"/>
          <w:sz w:val="24"/>
          <w:szCs w:val="24"/>
        </w:rPr>
        <w:t>81722986478</w:t>
      </w:r>
      <w:r w:rsidR="00565353" w:rsidRPr="00EA68D5">
        <w:rPr>
          <w:rFonts w:hAnsi="Times New Roman" w:ascii="Times New Roman"/>
          <w:sz w:val="24"/>
          <w:szCs w:val="24"/>
        </w:rPr>
        <w:t xml:space="preserve">, </w:t>
      </w:r>
      <w:r w:rsidR="00565353">
        <w:rPr>
          <w:rFonts w:hAnsi="Times New Roman" w:ascii="Times New Roman"/>
          <w:sz w:val="24"/>
          <w:szCs w:val="24"/>
        </w:rPr>
        <w:t>Ljubijska ulica 13</w:t>
      </w:r>
      <w:r w:rsidR="00565353" w:rsidRPr="00EA68D5">
        <w:rPr>
          <w:rFonts w:hAnsi="Times New Roman" w:ascii="Times New Roman"/>
          <w:sz w:val="24"/>
          <w:szCs w:val="24"/>
        </w:rPr>
        <w:t>, 10 000 Zagreb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>.</w:t>
      </w:r>
      <w:r w:rsidR="006F1C32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E632A6" w:rsidP="005D2474" w:rsidR="00E632A6" w:rsidRPr="00CE67FC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F716A2" w:rsidR="00F716A2" w:rsidRPr="00CE67FC">
      <w:pPr>
        <w:rPr>
          <w:rFonts w:hAnsi="Times New Roman" w:ascii="Times New Roman"/>
          <w:sz w:val="24"/>
          <w:szCs w:val="24"/>
          <w:lang w:val="hr-HR"/>
        </w:rPr>
      </w:pPr>
    </w:p>
    <w:p w:rsidRDefault="00F716A2" w:rsidP="00EA68D5" w:rsidR="00E632A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Podneskom od </w:t>
      </w:r>
      <w:r w:rsidR="000D242D">
        <w:rPr>
          <w:rFonts w:hAnsi="Times New Roman" w:ascii="Times New Roman"/>
          <w:sz w:val="24"/>
          <w:szCs w:val="24"/>
          <w:lang w:val="hr-HR"/>
        </w:rPr>
        <w:t>30. listopada</w:t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 2015. godine 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predlagatelj Financijska agencija, RC Zagreb, Podružnica Zagreb, Trg svibanjskih žrtava 1995. 1, Zagreb</w:t>
      </w:r>
      <w:r w:rsidR="00EA68D5">
        <w:rPr>
          <w:rFonts w:hAnsi="Times New Roman" w:ascii="Times New Roman"/>
          <w:sz w:val="24"/>
          <w:szCs w:val="24"/>
          <w:lang w:val="hr-HR"/>
        </w:rPr>
        <w:t>, podnijela je ovom sudu Zahtjev za provedbu skraćenog stečajnog postupka temeljem čl. 444. st. 1. SZ (NN 77/15).</w:t>
      </w:r>
    </w:p>
    <w:p w:rsidRDefault="00EA68D5" w:rsidP="00EA68D5" w:rsidR="00EA68D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 w:rsidR="00B42363">
        <w:rPr>
          <w:rFonts w:hAnsi="Times New Roman" w:ascii="Times New Roman"/>
          <w:sz w:val="24"/>
          <w:szCs w:val="24"/>
          <w:lang w:val="hr-HR"/>
        </w:rPr>
        <w:t>Zaključkom donesenim dana</w:t>
      </w:r>
      <w:r w:rsidR="00565353">
        <w:rPr>
          <w:rFonts w:hAnsi="Times New Roman" w:ascii="Times New Roman"/>
          <w:sz w:val="24"/>
          <w:szCs w:val="24"/>
          <w:lang w:val="hr-HR"/>
        </w:rPr>
        <w:t xml:space="preserve"> 6. studenog 2015. godine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F2523A">
        <w:rPr>
          <w:rFonts w:hAnsi="Times New Roman" w:ascii="Times New Roman"/>
          <w:sz w:val="24"/>
          <w:szCs w:val="24"/>
          <w:lang w:val="hr-HR"/>
        </w:rPr>
        <w:t xml:space="preserve">sud je </w:t>
      </w:r>
      <w:r w:rsidR="00B42363">
        <w:rPr>
          <w:rFonts w:hAnsi="Times New Roman" w:ascii="Times New Roman"/>
          <w:sz w:val="24"/>
          <w:szCs w:val="24"/>
          <w:lang w:val="hr-HR"/>
        </w:rPr>
        <w:t>pozvao HZMO da u roku od osam dana dostave podatak ima li dužnik zaposlenih osoba.</w:t>
      </w:r>
    </w:p>
    <w:p w:rsidRDefault="00565353" w:rsidP="00565353" w:rsidR="0056535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Podneskom od 25. studenog 2015. godine HZMO je obavijestio sud da dužnik nema zaposlenih osoba.</w:t>
      </w:r>
    </w:p>
    <w:p w:rsidRDefault="00565353" w:rsidP="00565353" w:rsidR="0056535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Povodom predmetnog Zahtjeva, sud je dana 27. studenog 2015. godine objavio Oglas kojim je (u točki III) pozvao osobe ovlaštene za zastupanje dužnika po zakonu u roku od 15 dana podnijeti sudu javnobilježnički ovjereni popis imovine i obveza na propisanom obrascu, a </w:t>
      </w:r>
      <w:r w:rsidRPr="00C629D9">
        <w:rPr>
          <w:rFonts w:hAnsi="Times New Roman" w:ascii="Times New Roman"/>
          <w:sz w:val="24"/>
          <w:szCs w:val="24"/>
          <w:lang w:val="hr-HR"/>
        </w:rPr>
        <w:t>točkom IV vjerovnike dužnika da u roku od 45 dana od objave Oglasa predlože otvaranje stečajnog postupka, te po pozivu suda predujme sredstva za namirenje, a dužnikove vjerovnike pozvao predložiti otvaranje redovnog stečajnog postupka uz upozorenje o pravnim posljedicama nepodnošenja takovog prijedloga.</w:t>
      </w:r>
    </w:p>
    <w:p w:rsidRDefault="00565353" w:rsidP="00EA68D5" w:rsidR="00565353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Sud je dana 27. studenog 2015. godine donio Zaključak kojim poziva osobe ovlaštene za zastupanje dužnika po zakonu u roku od 8 dana dostavit</w:t>
      </w:r>
      <w:r w:rsidR="00204CAD">
        <w:rPr>
          <w:rFonts w:hAnsi="Times New Roman" w:ascii="Times New Roman"/>
          <w:sz w:val="24"/>
          <w:szCs w:val="24"/>
          <w:lang w:val="hr-HR"/>
        </w:rPr>
        <w:t>i sudu javnobilježnički ovjerovl</w:t>
      </w:r>
      <w:r>
        <w:rPr>
          <w:rFonts w:hAnsi="Times New Roman" w:ascii="Times New Roman"/>
          <w:sz w:val="24"/>
          <w:szCs w:val="24"/>
          <w:lang w:val="hr-HR"/>
        </w:rPr>
        <w:t>j</w:t>
      </w:r>
      <w:r w:rsidR="00204CAD">
        <w:rPr>
          <w:rFonts w:hAnsi="Times New Roman" w:ascii="Times New Roman"/>
          <w:sz w:val="24"/>
          <w:szCs w:val="24"/>
          <w:lang w:val="hr-HR"/>
        </w:rPr>
        <w:t>e</w:t>
      </w:r>
      <w:r>
        <w:rPr>
          <w:rFonts w:hAnsi="Times New Roman" w:ascii="Times New Roman"/>
          <w:sz w:val="24"/>
          <w:szCs w:val="24"/>
          <w:lang w:val="hr-HR"/>
        </w:rPr>
        <w:t xml:space="preserve">n popis imovine </w:t>
      </w:r>
      <w:r w:rsidR="00C629D9">
        <w:rPr>
          <w:rFonts w:hAnsi="Times New Roman" w:ascii="Times New Roman"/>
          <w:sz w:val="24"/>
          <w:szCs w:val="24"/>
          <w:lang w:val="hr-HR"/>
        </w:rPr>
        <w:t xml:space="preserve">i </w:t>
      </w:r>
      <w:r>
        <w:rPr>
          <w:rFonts w:hAnsi="Times New Roman" w:ascii="Times New Roman"/>
          <w:sz w:val="24"/>
          <w:szCs w:val="24"/>
          <w:lang w:val="hr-HR"/>
        </w:rPr>
        <w:t>obveza na propisanom obrascu.</w:t>
      </w:r>
    </w:p>
    <w:p w:rsidRDefault="00565353" w:rsidP="00E903D6" w:rsidR="0056535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Podneskom od 29. prosinca 2015. godine </w:t>
      </w:r>
      <w:r w:rsidR="004C72FE">
        <w:rPr>
          <w:rFonts w:hAnsi="Times New Roman" w:ascii="Times New Roman"/>
          <w:sz w:val="24"/>
          <w:szCs w:val="24"/>
          <w:lang w:val="hr-HR"/>
        </w:rPr>
        <w:t xml:space="preserve">vjerovnik </w:t>
      </w:r>
      <w:r>
        <w:rPr>
          <w:rFonts w:hAnsi="Times New Roman" w:ascii="Times New Roman"/>
          <w:sz w:val="24"/>
          <w:szCs w:val="24"/>
          <w:lang w:val="hr-HR"/>
        </w:rPr>
        <w:t xml:space="preserve">OTP banka d.d. podnijela je prijedlog </w:t>
      </w:r>
      <w:r w:rsidR="004C72FE">
        <w:rPr>
          <w:rFonts w:hAnsi="Times New Roman" w:ascii="Times New Roman"/>
          <w:sz w:val="24"/>
          <w:szCs w:val="24"/>
          <w:lang w:val="hr-HR"/>
        </w:rPr>
        <w:t>za otvaranje stečajnog postupka obzirom da vjerovnik ima tražbinu prema dužniku u iznosu od 2.878.720,04 kn (dospjela glavnica 1.500.000,00 kn, dospjela redovna kamata 32.136,99 kn, dospjela zatezna kamata 1.346,583,05 kn) koja se temelji na ovršnoj ispravi, ugovor o kreditu broj 8320000346 od dana 31. listopada 2008. godine i Sporazuma radi osiguranja novčane tražbine zasnivanjem založnog prava od dana 12. studeno</w:t>
      </w:r>
      <w:r w:rsidR="009A7E1F">
        <w:rPr>
          <w:rFonts w:hAnsi="Times New Roman" w:ascii="Times New Roman"/>
          <w:sz w:val="24"/>
          <w:szCs w:val="24"/>
          <w:lang w:val="hr-HR"/>
        </w:rPr>
        <w:t>g</w:t>
      </w:r>
      <w:r w:rsidR="004C72FE">
        <w:rPr>
          <w:rFonts w:hAnsi="Times New Roman" w:ascii="Times New Roman"/>
          <w:sz w:val="24"/>
          <w:szCs w:val="24"/>
          <w:lang w:val="hr-HR"/>
        </w:rPr>
        <w:t xml:space="preserve"> 2008. godine, solemniziran od javnog bilježnika Velimira Čerića iz Zagreba 12. studenog 2008. godine, ovršan dana 31. listopada 2009. godine.</w:t>
      </w:r>
    </w:p>
    <w:p w:rsidRDefault="00565353" w:rsidP="00E903D6" w:rsidR="0056535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lastRenderedPageBreak/>
        <w:t xml:space="preserve">Podneskom od 11. siječnja 2016. godine </w:t>
      </w:r>
      <w:r w:rsidR="004C72FE">
        <w:rPr>
          <w:rFonts w:hAnsi="Times New Roman" w:ascii="Times New Roman"/>
          <w:sz w:val="24"/>
          <w:szCs w:val="24"/>
          <w:lang w:val="hr-HR"/>
        </w:rPr>
        <w:t xml:space="preserve">vjerovnik RH </w:t>
      </w:r>
      <w:r w:rsidR="00204CAD">
        <w:rPr>
          <w:rFonts w:hAnsi="Times New Roman" w:ascii="Times New Roman"/>
          <w:sz w:val="24"/>
          <w:szCs w:val="24"/>
          <w:lang w:val="hr-HR"/>
        </w:rPr>
        <w:t>Fond za zaštitu okoliša i energetsku učinkovitost</w:t>
      </w:r>
      <w:r w:rsidR="004C72FE">
        <w:rPr>
          <w:rFonts w:hAnsi="Times New Roman" w:ascii="Times New Roman"/>
          <w:sz w:val="24"/>
          <w:szCs w:val="24"/>
          <w:lang w:val="hr-HR"/>
        </w:rPr>
        <w:t xml:space="preserve"> Zagreb, Ksaver 208,</w:t>
      </w:r>
      <w:r w:rsidR="00204CAD">
        <w:rPr>
          <w:rFonts w:hAnsi="Times New Roman" w:ascii="Times New Roman"/>
          <w:sz w:val="24"/>
          <w:szCs w:val="24"/>
          <w:lang w:val="hr-HR"/>
        </w:rPr>
        <w:t xml:space="preserve"> podnio je prijedlog </w:t>
      </w:r>
      <w:r w:rsidR="004C72FE">
        <w:rPr>
          <w:rFonts w:hAnsi="Times New Roman" w:ascii="Times New Roman"/>
          <w:sz w:val="24"/>
          <w:szCs w:val="24"/>
          <w:lang w:val="hr-HR"/>
        </w:rPr>
        <w:t>za otvaranje stečajnog postupka temeljem potraživanja koja proizlaze iz rješenja o plaćanju naknade za gospodarenje otpadnim gumama i otpadnim vozilima, pobrojana na listu 33 i 34 spisa.</w:t>
      </w:r>
    </w:p>
    <w:p w:rsidRDefault="00E903D6" w:rsidP="00E903D6" w:rsidR="00204CA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</w:t>
      </w:r>
      <w:r w:rsidR="000D242D">
        <w:rPr>
          <w:rFonts w:hAnsi="Times New Roman" w:ascii="Times New Roman"/>
          <w:sz w:val="24"/>
          <w:szCs w:val="24"/>
          <w:lang w:val="hr-HR"/>
        </w:rPr>
        <w:t xml:space="preserve">odneskom od </w:t>
      </w:r>
      <w:r w:rsidR="00204CAD">
        <w:rPr>
          <w:rFonts w:hAnsi="Times New Roman" w:ascii="Times New Roman"/>
          <w:sz w:val="24"/>
          <w:szCs w:val="24"/>
          <w:lang w:val="hr-HR"/>
        </w:rPr>
        <w:t>29. siječnja 2016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. godine </w:t>
      </w:r>
      <w:r w:rsidR="004C72FE">
        <w:rPr>
          <w:rFonts w:hAnsi="Times New Roman" w:ascii="Times New Roman"/>
          <w:sz w:val="24"/>
          <w:szCs w:val="24"/>
          <w:lang w:val="hr-HR"/>
        </w:rPr>
        <w:t xml:space="preserve">vjerovnik RH 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Ministarstvo financija, Porezna uprava obavijestila je sud da </w:t>
      </w:r>
      <w:r w:rsidR="00204CAD">
        <w:rPr>
          <w:rFonts w:hAnsi="Times New Roman" w:ascii="Times New Roman"/>
          <w:sz w:val="24"/>
          <w:szCs w:val="24"/>
          <w:lang w:val="hr-HR"/>
        </w:rPr>
        <w:t>u postupku potraživanja naplate potraživanja temeljem zabilježbe ovrhe na pokretninama u vlasništvu PUPEK d.o.o. Zagreba ima upisano založno pravo kao mjeru osiguranja.</w:t>
      </w:r>
    </w:p>
    <w:p w:rsidRDefault="000D242D" w:rsidP="005435CA" w:rsidR="005435CA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5435CA">
        <w:rPr>
          <w:rFonts w:hAnsi="Times New Roman" w:ascii="Times New Roman"/>
          <w:sz w:val="24"/>
          <w:szCs w:val="24"/>
          <w:lang w:val="hr-HR"/>
        </w:rPr>
        <w:t xml:space="preserve">Nadalje, podneskom od </w:t>
      </w:r>
      <w:r w:rsidR="00204CAD">
        <w:rPr>
          <w:rFonts w:hAnsi="Times New Roman" w:ascii="Times New Roman"/>
          <w:sz w:val="24"/>
          <w:szCs w:val="24"/>
          <w:lang w:val="hr-HR"/>
        </w:rPr>
        <w:t>29. siječnja 2016</w:t>
      </w:r>
      <w:r w:rsidR="005435CA">
        <w:rPr>
          <w:rFonts w:hAnsi="Times New Roman" w:ascii="Times New Roman"/>
          <w:sz w:val="24"/>
          <w:szCs w:val="24"/>
          <w:lang w:val="hr-HR"/>
        </w:rPr>
        <w:t xml:space="preserve">. godine Ministarstvo financija, Porezna uprava podnijela je prijedlog </w:t>
      </w:r>
      <w:r w:rsidR="004C72FE">
        <w:rPr>
          <w:rFonts w:hAnsi="Times New Roman" w:ascii="Times New Roman"/>
          <w:sz w:val="24"/>
          <w:szCs w:val="24"/>
          <w:lang w:val="hr-HR"/>
        </w:rPr>
        <w:t>za otvaranje stečajnog postupka obzirom da prema dužniku postoji tražbina u iznosu od 1.049.986,02 kn prema knjigovodstvenom izlistu stanja duga na dan 31. prosinca 2015. godine.</w:t>
      </w:r>
    </w:p>
    <w:p w:rsidRDefault="005435CA" w:rsidP="005435CA" w:rsidR="00204CA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Navedeni vjerovnik</w:t>
      </w:r>
      <w:r w:rsidR="00204CAD">
        <w:rPr>
          <w:rFonts w:hAnsi="Times New Roman" w:ascii="Times New Roman"/>
          <w:sz w:val="24"/>
          <w:szCs w:val="24"/>
          <w:lang w:val="hr-HR"/>
        </w:rPr>
        <w:t xml:space="preserve"> OTP banka d.d.</w:t>
      </w:r>
      <w:r>
        <w:rPr>
          <w:rFonts w:hAnsi="Times New Roman" w:ascii="Times New Roman"/>
          <w:sz w:val="24"/>
          <w:szCs w:val="24"/>
          <w:lang w:val="hr-HR"/>
        </w:rPr>
        <w:t xml:space="preserve"> je rješenjem od </w:t>
      </w:r>
      <w:r w:rsidR="00204CAD">
        <w:rPr>
          <w:rFonts w:hAnsi="Times New Roman" w:ascii="Times New Roman"/>
          <w:sz w:val="24"/>
          <w:szCs w:val="24"/>
          <w:lang w:val="hr-HR"/>
        </w:rPr>
        <w:t>15. veljače 2016</w:t>
      </w:r>
      <w:r>
        <w:rPr>
          <w:rFonts w:hAnsi="Times New Roman" w:ascii="Times New Roman"/>
          <w:sz w:val="24"/>
          <w:szCs w:val="24"/>
          <w:lang w:val="hr-HR"/>
        </w:rPr>
        <w:t>. godi</w:t>
      </w:r>
      <w:r w:rsidR="00204CAD">
        <w:rPr>
          <w:rFonts w:hAnsi="Times New Roman" w:ascii="Times New Roman"/>
          <w:sz w:val="24"/>
          <w:szCs w:val="24"/>
          <w:lang w:val="hr-HR"/>
        </w:rPr>
        <w:t>ne</w:t>
      </w:r>
      <w:r>
        <w:rPr>
          <w:rFonts w:hAnsi="Times New Roman" w:ascii="Times New Roman"/>
          <w:sz w:val="24"/>
          <w:szCs w:val="24"/>
          <w:lang w:val="hr-HR"/>
        </w:rPr>
        <w:t xml:space="preserve"> pozvan da uplati iznos od 16.000,00 kn na sudski depozit, a koja novčana sredstva služe za namirenje troškova postupka, što isti nije</w:t>
      </w:r>
      <w:r w:rsidR="00204CAD">
        <w:rPr>
          <w:rFonts w:hAnsi="Times New Roman" w:ascii="Times New Roman"/>
          <w:sz w:val="24"/>
          <w:szCs w:val="24"/>
          <w:lang w:val="hr-HR"/>
        </w:rPr>
        <w:t xml:space="preserve"> učinio.</w:t>
      </w:r>
    </w:p>
    <w:p w:rsidRDefault="005435CA" w:rsidP="00204CAD" w:rsidR="00204CA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Navedeni vjerovnik </w:t>
      </w:r>
      <w:r w:rsidR="00204CAD">
        <w:rPr>
          <w:rFonts w:hAnsi="Times New Roman" w:ascii="Times New Roman"/>
          <w:sz w:val="24"/>
          <w:szCs w:val="24"/>
          <w:lang w:val="hr-HR"/>
        </w:rPr>
        <w:t>Fond za zaštitu okoliša i energetsku učinkovitost je rješenjem od 9. svibnja 2016. godine pozvan da uplati iznos od 16.000,00 kn na sudski depozit, a koja novčana sredstva služe za namirenje troškova postupka, što je isti i učinio dana 13. lipnja 2016. godine i o tome podneskom od 17. lipnja 2016. godine dostavio dokaz (list 77-78 spisa).</w:t>
      </w:r>
    </w:p>
    <w:p w:rsidRDefault="00743227" w:rsidP="00204CAD" w:rsidR="00743227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Odredbom čl. 431. SZ regulirano je u st. 1. da ako osobe ovlaštene za zastupanje dužnika po Zakonu u roku od 15 dana ne podnesu popis imovine i obveza dužnika ili ako iz tog popisa proizlazi da dužnik ima imovinu koja nije dostatna za namirenje predvidivih troškova stečajnog postupka, te ako u roku od 45 dana ni jedan vjerovnik ne predloži otvaranje stečajnog postupka i ne predujmi sredstva za namirenje stečajnog postupka, smatrat će se da je dužnik nesposoban za plaćanje. </w:t>
      </w:r>
    </w:p>
    <w:p w:rsidRDefault="00743227" w:rsidP="00743227" w:rsidR="00743227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Odredbom čl. 433. SZ određeno je da ako nisu ispunjene pretpostavke za istodobno otvaranje i zaključenje skraćenog stečajnog postupka u smislu odredba čl. 431. ovog Zakona sud će obustaviti skraćeni stečajni postupak i odgovarajućom primjenom općih odredbi stečajnog postupka ovog Zakona donijeti rješenje o pokretanju prethodnog postupka, odnosno otvaranju stečajnog postupka. </w:t>
      </w:r>
    </w:p>
    <w:p w:rsidRDefault="00743227" w:rsidP="00743227" w:rsidR="00B11D83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Kako nisu ispunjene pretpostavke iz čl. 431. SZ, to je temeljem čl. 433. SZ riješeno kao u Izreci. </w:t>
      </w:r>
    </w:p>
    <w:p w:rsidRDefault="00482B39" w:rsidP="00743227" w:rsidR="00482B3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 xml:space="preserve">Zagreb, </w:t>
      </w:r>
      <w:r w:rsidR="000D242D">
        <w:rPr>
          <w:rFonts w:hAnsi="Times New Roman" w:ascii="Times New Roman"/>
          <w:sz w:val="24"/>
          <w:szCs w:val="24"/>
          <w:lang w:val="hr-HR"/>
        </w:rPr>
        <w:t>3. siječnja 2017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716A2" w:rsidR="00F716A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</w:p>
    <w:p w:rsidRDefault="00AE09A6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AE09A6" w:rsidR="00AE09A6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B11D83">
        <w:rPr>
          <w:rFonts w:hAnsi="Times New Roman" w:ascii="Times New Roman"/>
          <w:sz w:val="24"/>
          <w:szCs w:val="24"/>
          <w:lang w:val="hr-HR"/>
        </w:rPr>
        <w:t>Ljiljana Tomić</w:t>
      </w:r>
      <w:r w:rsidR="00DF5E56">
        <w:rPr>
          <w:rFonts w:hAnsi="Times New Roman" w:ascii="Times New Roman"/>
          <w:sz w:val="24"/>
          <w:szCs w:val="24"/>
          <w:lang w:val="hr-HR"/>
        </w:rPr>
        <w:t>, v.r.</w:t>
      </w:r>
      <w:r w:rsidR="00504EE0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rPr>
          <w:rFonts w:hAnsi="Times New Roman" w:ascii="Times New Roman"/>
          <w:sz w:val="24"/>
          <w:szCs w:val="24"/>
          <w:u w:val="single"/>
        </w:rPr>
      </w:pP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>Uputa o pravnom lijeku:</w:t>
      </w:r>
    </w:p>
    <w:p w:rsidRDefault="008E29D4" w:rsidP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F5E56" w:rsidP="008E29D4" w:rsidR="00DF5E56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6710E" w:rsidP="007A64BB" w:rsidR="00DF5E56" w:rsidRPr="00DF5E56">
      <w:pPr>
        <w:jc w:val="right"/>
        <w:rPr>
          <w:rFonts w:hAnsi="Times New Roman" w:ascii="Times New Roman"/>
          <w:sz w:val="24"/>
        </w:rPr>
      </w:pPr>
      <w:r w:rsidRPr="00DF5E56">
        <w:rPr>
          <w:rFonts w:hAnsi="Times New Roman" w:ascii="Times New Roman"/>
          <w:sz w:val="28"/>
          <w:szCs w:val="24"/>
          <w:lang w:val="pl-PL"/>
        </w:rPr>
        <w:t xml:space="preserve"> </w:t>
      </w:r>
      <w:r w:rsidR="00DF5E56" w:rsidRPr="00DF5E56">
        <w:rPr>
          <w:rFonts w:hAnsi="Times New Roman" w:ascii="Times New Roman"/>
          <w:sz w:val="24"/>
        </w:rPr>
        <w:t>Za točnost otpravka:</w:t>
      </w:r>
    </w:p>
    <w:p w:rsidRDefault="00DF5E56" w:rsidP="007A64BB" w:rsidR="00DF5E56" w:rsidRPr="00DF5E56">
      <w:pPr>
        <w:jc w:val="right"/>
        <w:rPr>
          <w:rFonts w:hAnsi="Times New Roman" w:ascii="Times New Roman"/>
          <w:sz w:val="24"/>
        </w:rPr>
      </w:pPr>
      <w:r w:rsidRPr="00DF5E56">
        <w:rPr>
          <w:rFonts w:hAnsi="Times New Roman" w:ascii="Times New Roman"/>
          <w:sz w:val="24"/>
        </w:rPr>
        <w:t>Maja Malec</w:t>
      </w:r>
    </w:p>
    <w:p w:rsidRDefault="00FC1358" w:rsidP="00A348FA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sectPr w:rsidSect="009A7E1F" w:rsidR="00FC1358" w:rsidRPr="00CE67FC">
      <w:headerReference w:type="default" r:id="rId9"/>
      <w:pgSz w:code="9" w:h="16840" w:w="11907"/>
      <w:pgMar w:gutter="0" w:footer="720" w:header="720" w:left="1418" w:bottom="1134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7303" w:rsidP="009E693F" w:rsidR="00027303">
      <w:r>
        <w:separator/>
      </w:r>
    </w:p>
  </w:endnote>
  <w:endnote w:id="0" w:type="continuationSeparator">
    <w:p w:rsidRDefault="00027303" w:rsidP="009E693F" w:rsidR="000273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7303" w:rsidP="009E693F" w:rsidR="00027303">
      <w:r>
        <w:separator/>
      </w:r>
    </w:p>
  </w:footnote>
  <w:footnote w:id="0" w:type="continuationSeparator">
    <w:p w:rsidRDefault="00027303" w:rsidP="009E693F" w:rsidR="000273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5E56" w:rsidRPr="00DF5E56">
          <w:rPr>
            <w:noProof/>
            <w:lang w:val="hr-HR"/>
          </w:rPr>
          <w:t>2</w:t>
        </w:r>
        <w:r>
          <w:fldChar w:fldCharType="end"/>
        </w:r>
        <w:r>
          <w:tab/>
        </w:r>
        <w:r>
          <w:tab/>
        </w:r>
        <w:r>
          <w:rPr>
            <w:rFonts w:hAnsi="Times New Roman" w:ascii="Times New Roman"/>
            <w:sz w:val="24"/>
            <w:szCs w:val="24"/>
            <w:lang w:val="pl-PL"/>
          </w:rPr>
          <w:t>52.</w:t>
        </w:r>
        <w:r w:rsidRPr="00CE67FC">
          <w:rPr>
            <w:rFonts w:hAnsi="Times New Roman" w:ascii="Times New Roman"/>
            <w:sz w:val="24"/>
            <w:szCs w:val="24"/>
            <w:lang w:val="pl-PL"/>
          </w:rPr>
          <w:t xml:space="preserve"> St-</w:t>
        </w:r>
        <w:r w:rsidR="00565353">
          <w:rPr>
            <w:rFonts w:hAnsi="Times New Roman" w:ascii="Times New Roman"/>
            <w:sz w:val="24"/>
            <w:szCs w:val="24"/>
            <w:lang w:val="pl-PL"/>
          </w:rPr>
          <w:t>1748</w:t>
        </w:r>
        <w:r w:rsidR="000D242D">
          <w:rPr>
            <w:rFonts w:hAnsi="Times New Roman" w:ascii="Times New Roman"/>
            <w:sz w:val="24"/>
            <w:szCs w:val="24"/>
            <w:lang w:val="pl-PL"/>
          </w:rPr>
          <w:t>/15</w:t>
        </w:r>
        <w:r w:rsidR="005845D2">
          <w:rPr>
            <w:rFonts w:hAnsi="Times New Roman" w:ascii="Times New Roman"/>
            <w:sz w:val="24"/>
            <w:szCs w:val="24"/>
            <w:lang w:val="pl-PL"/>
          </w:rPr>
          <w:t>-15</w:t>
        </w:r>
      </w:p>
    </w:sdtContent>
  </w:sdt>
  <w:p w:rsidRDefault="009E693F" w:rsidR="009E693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1740E"/>
    <w:rsid w:val="00027303"/>
    <w:rsid w:val="00031225"/>
    <w:rsid w:val="000D242D"/>
    <w:rsid w:val="001F3F91"/>
    <w:rsid w:val="00204CAD"/>
    <w:rsid w:val="002B0BE3"/>
    <w:rsid w:val="002D26BA"/>
    <w:rsid w:val="002F7594"/>
    <w:rsid w:val="0036710E"/>
    <w:rsid w:val="003B6DD2"/>
    <w:rsid w:val="003F23B3"/>
    <w:rsid w:val="003F2DC8"/>
    <w:rsid w:val="003F4F0F"/>
    <w:rsid w:val="00482B39"/>
    <w:rsid w:val="004C72FE"/>
    <w:rsid w:val="004F3825"/>
    <w:rsid w:val="00504EE0"/>
    <w:rsid w:val="005309ED"/>
    <w:rsid w:val="005435CA"/>
    <w:rsid w:val="00547DB9"/>
    <w:rsid w:val="0056275F"/>
    <w:rsid w:val="00565353"/>
    <w:rsid w:val="005845D2"/>
    <w:rsid w:val="005C613D"/>
    <w:rsid w:val="005D2474"/>
    <w:rsid w:val="0066340F"/>
    <w:rsid w:val="00685698"/>
    <w:rsid w:val="006A526D"/>
    <w:rsid w:val="006C1972"/>
    <w:rsid w:val="006F1C32"/>
    <w:rsid w:val="00735F93"/>
    <w:rsid w:val="00743227"/>
    <w:rsid w:val="007939CB"/>
    <w:rsid w:val="00794387"/>
    <w:rsid w:val="00847C7F"/>
    <w:rsid w:val="00870D95"/>
    <w:rsid w:val="008B3C5F"/>
    <w:rsid w:val="008E29D4"/>
    <w:rsid w:val="0092599B"/>
    <w:rsid w:val="0099022B"/>
    <w:rsid w:val="009A7062"/>
    <w:rsid w:val="009A7E1F"/>
    <w:rsid w:val="009D3FFD"/>
    <w:rsid w:val="009D5B72"/>
    <w:rsid w:val="009E5EA8"/>
    <w:rsid w:val="009E693F"/>
    <w:rsid w:val="00A348FA"/>
    <w:rsid w:val="00A4175D"/>
    <w:rsid w:val="00A555FC"/>
    <w:rsid w:val="00AD440A"/>
    <w:rsid w:val="00AE09A6"/>
    <w:rsid w:val="00AF68FE"/>
    <w:rsid w:val="00B01B04"/>
    <w:rsid w:val="00B11D83"/>
    <w:rsid w:val="00B42363"/>
    <w:rsid w:val="00B71620"/>
    <w:rsid w:val="00BA5F55"/>
    <w:rsid w:val="00BA7463"/>
    <w:rsid w:val="00C52F95"/>
    <w:rsid w:val="00C629D9"/>
    <w:rsid w:val="00CE67FC"/>
    <w:rsid w:val="00D04EEC"/>
    <w:rsid w:val="00D345B8"/>
    <w:rsid w:val="00D56AB9"/>
    <w:rsid w:val="00D75636"/>
    <w:rsid w:val="00DE1196"/>
    <w:rsid w:val="00DF5E56"/>
    <w:rsid w:val="00E03BB9"/>
    <w:rsid w:val="00E146B7"/>
    <w:rsid w:val="00E4374C"/>
    <w:rsid w:val="00E632A6"/>
    <w:rsid w:val="00E903D6"/>
    <w:rsid w:val="00EA68D5"/>
    <w:rsid w:val="00F05276"/>
    <w:rsid w:val="00F2523A"/>
    <w:rsid w:val="00F716A2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F5E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5E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5E5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5E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5E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F5E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5E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5E5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5E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5E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1748</izvorni_sadrzaj>
    <derivirana_varijabla naziv="DomainObject.Predmet.Broj_1">1748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St-1748/2015</izvorni_sadrzaj>
    <derivirana_varijabla naziv="DomainObject.Predmet.OznakaBroj_1">St-1748/2015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PUPEK d.o.o. zastupanog po punomoćniku Ankica Maričić</izvorni_sadrzaj>
    <derivirana_varijabla naziv="DomainObject.Predmet.ProtustrankaFormated_1">  PUPEK d.o.o. zastupanog po punomoćniku Ankica Maričić</derivirana_varijabla>
  </DomainObject.Predmet.ProtustrankaFormated>
  <DomainObject.Predmet.ProtustrankaFormatedOIB>
    <izvorni_sadrzaj>  PUPEK d.o.o., OIB 81722986478 zastupanog po punomoćniku Ankica Maričić</izvorni_sadrzaj>
    <derivirana_varijabla naziv="DomainObject.Predmet.ProtustrankaFormatedOIB_1">  PUPEK d.o.o., OIB 81722986478 zastupanog po punomoćniku Ankica Maričić</derivirana_varijabla>
  </DomainObject.Predmet.ProtustrankaFormatedOIB>
  <DomainObject.Predmet.ProtustrankaFormatedWithAdress>
    <izvorni_sadrzaj> PUPEK d.o.o., Ljubijska ulica 13, 10000 Zagreb zastupanog po punomoćniku Ankica Maričić</izvorni_sadrzaj>
    <derivirana_varijabla naziv="DomainObject.Predmet.ProtustrankaFormatedWithAdress_1"> PUPEK d.o.o., Ljubijska ulica 13, 10000 Zagreb zastupanog po punomoćniku Ankica Maričić</derivirana_varijabla>
  </DomainObject.Predmet.ProtustrankaFormatedWithAdress>
  <DomainObject.Predmet.ProtustrankaFormatedWithAdressOIB>
    <izvorni_sadrzaj> PUPEK d.o.o., OIB 81722986478, Ljubijska ulica 13, 10000 Zagreb zastupanog po punomoćniku Ankica Maričić</izvorni_sadrzaj>
    <derivirana_varijabla naziv="DomainObject.Predmet.ProtustrankaFormatedWithAdressOIB_1"> PUPEK d.o.o., OIB 81722986478, Ljubijska ulica 13, 10000 Zagreb zastupanog po punomoćniku Ankica Maričić</derivirana_varijabla>
  </DomainObject.Predmet.ProtustrankaFormatedWithAdressOIB>
  <DomainObject.Predmet.ProtustrankaWithAdress>
    <izvorni_sadrzaj>PUPEK d.o.o. Ljubijska ulica 13, 10000 Zagreb</izvorni_sadrzaj>
    <derivirana_varijabla naziv="DomainObject.Predmet.ProtustrankaWithAdress_1">PUPEK d.o.o. Ljubijska ulica 13, 10000 Zagreb</derivirana_varijabla>
  </DomainObject.Predmet.ProtustrankaWithAdress>
  <DomainObject.Predmet.ProtustrankaWithAdressOIB>
    <izvorni_sadrzaj>PUPEK d.o.o., OIB 81722986478, Ljubijska ulica 13, 10000 Zagreb</izvorni_sadrzaj>
    <derivirana_varijabla naziv="DomainObject.Predmet.ProtustrankaWithAdressOIB_1">PUPEK d.o.o., OIB 81722986478, Ljubijska ulica 13, 10000 Zagreb</derivirana_varijabla>
  </DomainObject.Predmet.ProtustrankaWithAdressOIB>
  <DomainObject.Predmet.ProtustrankaNazivFormated>
    <izvorni_sadrzaj>PUPEK d.o.o.</izvorni_sadrzaj>
    <derivirana_varijabla naziv="DomainObject.Predmet.ProtustrankaNazivFormated_1">PUPEK d.o.o.</derivirana_varijabla>
  </DomainObject.Predmet.ProtustrankaNazivFormated>
  <DomainObject.Predmet.ProtustrankaNazivFormatedOIB>
    <izvorni_sadrzaj>PUPEK d.o.o., OIB 81722986478</izvorni_sadrzaj>
    <derivirana_varijabla naziv="DomainObject.Predmet.ProtustrankaNazivFormatedOIB_1">PUPEK d.o.o., OIB 81722986478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OTP banka Hrvatska dioničko društvo zastupanog po punomoćniku Sanja Vukina; Fond za zaštitu okoliša i energetsku učinkovitost; REPUBLIKA HRVATSKA MINISTARSTVO FINANCIJA zastupanog po punomoćniku ŽDO u Zagrebu</izvorni_sadrzaj>
    <derivirana_varijabla naziv="DomainObject.Predmet.StrankaFormated_1">  FINA Regionalni centar Zagreb; OTP banka Hrvatska dioničko društvo zastupanog po punomoćniku Sanja Vukina; Fond za zaštitu okoliša i energetsku učinkovitost; REPUBLIKA HRVATSKA MINISTARSTVO FINANCIJA zastupanog po punomoćniku ŽDO u Zagrebu</derivirana_varijabla>
  </DomainObject.Predmet.StrankaFormated>
  <DomainObject.Predmet.StrankaFormatedOIB>
    <izvorni_sadrzaj>  FINA Regionalni centar Zagreb, OIB 85821130368; OTP banka Hrvatska dioničko društvo, OIB 52508873833 zastupanog po punomoćniku Sanja Vukina; Fond za zaštitu okoliša i energetsku učinkovitost, OIB 85828625994; REPUBLIKA HRVATSKA MINISTARSTVO FINANCIJA, OIB 18683136487 zastupanog po punomoćniku ŽDO u Zagrebu</izvorni_sadrzaj>
    <derivirana_varijabla naziv="DomainObject.Predmet.StrankaFormatedOIB_1">  FINA Regionalni centar Zagreb, OIB 85821130368; OTP banka Hrvatska dioničko društvo, OIB 52508873833 zastupanog po punomoćniku Sanja Vukina; Fond za zaštitu okoliša i energetsku učinkovitost, OIB 85828625994; REPUBLIKA HRVATSKA MINISTARSTVO FINANCIJA, OIB 18683136487 zastupanog po punomoćniku ŽDO u Zagrebu</derivirana_varijabla>
  </DomainObject.Predmet.StrankaFormatedOIB>
  <DomainObject.Predmet.StrankaFormatedWithAdress>
    <izvorni_sadrzaj> FINA Regionalni centar Zagreb, Trg svibanjskih žrtava 1995. 1, 10000 Zagreb; OTP banka Hrvatska dioničko društvo, Ulica Domovinskog rata 3, 23000 Zadar zastupanog po punomoćniku Sanja Vukina; Fond za zaštitu okoliša i energetsku učinkovitost, Radnička cesta 80, 10000 Zagreb; REPUBLIKA HRVATSKA MINISTARSTVO FINANCIJA, Katančićeva 5, 10000 Zagreb zastupanog po punomoćniku ŽDO u Zagrebu</izvorni_sadrzaj>
    <derivirana_varijabla naziv="DomainObject.Predmet.StrankaFormatedWithAdress_1"> FINA Regionalni centar Zagreb, Trg svibanjskih žrtava 1995. 1, 10000 Zagreb; OTP banka Hrvatska dioničko društvo, Ulica Domovinskog rata 3, 23000 Zadar zastupanog po punomoćniku Sanja Vukina; Fond za zaštitu okoliša i energetsku učinkovitost, Radnička cesta 80, 10000 Zagreb; REPUBLIKA HRVATSKA MINISTARSTVO FINANCIJA, Katančićeva 5, 10000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OTP banka Hrvatska dioničko društvo, OIB 52508873833, Ulica Domovinskog rata 3, 23000 Zadar zastupanog po punomoćniku Sanja Vukina; Fond za zaštitu okoliša i energetsku učinkovitost, OIB 85828625994, Radnička cesta 80, 10000 Zagreb; REPUBLIKA HRVATSKA MINISTARSTVO FINANCIJA, OIB 18683136487, Katančićeva 5, 10000 Zagreb zastupanog po punomoćniku ŽDO u Zagrebu</izvorni_sadrzaj>
    <derivirana_varijabla naziv="DomainObject.Predmet.StrankaFormatedWithAdressOIB_1"> FINA Regionalni centar Zagreb, OIB 85821130368, Trg svibanjskih žrtava 1995. 1, 10000 Zagreb; OTP banka Hrvatska dioničko društvo, OIB 52508873833, Ulica Domovinskog rata 3, 23000 Zadar zastupanog po punomoćniku Sanja Vukina; Fond za zaštitu okoliša i energetsku učinkovitost, OIB 85828625994, Radnička cesta 80, 10000 Zagreb; REPUBLIKA HRVATSKA MINISTARSTVO FINANCIJA, OIB 18683136487, Katančićeva 5, 10000 Zagreb zastupanog po punomoćniku ŽDO u Zagrebu</derivirana_varijabla>
  </DomainObject.Predmet.StrankaFormatedWithAdressOIB>
  <DomainObject.Predmet.StrankaWithAdress>
    <izvorni_sadrzaj>FINA Regionalni centar Zagreb Trg svibanjskih žrtava 1995. 1,10000 Zagreb,OTP banka Hrvatska dioničko društvo Ulica Domovinskog rata 3,23000 Zadar,Fond za zaštitu okoliša i energetsku učinkovitost Radnička cesta 80,10000 Zagreb,REPUBLIKA HRVATSKA MINISTARSTVO FINANCIJA Katančićeva 5,10000 Zagreb</izvorni_sadrzaj>
    <derivirana_varijabla naziv="DomainObject.Predmet.StrankaWithAdress_1">FINA Regionalni centar Zagreb Trg svibanjskih žrtava 1995. 1,10000 Zagreb,OTP banka Hrvatska dioničko društvo Ulica Domovinskog rata 3,23000 Zadar,Fond za zaštitu okoliša i energetsku učinkovitost Radnička cesta 80,10000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Zagreb,OTP banka Hrvatska dioničko društvo, OIB 52508873833, Ulica Domovinskog rata 3,23000 Zadar,Fond za zaštitu okoliša i energetsku učinkovitost, OIB 85828625994, Radnička cesta 80,10000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Zagreb,OTP banka Hrvatska dioničko društvo, OIB 52508873833, Ulica Domovinskog rata 3,23000 Zadar,Fond za zaštitu okoliša i energetsku učinkovitost, OIB 85828625994, Radnička cesta 80,10000 Zagreb,REPUBLIKA HRVATSKA MINISTARSTVO FINANCIJA, OIB 18683136487, Katančićeva 5,10000 Zagreb</derivirana_varijabla>
  </DomainObject.Predmet.StrankaWithAdressOIB>
  <DomainObject.Predmet.StrankaNazivFormated>
    <izvorni_sadrzaj>FINA Regionalni centar Zagreb,OTP banka Hrvatska dioničko društvo,Fond za zaštitu okoliša i energetsku učinkovitost,REPUBLIKA HRVATSKA MINISTARSTVO FINANCIJA</izvorni_sadrzaj>
    <derivirana_varijabla naziv="DomainObject.Predmet.StrankaNazivFormated_1">FINA Regionalni centar Zagreb,OTP banka Hrvatska dioničko društvo,Fond za zaštitu okoliša i energetsku učinkovitost,REPUBLIKA HRVATSKA MINISTARSTVO FINANCIJA</derivirana_varijabla>
  </DomainObject.Predmet.StrankaNazivFormated>
  <DomainObject.Predmet.StrankaNazivFormatedOIB>
    <izvorni_sadrzaj>FINA Regionalni centar Zagreb, OIB 85821130368,OTP banka Hrvatska dioničko društvo, OIB 52508873833,Fond za zaštitu okoliša i energetsku učinkovitost, OIB 85828625994,REPUBLIKA HRVATSKA MINISTARSTVO FINANCIJA, OIB 18683136487</izvorni_sadrzaj>
    <derivirana_varijabla naziv="DomainObject.Predmet.StrankaNazivFormatedOIB_1">FINA Regionalni centar Zagreb, OIB 85821130368,OTP banka Hrvatska dioničko društvo, OIB 52508873833,Fond za zaštitu okoliša i energetsku učinkovitost, OIB 85828625994,REPUBLIKA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  <item>OTP banka Hrvatska dioničko društvo zastupanog po punomoćniku Sanja Vukina</item>
      <item>Fond za zaštitu okoliša i energetsku učinkovitost</item>
      <item>REPUBLIKA HRVATSKA MINISTARSTVO FINANCIJA zastupanog po punomoćniku ŽDO u Zagrebu</item>
    </izvorni_sadrzaj>
    <derivirana_varijabla naziv="DomainObject.Predmet.StrankaListFormated_1">
      <item>FINA Regionalni centar Zagreb</item>
      <item>OTP banka Hrvatska dioničko društvo zastupanog po punomoćniku Sanja Vukina</item>
      <item>Fond za zaštitu okoliša i energetsku učinkovitost</item>
      <item>REPUBLIKA HRVATSKA MINISTARSTVO FINANCIJA zastupanog po punomoćniku ŽDO u Zagrebu</item>
    </derivirana_varijabla>
  </DomainObject.Predmet.StrankaListFormated>
  <DomainObject.Predmet.StrankaListFormatedOIB>
    <izvorni_sadrzaj>
      <item>FINA Regionalni centar Zagreb, OIB 85821130368</item>
      <item>OTP banka Hrvatska dioničko društvo, OIB 52508873833 zastupanog po punomoćniku Sanja Vukina</item>
      <item>Fond za zaštitu okoliša i energetsku učinkovitost, OIB 85828625994</item>
      <item>REPUBLIKA HRVATSKA MINISTARSTVO FINANCIJA, OIB 18683136487 zastupanog po punomoćniku ŽDO u Zagrebu</item>
    </izvorni_sadrzaj>
    <derivirana_varijabla naziv="DomainObject.Predmet.StrankaListFormatedOIB_1">
      <item>FINA Regionalni centar Zagreb, OIB 85821130368</item>
      <item>OTP banka Hrvatska dioničko društvo, OIB 52508873833 zastupanog po punomoćniku Sanja Vukina</item>
      <item>Fond za zaštitu okoliša i energetsku učinkovitost, OIB 85828625994</item>
      <item>REPUBLIKA HRVATSKA MINISTARSTVO FINANCIJA,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OTP banka Hrvatska dioničko društvo, Ulica Domovinskog rata 3, 23000 Zadar zastupanog po punomoćniku Sanja Vukina</item>
      <item>Fond za zaštitu okoliša i energetsku učinkovitost, Radnička cesta 80, 10000 Zagreb</item>
      <item>REPUBLIKA HRVATSKA MINISTARSTVO FINANCIJA, Katančićeva 5, 10000 Zagreb zastupanog po punomoćniku ŽDO u Zagrebu</item>
    </izvorni_sadrzaj>
    <derivirana_varijabla naziv="DomainObject.Predmet.StrankaListFormatedWithAdress_1">
      <item>FINA Regionalni centar Zagreb, Trg svibanjskih žrtava 1995. 1, 10000 Zagreb</item>
      <item>OTP banka Hrvatska dioničko društvo, Ulica Domovinskog rata 3, 23000 Zadar zastupanog po punomoćniku Sanja Vukina</item>
      <item>Fond za zaštitu okoliša i energetsku učinkovitost, Radnička cesta 80, 10000 Zagreb</item>
      <item>REPUBLIKA HRVATSKA MINISTARSTVO FINANCIJA, Katančićeva 5, 10000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OTP banka Hrvatska dioničko društvo, OIB 52508873833, Ulica Domovinskog rata 3, 23000 Zadar zastupanog po punomoćniku Sanja Vukina</item>
      <item>Fond za zaštitu okoliša i energetsku učinkovitost, OIB 85828625994, Radnička cesta 80, 10000 Zagreb</item>
      <item>REPUBLIKA HRVATSKA MINISTARSTVO FINANCIJA, OIB 18683136487, Katančićeva 5, 10000 Zagreb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OTP banka Hrvatska dioničko društvo, OIB 52508873833, Ulica Domovinskog rata 3, 23000 Zadar zastupanog po punomoćniku Sanja Vukina</item>
      <item>Fond za zaštitu okoliša i energetsku učinkovitost, OIB 85828625994, Radnička cesta 80, 10000 Zagreb</item>
      <item>REPUBLIKA HRVATSKA MINISTARSTVO FINANCIJA, OIB 18683136487, Katančićeva 5, 10000 Zagreb zastupanog po punomoćniku ŽDO u Zagrebu</item>
    </derivirana_varijabla>
  </DomainObject.Predmet.StrankaListFormatedWithAdressOIB>
  <DomainObject.Predmet.StrankaListNazivFormated>
    <izvorni_sadrzaj>
      <item>FINA Regionalni centar Zagreb</item>
      <item>OTP banka Hrvatska dioničko društvo</item>
      <item>Fond za zaštitu okoliša i energetsku učinkovitost</item>
      <item>REPUBLIKA HRVATSKA MINISTARSTVO FINANCIJA</item>
    </izvorni_sadrzaj>
    <derivirana_varijabla naziv="DomainObject.Predmet.StrankaListNazivFormated_1">
      <item>FINA Regionalni centar Zagreb</item>
      <item>OTP banka Hrvatska dioničko društvo</item>
      <item>Fond za zaštitu okoliša i energetsku učinkovitost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OTP banka Hrvatska dioničko društvo, OIB 52508873833</item>
      <item>Fond za zaštitu okoliša i energetsku učinkovitost, OIB 85828625994</item>
      <item>REPUBLIKA HRVATSKA MINISTARSTVO FINANCIJA, OIB 18683136487</item>
    </izvorni_sadrzaj>
    <derivirana_varijabla naziv="DomainObject.Predmet.StrankaListNazivFormatedOIB_1">
      <item>FINA Regionalni centar Zagreb, OIB 85821130368</item>
      <item>OTP banka Hrvatska dioničko društvo, OIB 52508873833</item>
      <item>Fond za zaštitu okoliša i energetsku učinkovitost, OIB 85828625994</item>
      <item>REPUBLIKA HRVATSKA MINISTARSTVO FINANCIJA, OIB 18683136487</item>
    </derivirana_varijabla>
  </DomainObject.Predmet.StrankaListNazivFormatedOIB>
  <DomainObject.Predmet.ProtuStrankaListFormated>
    <izvorni_sadrzaj>
      <item>PUPEK d.o.o. zastupanog po punomoćniku Ankica Maričić</item>
    </izvorni_sadrzaj>
    <derivirana_varijabla naziv="DomainObject.Predmet.ProtuStrankaListFormated_1">
      <item>PUPEK d.o.o. zastupanog po punomoćniku Ankica Maričić</item>
    </derivirana_varijabla>
  </DomainObject.Predmet.ProtuStrankaListFormated>
  <DomainObject.Predmet.ProtuStrankaListFormatedOIB>
    <izvorni_sadrzaj>
      <item>PUPEK d.o.o., OIB 81722986478 zastupanog po punomoćniku Ankica Maričić</item>
    </izvorni_sadrzaj>
    <derivirana_varijabla naziv="DomainObject.Predmet.ProtuStrankaListFormatedOIB_1">
      <item>PUPEK d.o.o., OIB 81722986478 zastupanog po punomoćniku Ankica Maričić</item>
    </derivirana_varijabla>
  </DomainObject.Predmet.ProtuStrankaListFormatedOIB>
  <DomainObject.Predmet.ProtuStrankaListFormatedWithAdress>
    <izvorni_sadrzaj>
      <item>PUPEK d.o.o., Ljubijska ulica 13, 10000 Zagreb zastupanog po punomoćniku Ankica Maričić</item>
    </izvorni_sadrzaj>
    <derivirana_varijabla naziv="DomainObject.Predmet.ProtuStrankaListFormatedWithAdress_1">
      <item>PUPEK d.o.o., Ljubijska ulica 13, 10000 Zagreb zastupanog po punomoćniku Ankica Maričić</item>
    </derivirana_varijabla>
  </DomainObject.Predmet.ProtuStrankaListFormatedWithAdress>
  <DomainObject.Predmet.ProtuStrankaListFormatedWithAdressOIB>
    <izvorni_sadrzaj>
      <item>PUPEK d.o.o., OIB 81722986478, Ljubijska ulica 13, 10000 Zagreb zastupanog po punomoćniku Ankica Maričić</item>
    </izvorni_sadrzaj>
    <derivirana_varijabla naziv="DomainObject.Predmet.ProtuStrankaListFormatedWithAdressOIB_1">
      <item>PUPEK d.o.o., OIB 81722986478, Ljubijska ulica 13, 10000 Zagreb zastupanog po punomoćniku Ankica Maričić</item>
    </derivirana_varijabla>
  </DomainObject.Predmet.ProtuStrankaListFormatedWithAdressOIB>
  <DomainObject.Predmet.ProtuStrankaListNazivFormated>
    <izvorni_sadrzaj>
      <item>PUPEK d.o.o.</item>
    </izvorni_sadrzaj>
    <derivirana_varijabla naziv="DomainObject.Predmet.ProtuStrankaListNazivFormated_1">
      <item>PUPEK d.o.o.</item>
    </derivirana_varijabla>
  </DomainObject.Predmet.ProtuStrankaListNazivFormated>
  <DomainObject.Predmet.ProtuStrankaListNazivFormatedOIB>
    <izvorni_sadrzaj>
      <item>PUPEK d.o.o., OIB 81722986478</item>
    </izvorni_sadrzaj>
    <derivirana_varijabla naziv="DomainObject.Predmet.ProtuStrankaListNazivFormatedOIB_1">
      <item>PUPEK d.o.o., OIB 81722986478</item>
    </derivirana_varijabla>
  </DomainObject.Predmet.ProtuStrankaListNazivFormatedOIB>
  <DomainObject.Predmet.OstaliListFormated>
    <izvorni_sadrzaj>
      <item>Ankica Maričić punomoćnik sudionika u postupku PUPEK d.o.o.</item>
      <item>ŽDO u Zagrebu punomoćnik sudionika u postupku REPUBLIKA HRVATSKA MINISTARSTVO FINANCIJA</item>
      <item>Sanja Vukina punomoćnik sudionika u postupku OTP banka Hrvatska dioničko društvo</item>
    </izvorni_sadrzaj>
    <derivirana_varijabla naziv="DomainObject.Predmet.OstaliListFormated_1">
      <item>Ankica Maričić punomoćnik sudionika u postupku PUPEK d.o.o.</item>
      <item>ŽDO u Zagrebu punomoćnik sudionika u postupku REPUBLIKA HRVATSKA MINISTARSTVO FINANCIJA</item>
      <item>Sanja Vukina punomoćnik sudionika u postupku OTP banka Hrvatska dioničko društvo</item>
    </derivirana_varijabla>
  </DomainObject.Predmet.OstaliListFormated>
  <DomainObject.Predmet.OstaliListFormatedOIB>
    <izvorni_sadrzaj>
      <item>Ankica Maričić, OIB 74067864374 punomoćnik sudionika u postupku PUPEK d.o.o.</item>
      <item>ŽDO u Zagrebu punomoćnik sudionika u postupku REPUBLIKA HRVATSKA MINISTARSTVO FINANCIJA</item>
      <item>Sanja Vukina, OIB 36413430943 punomoćnik sudionika u postupku OTP banka Hrvatska dioničko društvo</item>
    </izvorni_sadrzaj>
    <derivirana_varijabla naziv="DomainObject.Predmet.OstaliListFormatedOIB_1">
      <item>Ankica Maričić, OIB 74067864374 punomoćnik sudionika u postupku PUPEK d.o.o.</item>
      <item>ŽDO u Zagrebu punomoćnik sudionika u postupku REPUBLIKA HRVATSKA MINISTARSTVO FINANCIJA</item>
      <item>Sanja Vukina, OIB 36413430943 punomoćnik sudionika u postupku OTP banka Hrvatska dioničko društvo</item>
    </derivirana_varijabla>
  </DomainObject.Predmet.OstaliListFormatedOIB>
  <DomainObject.Predmet.OstaliListFormatedWithAdress>
    <izvorni_sadrzaj>
      <item>Ankica Maričić, Gređani 67, 35435 Gređani punomoćnik sudionika u postupku PUPEK d.o.o.</item>
      <item>ŽDO u Zagrebu punomoćnik sudionika u postupku REPUBLIKA HRVATSKA MINISTARSTVO FINANCIJA</item>
      <item>Sanja Vukina, Prilaz Gjure Deželića 30, 10000 Zagreb punomoćnik sudionika u postupku OTP banka Hrvatska dioničko društvo</item>
    </izvorni_sadrzaj>
    <derivirana_varijabla naziv="DomainObject.Predmet.OstaliListFormatedWithAdress_1">
      <item>Ankica Maričić, Gređani 67, 35435 Gređani punomoćnik sudionika u postupku PUPEK d.o.o.</item>
      <item>ŽDO u Zagrebu punomoćnik sudionika u postupku REPUBLIKA HRVATSKA MINISTARSTVO FINANCIJA</item>
      <item>Sanja Vukina, Prilaz Gjure Deželića 30, 10000 Zagreb punomoćnik sudionika u postupku OTP banka Hrvatska dioničko društvo</item>
    </derivirana_varijabla>
  </DomainObject.Predmet.OstaliListFormatedWithAdress>
  <DomainObject.Predmet.OstaliListFormatedWithAdressOIB>
    <izvorni_sadrzaj>
      <item>Ankica Maričić, OIB 74067864374, Gređani 67, 35435 Gređani punomoćnik sudionika u postupku PUPEK d.o.o.</item>
      <item>ŽDO u Zagrebu punomoćnik sudionika u postupku REPUBLIKA HRVATSKA MINISTARSTVO FINANCIJA</item>
      <item>Sanja Vukina, OIB 36413430943, Prilaz Gjure Deželića 30, 10000 Zagreb punomoćnik sudionika u postupku OTP banka Hrvatska dioničko društvo</item>
    </izvorni_sadrzaj>
    <derivirana_varijabla naziv="DomainObject.Predmet.OstaliListFormatedWithAdressOIB_1">
      <item>Ankica Maričić, OIB 74067864374, Gređani 67, 35435 Gređani punomoćnik sudionika u postupku PUPEK d.o.o.</item>
      <item>ŽDO u Zagrebu punomoćnik sudionika u postupku REPUBLIKA HRVATSKA MINISTARSTVO FINANCIJA</item>
      <item>Sanja Vukina, OIB 36413430943, Prilaz Gjure Deželića 30, 10000 Zagreb punomoćnik sudionika u postupku OTP banka Hrvatska dioničko društvo</item>
    </derivirana_varijabla>
  </DomainObject.Predmet.OstaliListFormatedWithAdressOIB>
  <DomainObject.Predmet.OstaliListNazivFormated>
    <izvorni_sadrzaj>
      <item>Ankica Maričić</item>
      <item>ŽDO u Zagrebu</item>
      <item>Sanja Vukina</item>
    </izvorni_sadrzaj>
    <derivirana_varijabla naziv="DomainObject.Predmet.OstaliListNazivFormated_1">
      <item>Ankica Maričić</item>
      <item>ŽDO u Zagrebu</item>
      <item>Sanja Vukina</item>
    </derivirana_varijabla>
  </DomainObject.Predmet.OstaliListNazivFormated>
  <DomainObject.Predmet.OstaliListNazivFormatedOIB>
    <izvorni_sadrzaj>
      <item>Ankica Maričić, OIB 74067864374</item>
      <item>ŽDO u Zagrebu</item>
      <item>Sanja Vukina, OIB 36413430943</item>
    </izvorni_sadrzaj>
    <derivirana_varijabla naziv="DomainObject.Predmet.OstaliListNazivFormatedOIB_1">
      <item>Ankica Maričić, OIB 74067864374</item>
      <item>ŽDO u Zagrebu</item>
      <item>Sanja Vukina, OIB 36413430943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PUPEK d.o.o.</izvorni_sadrzaj>
    <derivirana_varijabla naziv="DomainObject.Predmet.ProtustrankaIDrugi_1">PUPEK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PUPEK d.o.o., OIB 81722986478, Ljubijska ulica 13, 10000 Zagreb</izvorni_sadrzaj>
    <derivirana_varijabla naziv="DomainObject.Predmet.ProtustrankaIDrugiAdressOIB_1">PUPEK d.o.o., OIB 81722986478, Ljubijska ulica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PUPEK d.o.o.</item>
      <item>OTP banka Hrvatska dioničko društvo</item>
      <item>Fond za zaštitu okoliša i energetsku učinkovitost</item>
      <item>REPUBLIKA HRVATSKA MINISTARSTVO FINANCIJA</item>
      <item>Ankica Maričić</item>
      <item>ŽDO u Zagrebu</item>
      <item>Sanja Vukina</item>
    </izvorni_sadrzaj>
    <derivirana_varijabla naziv="DomainObject.Predmet.SudioniciListNaziv_1">
      <item>FINA Regionalni centar Zagreb</item>
      <item>PUPEK d.o.o.</item>
      <item>OTP banka Hrvatska dioničko društvo</item>
      <item>Fond za zaštitu okoliša i energetsku učinkovitost</item>
      <item>REPUBLIKA HRVATSKA MINISTARSTVO FINANCIJA</item>
      <item>Ankica Maričić</item>
      <item>ŽDO u Zagrebu</item>
      <item>Sanja Vukina</item>
    </derivirana_varijabla>
  </DomainObject.Predmet.SudioniciListNaziv>
  <DomainObject.Predmet.SudioniciListAdressOIB>
    <izvorni_sadrzaj>
      <item>FINA Regionalni centar Zagreb, OIB 85821130368, Trg svibanjskih žrtava 1995. 1,10000 Zagreb</item>
      <item>PUPEK d.o.o., OIB 81722986478, Ljubijska ulica 13,10000 Zagreb</item>
      <item>OTP banka Hrvatska dioničko društvo, OIB 52508873833, Ulica Domovinskog rata 3,23000 Zadar</item>
      <item>Fond za zaštitu okoliša i energetsku učinkovitost, OIB 85828625994, Radnička cesta 80,10000 Zagreb</item>
      <item>REPUBLIKA HRVATSKA MINISTARSTVO FINANCIJA, OIB 18683136487, Katančićeva 5,10000 Zagreb</item>
      <item>Ankica Maričić, OIB 74067864374, Gređani 67,35435 Gređani</item>
      <item>ŽDO u Zagrebu</item>
      <item>Sanja Vukina, OIB 36413430943, Prilaz Gjure Deželića 30,10000 Zagreb</item>
    </izvorni_sadrzaj>
    <derivirana_varijabla naziv="DomainObject.Predmet.SudioniciListAdressOIB_1">
      <item>FINA Regionalni centar Zagreb, OIB 85821130368, Trg svibanjskih žrtava 1995. 1,10000 Zagreb</item>
      <item>PUPEK d.o.o., OIB 81722986478, Ljubijska ulica 13,10000 Zagreb</item>
      <item>OTP banka Hrvatska dioničko društvo, OIB 52508873833, Ulica Domovinskog rata 3,23000 Zadar</item>
      <item>Fond za zaštitu okoliša i energetsku učinkovitost, OIB 85828625994, Radnička cesta 80,10000 Zagreb</item>
      <item>REPUBLIKA HRVATSKA MINISTARSTVO FINANCIJA, OIB 18683136487, Katančićeva 5,10000 Zagreb</item>
      <item>Ankica Maričić, OIB 74067864374, Gređani 67,35435 Gređani</item>
      <item>ŽDO u Zagrebu</item>
      <item>Sanja Vukina, OIB 36413430943, Prilaz Gjure Deželića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81722986478</item>
      <item>, OIB 52508873833</item>
      <item>, OIB 85828625994</item>
      <item>, OIB 18683136487</item>
      <item>, OIB 74067864374</item>
      <item>, OIB null</item>
      <item>, OIB 36413430943</item>
    </izvorni_sadrzaj>
    <derivirana_varijabla naziv="DomainObject.Predmet.SudioniciListNazivOIB_1">
      <item>, OIB 85821130368</item>
      <item>, OIB 81722986478</item>
      <item>, OIB 52508873833</item>
      <item>, OIB 85828625994</item>
      <item>, OIB 18683136487</item>
      <item>, OIB 74067864374</item>
      <item>, OIB null</item>
      <item>, OIB 36413430943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816</properties:Words>
  <properties:Characters>4449</properties:Characters>
  <properties:Lines>94</properties:Lines>
  <properties:Paragraphs>30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2017-01-02T13:10:00Z</dcterms:created>
  <dc:creator>MINISTARSTVO PRAVOSUĐA</dc:creator>
  <cp:lastModifiedBy>Maja Malec</cp:lastModifiedBy>
  <cp:lastPrinted>2015-11-24T12:50:00Z</cp:lastPrinted>
  <dcterms:modified xmlns:xsi="http://www.w3.org/2001/XMLSchema-instance" xsi:type="dcterms:W3CDTF">2017-01-03T10:19:00Z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