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8f55" w14:paraId="e7a8f55" w:rsidRDefault="008D022C" w:rsidP="00591105" w:rsidR="00591105" w:rsidRPr="00E36718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105" w:rsidP="00591105" w:rsidR="00591105" w:rsidRPr="00E36718">
      <w:pPr>
        <w:jc w:val="both"/>
      </w:pPr>
    </w:p>
    <w:p w:rsidRDefault="00A740F8" w:rsidP="00A740F8" w:rsidR="00A740F8">
      <w:pPr>
        <w:ind w:left="5664"/>
        <w:jc w:val="both"/>
      </w:pPr>
    </w:p>
    <w:p w:rsidRDefault="00A740F8" w:rsidP="00A740F8" w:rsidR="00A740F8">
      <w:pPr>
        <w:jc w:val="both"/>
      </w:pPr>
      <w:r>
        <w:t>REPUBLIKA HRVATSKA</w:t>
      </w:r>
    </w:p>
    <w:p w:rsidRDefault="00A740F8" w:rsidP="00A740F8" w:rsidR="00A740F8">
      <w:pPr>
        <w:jc w:val="both"/>
      </w:pPr>
      <w:r>
        <w:t>TRGOVAČKI SUD U OSIJEKU</w:t>
      </w:r>
    </w:p>
    <w:p w:rsidRDefault="00A740F8" w:rsidP="00A740F8" w:rsidR="00A740F8">
      <w:pPr>
        <w:jc w:val="both"/>
      </w:pPr>
      <w:r>
        <w:t>STALNA SLUŽBA U SLAVONSKOM BRODU</w:t>
      </w:r>
    </w:p>
    <w:p w:rsidRDefault="00A740F8" w:rsidP="00A740F8" w:rsidR="00A740F8">
      <w:pPr>
        <w:jc w:val="both"/>
      </w:pPr>
      <w:r>
        <w:t>Trg pobjede 13</w:t>
      </w:r>
    </w:p>
    <w:p w:rsidRDefault="00A740F8" w:rsidP="00A740F8" w:rsidR="00A740F8">
      <w:pPr>
        <w:jc w:val="both"/>
      </w:pPr>
      <w:r>
        <w:t xml:space="preserve">35000 Slavonski Brod    </w:t>
      </w:r>
    </w:p>
    <w:p w:rsidRDefault="00A740F8" w:rsidP="00A740F8" w:rsidR="00A740F8">
      <w:pPr>
        <w:ind w:left="6372"/>
        <w:jc w:val="both"/>
      </w:pPr>
      <w:r>
        <w:t xml:space="preserve">                                                              Broj:  St-12/2011-</w:t>
      </w:r>
      <w:r w:rsidR="00367318">
        <w:t>725</w:t>
      </w:r>
    </w:p>
    <w:p w:rsidRDefault="00A740F8" w:rsidP="00A740F8" w:rsidR="00A740F8">
      <w:pPr>
        <w:ind w:left="6372"/>
        <w:jc w:val="both"/>
      </w:pPr>
    </w:p>
    <w:p w:rsidRDefault="00A740F8" w:rsidP="00A740F8" w:rsidR="00A740F8" w:rsidRPr="00A740F8">
      <w:pPr>
        <w:jc w:val="center"/>
        <w:rPr>
          <w:b/>
        </w:rPr>
      </w:pPr>
      <w:r w:rsidRPr="00A740F8">
        <w:rPr>
          <w:b/>
        </w:rPr>
        <w:t xml:space="preserve">Z A K L J U Č A K </w:t>
      </w:r>
    </w:p>
    <w:p w:rsidRDefault="00A740F8" w:rsidP="00A740F8" w:rsidR="00A740F8">
      <w:pPr>
        <w:ind w:left="5664"/>
        <w:jc w:val="both"/>
      </w:pPr>
    </w:p>
    <w:p w:rsidRDefault="00A740F8" w:rsidP="00A740F8" w:rsidR="00A740F8">
      <w:pPr>
        <w:ind w:firstLine="708"/>
        <w:jc w:val="both"/>
      </w:pPr>
      <w:r>
        <w:t>TRGOVAČKI SUD U OSIJEKU, STALNA SLUŽBA U SLAVONSKOM BRODU, po stečajnom sucu Danieli Martini Maoduš, u postupku stečaja nad dužnikom DOMIN d.o.o, u stečaju, Slavonski Brod,</w:t>
      </w:r>
      <w:r w:rsidR="00367318">
        <w:t xml:space="preserve"> koga zastupa Milan Nakić, stečajni upravitelj iz Pakraca,</w:t>
      </w:r>
      <w:r>
        <w:t xml:space="preserve"> dana 22. studenoga 2016.</w:t>
      </w:r>
    </w:p>
    <w:p w:rsidRDefault="00A740F8" w:rsidP="00A740F8" w:rsidR="00A740F8">
      <w:pPr>
        <w:ind w:left="5664"/>
        <w:jc w:val="both"/>
      </w:pPr>
    </w:p>
    <w:p w:rsidRDefault="00A740F8" w:rsidP="00A740F8" w:rsidR="00A740F8">
      <w:pPr>
        <w:ind w:firstLine="708" w:left="3540"/>
      </w:pPr>
      <w:r>
        <w:t>z a k l j u č i o    je</w:t>
      </w:r>
    </w:p>
    <w:p w:rsidRDefault="00A740F8" w:rsidP="00A740F8" w:rsidR="00A740F8">
      <w:pPr>
        <w:ind w:left="5664"/>
        <w:jc w:val="both"/>
      </w:pPr>
    </w:p>
    <w:p w:rsidRDefault="00367318" w:rsidP="0060117A" w:rsidR="00A740F8">
      <w:pPr>
        <w:ind w:firstLine="708"/>
        <w:jc w:val="both"/>
      </w:pPr>
      <w:r>
        <w:t>Odgađa se dvanaesta javna dražba za prodaju nekretnina stečajnog dužnika zakazana za dan 25.11.2016. u 10,00 sati.</w:t>
      </w:r>
    </w:p>
    <w:p w:rsidRDefault="00367318" w:rsidP="00A740F8" w:rsidR="00367318">
      <w:pPr>
        <w:pStyle w:val="Odlomakpopisa"/>
        <w:ind w:left="1080"/>
        <w:jc w:val="both"/>
      </w:pPr>
    </w:p>
    <w:p w:rsidRDefault="00367318" w:rsidP="00A740F8" w:rsidR="00367318">
      <w:pPr>
        <w:pStyle w:val="Odlomakpopisa"/>
        <w:ind w:left="1080"/>
        <w:jc w:val="both"/>
      </w:pPr>
    </w:p>
    <w:p w:rsidRDefault="00A740F8" w:rsidP="00A740F8" w:rsidR="00A740F8">
      <w:pPr>
        <w:jc w:val="center"/>
      </w:pPr>
      <w:r>
        <w:t>Obrazloženje</w:t>
      </w:r>
    </w:p>
    <w:p w:rsidRDefault="00A740F8" w:rsidP="00A740F8" w:rsidR="00A740F8">
      <w:pPr>
        <w:ind w:left="5664"/>
        <w:jc w:val="both"/>
      </w:pPr>
    </w:p>
    <w:p w:rsidRDefault="0060117A" w:rsidP="00A740F8" w:rsidR="00A740F8">
      <w:pPr>
        <w:ind w:firstLine="708"/>
        <w:jc w:val="both"/>
      </w:pPr>
      <w:r>
        <w:t>U ovoj pravnoj stvari zakazana je ponovljena dvanaesta javna dražba nakon pravomoćnosti odluke o odbacivanju stečajnog plana.</w:t>
      </w:r>
    </w:p>
    <w:p w:rsidRDefault="0060117A" w:rsidP="00A740F8" w:rsidR="0060117A">
      <w:pPr>
        <w:ind w:firstLine="708"/>
        <w:jc w:val="both"/>
      </w:pPr>
    </w:p>
    <w:p w:rsidRDefault="0060117A" w:rsidP="00A740F8" w:rsidR="0060117A">
      <w:pPr>
        <w:ind w:firstLine="708"/>
        <w:jc w:val="both"/>
      </w:pPr>
      <w:r>
        <w:t xml:space="preserve">Utvrđeno je da je donesena pravomoćna odluka u predmetu ovog Suda, broj: P-500/14, donošenjem odluke Visokog trgovačkog suda u Zagreb, broj: </w:t>
      </w:r>
      <w:proofErr w:type="spellStart"/>
      <w:r>
        <w:t>Pž</w:t>
      </w:r>
      <w:proofErr w:type="spellEnd"/>
      <w:r>
        <w:t>-822/15 od 25.10.2016.</w:t>
      </w:r>
    </w:p>
    <w:p w:rsidRDefault="0060117A" w:rsidP="00A740F8" w:rsidR="0060117A">
      <w:pPr>
        <w:ind w:firstLine="708"/>
        <w:jc w:val="both"/>
      </w:pPr>
    </w:p>
    <w:p w:rsidRDefault="0060117A" w:rsidP="00A740F8" w:rsidR="0060117A">
      <w:pPr>
        <w:ind w:firstLine="708"/>
        <w:jc w:val="both"/>
      </w:pPr>
      <w:r>
        <w:t xml:space="preserve">Slijedom navedene pravomoćne presude proizlazi da Republika Hrvatska, Ministarstvo financija, Porezna uprava Slavonije i Baranje nema </w:t>
      </w:r>
      <w:proofErr w:type="spellStart"/>
      <w:r>
        <w:t>razlučno</w:t>
      </w:r>
      <w:proofErr w:type="spellEnd"/>
      <w:r>
        <w:t xml:space="preserve"> pravo za iznos od 1.469.346,77 kn na nekretninama stečajnog dužnika.</w:t>
      </w:r>
    </w:p>
    <w:p w:rsidRDefault="0060117A" w:rsidP="00A740F8" w:rsidR="0060117A">
      <w:pPr>
        <w:ind w:firstLine="708"/>
        <w:jc w:val="both"/>
      </w:pPr>
    </w:p>
    <w:p w:rsidRDefault="0060117A" w:rsidP="00A740F8" w:rsidR="0060117A">
      <w:pPr>
        <w:ind w:firstLine="708"/>
        <w:jc w:val="both"/>
      </w:pPr>
      <w:r>
        <w:t xml:space="preserve">Uvidom u povijesni izvadak iz registra za nekretnine stečajnog dužnika proizlazi upis </w:t>
      </w:r>
      <w:proofErr w:type="spellStart"/>
      <w:r>
        <w:t>razlučnog</w:t>
      </w:r>
      <w:proofErr w:type="spellEnd"/>
      <w:r>
        <w:t xml:space="preserve"> prava u korist stečajne mase </w:t>
      </w:r>
      <w:proofErr w:type="spellStart"/>
      <w:r>
        <w:t>Cibale</w:t>
      </w:r>
      <w:proofErr w:type="spellEnd"/>
      <w:r>
        <w:t xml:space="preserve"> banke.</w:t>
      </w:r>
    </w:p>
    <w:p w:rsidRDefault="0060117A" w:rsidP="00A740F8" w:rsidR="0060117A">
      <w:pPr>
        <w:ind w:firstLine="708"/>
        <w:jc w:val="both"/>
      </w:pPr>
    </w:p>
    <w:p w:rsidRDefault="0060117A" w:rsidP="00A740F8" w:rsidR="0060117A">
      <w:pPr>
        <w:ind w:firstLine="708"/>
        <w:jc w:val="both"/>
      </w:pPr>
      <w:r>
        <w:t xml:space="preserve">Dana 22.11.2016. zaprimljen je podnesak upravitelja stečajne mase </w:t>
      </w:r>
      <w:proofErr w:type="spellStart"/>
      <w:r>
        <w:t>Cibale</w:t>
      </w:r>
      <w:proofErr w:type="spellEnd"/>
      <w:r>
        <w:t xml:space="preserve"> banke iz kojeg proizlazi da taj </w:t>
      </w:r>
      <w:proofErr w:type="spellStart"/>
      <w:r>
        <w:t>razlučni</w:t>
      </w:r>
      <w:proofErr w:type="spellEnd"/>
      <w:r>
        <w:t xml:space="preserve"> vjerovnik predlaže zastoj prodaje nekretnine u stečajnom postupku dok se ne donese pravomoćna odluka vezano za inicijativu donošenja stečajnog plana.</w:t>
      </w:r>
    </w:p>
    <w:p w:rsidRDefault="0060117A" w:rsidP="00A740F8" w:rsidR="0060117A">
      <w:pPr>
        <w:ind w:firstLine="708"/>
        <w:jc w:val="both"/>
      </w:pPr>
      <w:r>
        <w:t>Iz odluke skupštine vjerovnika od 19.10.2016. proizlazi da odbor vjerovnika predlaže zakazivanje skupštine radi donošenja nove odluke vezano za inicijativu da se stečaj okonča donošenjem stečajnog plana.</w:t>
      </w:r>
    </w:p>
    <w:p w:rsidRDefault="0060117A" w:rsidP="00A740F8" w:rsidR="0060117A">
      <w:pPr>
        <w:ind w:firstLine="708"/>
        <w:jc w:val="both"/>
      </w:pPr>
      <w:r>
        <w:lastRenderedPageBreak/>
        <w:t xml:space="preserve">Stoga je odlučeno o odgodi zakazanog ročišta za dvanaestu javnu dražbu radi prodaje nekretnina stečajnog dužnika na kojima je </w:t>
      </w:r>
      <w:proofErr w:type="spellStart"/>
      <w:r>
        <w:t>razlučno</w:t>
      </w:r>
      <w:proofErr w:type="spellEnd"/>
      <w:r>
        <w:t xml:space="preserve"> pravo u korist stečajne mase </w:t>
      </w:r>
      <w:proofErr w:type="spellStart"/>
      <w:r>
        <w:t>Cibale</w:t>
      </w:r>
      <w:proofErr w:type="spellEnd"/>
      <w:r>
        <w:t xml:space="preserve"> banke.</w:t>
      </w:r>
    </w:p>
    <w:p w:rsidRDefault="00A740F8" w:rsidP="00A740F8" w:rsidR="00A740F8">
      <w:pPr>
        <w:jc w:val="both"/>
      </w:pPr>
    </w:p>
    <w:p w:rsidRDefault="00A740F8" w:rsidP="00A740F8" w:rsidR="00A740F8">
      <w:pPr>
        <w:ind w:left="5664"/>
        <w:jc w:val="both"/>
      </w:pPr>
    </w:p>
    <w:p w:rsidRDefault="00A740F8" w:rsidP="00A740F8" w:rsidR="00A740F8">
      <w:pPr>
        <w:ind w:firstLine="708"/>
        <w:jc w:val="both"/>
      </w:pPr>
      <w:r>
        <w:t>U Slavonskom Brodu  2</w:t>
      </w:r>
      <w:r w:rsidR="00123959">
        <w:t>2</w:t>
      </w:r>
      <w:r>
        <w:t>. studenoga 2016.</w:t>
      </w:r>
    </w:p>
    <w:p w:rsidRDefault="00A740F8" w:rsidP="00A740F8" w:rsidR="00A740F8">
      <w:pPr>
        <w:ind w:left="5664"/>
        <w:jc w:val="both"/>
      </w:pPr>
    </w:p>
    <w:p w:rsidRDefault="00A740F8" w:rsidP="00A740F8" w:rsidR="00A740F8">
      <w:pPr>
        <w:ind w:left="5664"/>
        <w:jc w:val="both"/>
      </w:pPr>
      <w:r>
        <w:t xml:space="preserve">                                                                                                   STEČAJNI SUDAC:</w:t>
      </w:r>
    </w:p>
    <w:p w:rsidRDefault="00A740F8" w:rsidP="00A740F8" w:rsidR="00A740F8">
      <w:pPr>
        <w:ind w:left="5664"/>
        <w:jc w:val="both"/>
      </w:pPr>
    </w:p>
    <w:p w:rsidRDefault="00A740F8" w:rsidP="00A740F8" w:rsidR="00A740F8">
      <w:pPr>
        <w:ind w:left="5664"/>
        <w:jc w:val="both"/>
      </w:pPr>
      <w:r>
        <w:t xml:space="preserve">                                                                                                  Daniela Martini Maoduš</w:t>
      </w:r>
    </w:p>
    <w:p w:rsidRDefault="00A740F8" w:rsidP="00A740F8" w:rsidR="0060117A">
      <w:pPr>
        <w:jc w:val="both"/>
      </w:pPr>
      <w:r>
        <w:t>Dna:</w:t>
      </w:r>
    </w:p>
    <w:p w:rsidRDefault="0060117A" w:rsidP="00A740F8" w:rsidR="00A740F8">
      <w:pPr>
        <w:jc w:val="both"/>
      </w:pPr>
      <w:r>
        <w:t>-</w:t>
      </w:r>
      <w:r w:rsidR="00A740F8">
        <w:t xml:space="preserve"> Staviti na E oglasnu ploču</w:t>
      </w:r>
    </w:p>
    <w:p w:rsidRDefault="0060117A" w:rsidP="00A740F8" w:rsidR="0060117A">
      <w:pPr>
        <w:jc w:val="both"/>
      </w:pPr>
    </w:p>
    <w:sectPr w:rsidR="0060117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55279"/>
    <w:multiLevelType w:val="hybridMultilevel"/>
    <w:tmpl w:val="0E32EB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E75B74"/>
    <w:multiLevelType w:val="hybridMultilevel"/>
    <w:tmpl w:val="2BD6FBF6"/>
    <w:lvl w:tplc="398E7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0E6502"/>
    <w:multiLevelType w:val="hybridMultilevel"/>
    <w:tmpl w:val="1C7AF07A"/>
    <w:lvl w:tplc="72362134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0D27B1"/>
    <w:multiLevelType w:val="hybridMultilevel"/>
    <w:tmpl w:val="228492A8"/>
    <w:lvl w:tplc="E03623C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3959"/>
    <w:rsid w:val="00165CB9"/>
    <w:rsid w:val="002A579D"/>
    <w:rsid w:val="00323158"/>
    <w:rsid w:val="003560A3"/>
    <w:rsid w:val="00362BA7"/>
    <w:rsid w:val="00363082"/>
    <w:rsid w:val="00367318"/>
    <w:rsid w:val="0039350D"/>
    <w:rsid w:val="005718D0"/>
    <w:rsid w:val="00591105"/>
    <w:rsid w:val="0060117A"/>
    <w:rsid w:val="006A7820"/>
    <w:rsid w:val="00810F60"/>
    <w:rsid w:val="008D022C"/>
    <w:rsid w:val="008E0E44"/>
    <w:rsid w:val="009130E7"/>
    <w:rsid w:val="00975187"/>
    <w:rsid w:val="009923E8"/>
    <w:rsid w:val="00A740F8"/>
    <w:rsid w:val="00AF1515"/>
    <w:rsid w:val="00BD5A14"/>
    <w:rsid w:val="00C05C61"/>
    <w:rsid w:val="00C55EF8"/>
    <w:rsid w:val="00C851A5"/>
    <w:rsid w:val="00CF2FBF"/>
    <w:rsid w:val="00D52A2F"/>
    <w:rsid w:val="00D92130"/>
    <w:rsid w:val="00E36718"/>
    <w:rsid w:val="00E3731A"/>
    <w:rsid w:val="00EA2660"/>
    <w:rsid w:val="00EB5187"/>
    <w:rsid w:val="00EF5837"/>
    <w:rsid w:val="00F707E9"/>
    <w:rsid w:val="00F90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E36718"/>
  </w:style>
  <w:style w:styleId="Odlomakpopisa" w:type="paragraph">
    <w:name w:val="List Paragraph"/>
    <w:basedOn w:val="Normal"/>
    <w:uiPriority w:val="34"/>
    <w:qFormat/>
    <w:rsid w:val="00A740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6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E36718"/>
  </w:style>
  <w:style w:styleId="Odlomakpopisa" w:type="paragraph">
    <w:name w:val="List Paragraph"/>
    <w:basedOn w:val="Normal"/>
    <w:uiPriority w:val="34"/>
    <w:qFormat/>
    <w:rsid w:val="00A740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6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3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927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</izvorni_sadrzaj>
    <derivirana_varijabla naziv="DomainObject.Predmet.Opis_1">ST. OTVOREN 17.02.2006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22,23, 24 KOD SUCA - originali poslani na VTS , bjelica kod suca</izvorni_sadrzaj>
    <derivirana_varijabla naziv="DomainObject.Predmet.PrimjedbaSuca_1">22,23, 24 KOD SUCA - originali poslani na VTS , bjelica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 Šenoe 6, 35000 Slavonski Brod</izvorni_sadrzaj>
    <derivirana_varijabla naziv="DomainObject.Predmet.ProtustrankaFormatedWithAdress_1"> DOMIN, d. o. o. za proizvodnju kalcitnih i kemijskih proizvoda ˝u stečaju˝, A. 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 Šenoe 6, 35000 Slavonski Brod</izvorni_sadrzaj>
    <derivirana_varijabla naziv="DomainObject.Predmet.ProtustrankaFormatedWithAdressOIB_1"> DOMIN, d. o. o. za proizvodnju kalcitnih i kemijskih proizvoda ˝u stečaju˝, OIB 33984672672, A. Šenoe 6, 35000 Slavonski Brod</derivirana_varijabla>
  </DomainObject.Predmet.ProtustrankaFormatedWithAdressOIB>
  <DomainObject.Predmet.ProtustrankaWithAdress>
    <izvorni_sadrzaj>DOMIN, d. o. o. za proizvodnju kalcitnih i kemijskih proizvoda ˝u stečaju˝ A. Šenoe 6, 35000 Slavonski Brod</izvorni_sadrzaj>
    <derivirana_varijabla naziv="DomainObject.Predmet.ProtustrankaWithAdress_1">DOMIN, d. o. o. za proizvodnju kalcitnih i kemijskih proizvoda ˝u stečaju˝ A. Šenoe 6, 35000 Slavonski Brod</derivirana_varijabla>
  </DomainObject.Predmet.ProtustrankaWithAdress>
  <DomainObject.Predmet.ProtustrankaWithAdressOIB>
    <izvorni_sadrzaj>DOMIN, d. o. o. za proizvodnju kalcitnih i kemijskih proizvoda ˝u stečaju˝, OIB 33984672672, A. Šenoe 6, 35000 Slavonski Brod</izvorni_sadrzaj>
    <derivirana_varijabla naziv="DomainObject.Predmet.ProtustrankaWithAdressOIB_1">DOMIN, d. o. o. za proizvodnju kalcitnih i kemijskih proizvoda ˝u stečaju˝, OIB 33984672672, A. 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studenog 2016.</izvorni_sadrzaj>
    <derivirana_varijabla naziv="DomainObject.Predmet.SpisIzvanSuda.DatumIzlazaSpisa_1">22.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 Šenoe 6, 35000 Slavonski Brod</item>
    </izvorni_sadrzaj>
    <derivirana_varijabla naziv="DomainObject.Predmet.ProtuStrankaListFormatedWithAdress_1">
      <item>DOMIN, d. o. o. za proizvodnju kalcitnih i kemijskih proizvoda ˝u stečaju˝, A. 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 Šenoe 6, 35000 Slavonski Brod</item>
    </izvorni_sadrzaj>
    <derivirana_varijabla naziv="DomainObject.Predmet.ProtuStrankaListFormatedWithAdressOIB_1">
      <item>DOMIN, d. o. o. za proizvodnju kalcitnih i kemijskih proizvoda ˝u stečaju˝, OIB 33984672672, A. 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 Šenoe 6, 35000 Slavonski Brod</izvorni_sadrzaj>
    <derivirana_varijabla naziv="DomainObject.Predmet.ProtustrankaIDrugiAdressOIB_1">DOMIN, d. o. o. za proizvodnju kalcitnih i kemijskih proizvoda ˝u stečaju˝, OIB 33984672672, A. 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izvorni_sadrzaj>
    <derivirana_varijabla naziv="DomainObject.Predmet.SudioniciListAdressOIB_1"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izvorni_sadrzaj>
    <derivirana_varijabla naziv="DomainObject.Predmet.SudioniciListNazivOIB_1"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ACE0D3-888C-48DF-AFCF-08F35D511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290</properties:Words>
  <properties:Characters>1667</properties:Characters>
  <properties:Lines>61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2016-11-22T12:32:00Z</dcterms:created>
  <dc:creator>mjankovic3</dc:creator>
  <cp:lastModifiedBy>wsadmin</cp:lastModifiedBy>
  <cp:lastPrinted>2016-11-22T10:26:00Z</cp:lastPrinted>
  <dcterms:modified xmlns:xsi="http://www.w3.org/2001/XMLSchema-instance" xsi:type="dcterms:W3CDTF">2016-11-22T12:37:00Z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