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2c8f" w14:paraId="ad92c8f" w:rsidRDefault="00866D22" w:rsidP="00866D22" w:rsidR="00866D22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866D22" w:rsidP="00866D22" w:rsidR="00866D2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866D22" w:rsidP="00866D22" w:rsidR="00866D2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866D22" w:rsidP="00866D22" w:rsidR="00866D2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/II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66D22" w:rsidP="00866D22" w:rsidR="00866D22">
      <w:pPr>
        <w:spacing w:after="0"/>
        <w:rPr>
          <w:lang w:eastAsia="hr-HR"/>
        </w:rPr>
      </w:pP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  <w:jc w:val="center"/>
      </w:pPr>
      <w:r>
        <w:t>U  I M E  R E P U B L I K E  H R V A T S K E</w:t>
      </w: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  <w:jc w:val="center"/>
      </w:pPr>
      <w:r>
        <w:t>R J E Š E NJ E</w:t>
      </w:r>
    </w:p>
    <w:p w:rsidRDefault="00637772" w:rsidP="00866D22" w:rsidR="00637772">
      <w:pPr>
        <w:spacing w:after="0"/>
        <w:jc w:val="center"/>
      </w:pP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ALFA PROJEKTI d.o.o., OIB: 15579267458 sa sjedištem u Trg Eugena Kvaternika 13, 40000 Čakovec, dana 20. lipnja 2017. godine,</w:t>
      </w:r>
    </w:p>
    <w:p w:rsidRDefault="00866D22" w:rsidP="00866D22" w:rsidR="00866D22">
      <w:pPr>
        <w:spacing w:after="0"/>
        <w:jc w:val="both"/>
      </w:pPr>
    </w:p>
    <w:p w:rsidRDefault="00866D22" w:rsidP="00866D22" w:rsidR="00866D22">
      <w:pPr>
        <w:spacing w:after="0"/>
        <w:jc w:val="center"/>
      </w:pPr>
      <w:r>
        <w:t>r i j e š i o  j e</w:t>
      </w: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  <w:jc w:val="both"/>
      </w:pPr>
      <w:r>
        <w:tab/>
        <w:t>I/ Otvara se stečajni postupak nad stečajnim dužnikom ALFA PROJEKTI d.o.o., OIB: 15579267458 sa sjedištem u Trg Eugena Kvaternika 13, 40000 Čakovec, s danom 20. lipnja 2017. u 14,30 sati.</w:t>
      </w:r>
    </w:p>
    <w:p w:rsidRDefault="00866D22" w:rsidP="00866D22" w:rsidR="00866D22">
      <w:pPr>
        <w:spacing w:after="0"/>
        <w:jc w:val="both"/>
      </w:pPr>
    </w:p>
    <w:p w:rsidRDefault="00866D22" w:rsidP="00866D22" w:rsidR="00866D22">
      <w:pPr>
        <w:spacing w:after="0"/>
        <w:jc w:val="both"/>
        <w:rPr>
          <w:szCs w:val="20"/>
        </w:rPr>
      </w:pPr>
      <w:r>
        <w:tab/>
        <w:t>II/ Zaključuje se stečajni postupak nad stečajnim</w:t>
      </w:r>
      <w:r w:rsidR="00A201BA">
        <w:t xml:space="preserve"> dužnikom</w:t>
      </w:r>
      <w:r>
        <w:t xml:space="preserve"> ALFA PROJEKTI d.o.o., OIB: 15579267458 sa sjedištem u Trg Eugena Kvaternika 13, 40000 Čakovec.</w:t>
      </w:r>
    </w:p>
    <w:p w:rsidRDefault="00866D22" w:rsidP="00866D22" w:rsidR="00866D22">
      <w:pPr>
        <w:spacing w:after="0"/>
        <w:jc w:val="both"/>
      </w:pPr>
    </w:p>
    <w:p w:rsidRDefault="00866D22" w:rsidP="00866D22" w:rsidR="00866D22">
      <w:pPr>
        <w:spacing w:after="0"/>
        <w:jc w:val="both"/>
      </w:pPr>
      <w:r>
        <w:tab/>
        <w:t xml:space="preserve">III/ Za stečajnog upravitelja imenuje se </w:t>
      </w:r>
      <w:r w:rsidR="00637772">
        <w:t xml:space="preserve">Irena </w:t>
      </w:r>
      <w:proofErr w:type="spellStart"/>
      <w:r w:rsidR="00637772">
        <w:t>Pikija</w:t>
      </w:r>
      <w:proofErr w:type="spellEnd"/>
      <w:r w:rsidR="00637772">
        <w:t>, Trakošćanska 18, Varaždin, OIB: 10075192446.</w:t>
      </w:r>
    </w:p>
    <w:p w:rsidRDefault="00866D22" w:rsidP="00866D22" w:rsidR="00866D22">
      <w:pPr>
        <w:spacing w:after="0"/>
        <w:jc w:val="both"/>
        <w:rPr>
          <w:color w:val="FF0000"/>
        </w:rPr>
      </w:pPr>
    </w:p>
    <w:p w:rsidRDefault="00866D22" w:rsidP="00866D22" w:rsidR="00866D22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866D22" w:rsidP="00866D22" w:rsidR="00866D22">
      <w:pPr>
        <w:spacing w:after="0"/>
        <w:jc w:val="both"/>
      </w:pP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  <w:jc w:val="center"/>
      </w:pPr>
      <w:r>
        <w:t>Obrazloženje</w:t>
      </w:r>
    </w:p>
    <w:p w:rsidRDefault="00866D22" w:rsidP="00866D22" w:rsidR="00866D22">
      <w:pPr>
        <w:spacing w:after="0"/>
      </w:pPr>
    </w:p>
    <w:p w:rsidRDefault="00637772" w:rsidP="00866D22" w:rsidR="00866D22">
      <w:pPr>
        <w:spacing w:after="0"/>
        <w:jc w:val="both"/>
      </w:pPr>
      <w:r>
        <w:tab/>
        <w:t>Predlagatelj je dana 24. travnja 2017</w:t>
      </w:r>
      <w:r w:rsidR="00866D22"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 w:rsidR="00866D22">
        <w:t>prokazni</w:t>
      </w:r>
      <w:proofErr w:type="spellEnd"/>
      <w:r w:rsidR="00866D22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</w:pPr>
    </w:p>
    <w:p w:rsidRDefault="00637772" w:rsidP="00866D22" w:rsidR="00637772">
      <w:pPr>
        <w:spacing w:after="0"/>
      </w:pPr>
    </w:p>
    <w:p w:rsidRDefault="00637772" w:rsidP="00866D22" w:rsidR="00866D22">
      <w:pPr>
        <w:spacing w:after="0"/>
        <w:jc w:val="center"/>
      </w:pPr>
      <w:r>
        <w:t>U Varaždinu, 20. lipnja 2017.</w:t>
      </w:r>
    </w:p>
    <w:p w:rsidRDefault="00866D22" w:rsidP="00866D22" w:rsidR="00866D22">
      <w:pPr>
        <w:spacing w:after="0"/>
      </w:pPr>
      <w:r>
        <w:t xml:space="preserve">                                                                                                  </w:t>
      </w:r>
    </w:p>
    <w:p w:rsidRDefault="00866D22" w:rsidP="00866D22" w:rsidR="00866D22">
      <w:pPr>
        <w:spacing w:after="0"/>
      </w:pPr>
      <w:r>
        <w:t xml:space="preserve">     </w:t>
      </w:r>
    </w:p>
    <w:p w:rsidRDefault="00637772" w:rsidP="00866D22" w:rsidR="00637772">
      <w:pPr>
        <w:spacing w:after="0"/>
      </w:pPr>
    </w:p>
    <w:p w:rsidRDefault="00637772" w:rsidP="00866D22" w:rsidR="00637772">
      <w:pPr>
        <w:spacing w:after="0"/>
      </w:pPr>
    </w:p>
    <w:p w:rsidRDefault="00866D22" w:rsidP="00866D22" w:rsidR="00866D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37772">
        <w:t xml:space="preserve">                 STEČAJNI SUDAC</w:t>
      </w:r>
    </w:p>
    <w:p w:rsidRDefault="00866D22" w:rsidP="00866D22" w:rsidR="00866D22">
      <w:pPr>
        <w:spacing w:after="0"/>
      </w:pPr>
    </w:p>
    <w:p w:rsidRDefault="00866D22" w:rsidP="00637772" w:rsidR="00866D2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756E0F">
        <w:t xml:space="preserve">  </w:t>
      </w:r>
      <w:r>
        <w:t>Jasna Lekić</w:t>
      </w:r>
      <w:r w:rsidR="00184E55">
        <w:t>, v.r.</w:t>
      </w:r>
    </w:p>
    <w:p w:rsidRDefault="00753BD2" w:rsidP="00866D22" w:rsidR="00753BD2">
      <w:pPr>
        <w:spacing w:after="0"/>
      </w:pPr>
    </w:p>
    <w:p w:rsidRDefault="00753BD2" w:rsidP="00866D22" w:rsidR="00866D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637772" w:rsidP="00866D22" w:rsidR="00637772">
      <w:pPr>
        <w:spacing w:after="0"/>
      </w:pPr>
    </w:p>
    <w:p w:rsidRDefault="00637772" w:rsidP="00866D22" w:rsidR="00637772">
      <w:pPr>
        <w:spacing w:after="0"/>
      </w:pPr>
    </w:p>
    <w:p w:rsidRDefault="00753BD2" w:rsidP="00866D22" w:rsidR="00753BD2">
      <w:pPr>
        <w:spacing w:after="0"/>
      </w:pPr>
    </w:p>
    <w:p w:rsidRDefault="00753BD2" w:rsidP="00866D22" w:rsidR="00753BD2">
      <w:pPr>
        <w:spacing w:after="0"/>
      </w:pPr>
    </w:p>
    <w:p w:rsidRDefault="00866D22" w:rsidP="00866D22" w:rsidR="00866D22">
      <w:pPr>
        <w:spacing w:after="0"/>
      </w:pPr>
      <w:r>
        <w:t xml:space="preserve">                              </w:t>
      </w:r>
    </w:p>
    <w:p w:rsidRDefault="00866D22" w:rsidP="00866D22" w:rsidR="00866D22">
      <w:pPr>
        <w:spacing w:after="0"/>
      </w:pPr>
      <w:r>
        <w:tab/>
        <w:t>UPUTA O PRAVNOM LIJEKU:</w:t>
      </w: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66D22" w:rsidP="00866D22" w:rsidR="00866D2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66D22" w:rsidP="00866D22" w:rsidR="00866D22">
      <w:pPr>
        <w:spacing w:after="0"/>
        <w:jc w:val="both"/>
      </w:pPr>
    </w:p>
    <w:p w:rsidRDefault="00866D22" w:rsidP="00866D22" w:rsidR="00866D22">
      <w:pPr>
        <w:spacing w:after="0"/>
      </w:pPr>
    </w:p>
    <w:p w:rsidRDefault="00866D22" w:rsidP="00866D22" w:rsidR="00866D22">
      <w:pPr>
        <w:spacing w:after="0"/>
      </w:pPr>
      <w:r>
        <w:t>DNA:</w:t>
      </w:r>
    </w:p>
    <w:p w:rsidRDefault="00866D22" w:rsidP="00866D22" w:rsidR="00866D2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66D22" w:rsidP="00866D22" w:rsidR="00866D22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866D22" w:rsidP="00866D22" w:rsidR="00637772">
      <w:pPr>
        <w:numPr>
          <w:ilvl w:val="0"/>
          <w:numId w:val="47"/>
        </w:numPr>
        <w:spacing w:after="0"/>
      </w:pPr>
      <w:r>
        <w:t xml:space="preserve">Dužnik </w:t>
      </w:r>
      <w:r w:rsidR="00637772">
        <w:t>ALFA PROJEKTI d.o.o., Trg Eugena Kvaternika 13, 40000 Čakovec</w:t>
      </w:r>
    </w:p>
    <w:p w:rsidRDefault="00637772" w:rsidP="00866D22" w:rsidR="00637772">
      <w:pPr>
        <w:numPr>
          <w:ilvl w:val="0"/>
          <w:numId w:val="47"/>
        </w:numPr>
        <w:spacing w:after="0"/>
      </w:pPr>
      <w:r>
        <w:t xml:space="preserve">Direktor dužnika Martina </w:t>
      </w:r>
      <w:proofErr w:type="spellStart"/>
      <w:r>
        <w:t>Kneklin</w:t>
      </w:r>
      <w:proofErr w:type="spellEnd"/>
      <w:r>
        <w:t xml:space="preserve">, Bana Josipa Jelačića 93, </w:t>
      </w:r>
      <w:proofErr w:type="spellStart"/>
      <w:r>
        <w:t>Pribislavec</w:t>
      </w:r>
      <w:proofErr w:type="spellEnd"/>
    </w:p>
    <w:p w:rsidRDefault="00866D22" w:rsidP="00866D22" w:rsidR="00866D22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866D22" w:rsidP="00866D22" w:rsidR="00866D22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866D22" w:rsidP="00866D22" w:rsidR="00866D22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</w:t>
      </w:r>
      <w:r w:rsidR="00637772">
        <w:t xml:space="preserve">Irena </w:t>
      </w:r>
      <w:proofErr w:type="spellStart"/>
      <w:r w:rsidR="00637772">
        <w:t>Pikija</w:t>
      </w:r>
      <w:proofErr w:type="spellEnd"/>
      <w:r w:rsidR="00637772">
        <w:t>, Trakošćanska 18, Varaždin</w:t>
      </w:r>
    </w:p>
    <w:p w:rsidRDefault="00866D22" w:rsidP="00866D22" w:rsidR="00866D22">
      <w:pPr>
        <w:numPr>
          <w:ilvl w:val="0"/>
          <w:numId w:val="47"/>
        </w:numPr>
        <w:spacing w:after="0"/>
      </w:pPr>
      <w:r>
        <w:t>e-Oglasna ploča suda</w:t>
      </w:r>
    </w:p>
    <w:p w:rsidRDefault="00AE649C" w:rsidP="00866D22" w:rsidR="00AE649C" w:rsidRPr="00B76F3C">
      <w:pPr>
        <w:pStyle w:val="NormaleSPIS"/>
        <w:spacing w:after="0"/>
      </w:pPr>
    </w:p>
    <w:p w:rsidRDefault="00AB4602" w:rsidP="00866D2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66D2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012" w:rsidP="00537B78" w:rsidR="00570012">
      <w:r>
        <w:separator/>
      </w:r>
    </w:p>
  </w:endnote>
  <w:endnote w:id="0" w:type="continuationSeparator">
    <w:p w:rsidRDefault="00570012" w:rsidP="00537B78" w:rsidR="00570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012" w:rsidP="00537B78" w:rsidR="00570012">
      <w:r>
        <w:separator/>
      </w:r>
    </w:p>
  </w:footnote>
  <w:footnote w:id="0" w:type="continuationSeparator">
    <w:p w:rsidRDefault="00570012" w:rsidP="00537B78" w:rsidR="00570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D22" w:rsidR="008333A9">
    <w:pPr>
      <w:pStyle w:val="Zaglavlje"/>
    </w:pPr>
    <w:r>
      <w:rPr>
        <w:rStyle w:val="PozadinaSvijetloCrvena"/>
        <w:shd w:fill="auto" w:color="auto" w:val="clear"/>
      </w:rPr>
      <w:t>Poslovni broj: 3 St-216/17-4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30B"/>
    <w:rsid w:val="00182400"/>
    <w:rsid w:val="0018302A"/>
    <w:rsid w:val="00184E55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012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B8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772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3BD2"/>
    <w:rsid w:val="00755552"/>
    <w:rsid w:val="00756389"/>
    <w:rsid w:val="00756438"/>
    <w:rsid w:val="00756E0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D22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23A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1BA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8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St-216/2017-4</izvorni_sadrzaj>
    <derivirana_varijabla naziv="DomainObject.Oznaka_1">St-216/2017-4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PROJEKTI društvo s ograničenom odgovornošću za financijsko-računovodstvene usluge i poslovni konzalting</izvorni_sadrzaj>
    <derivirana_varijabla naziv="DomainObject.Predmet.ProtustrankaFormated_1">  ALFA PROJEKTI društvo s ograničenom odgovornošću za financijsko-računovodstvene usluge i poslovni konzalting</derivirana_varijabla>
  </DomainObject.Predmet.ProtustrankaFormated>
  <DomainObject.Predmet.ProtustrankaFormatedOIB>
    <izvorni_sadrzaj>  ALFA PROJEKTI društvo s ograničenom odgovornošću za financijsko-računovodstvene usluge i poslovni konzalting, OIB 15579267458</izvorni_sadrzaj>
    <derivirana_varijabla naziv="DomainObject.Predmet.ProtustrankaFormatedOIB_1">  ALFA PROJEKTI društvo s ograničenom odgovornošću za financijsko-računovodstvene usluge i poslovni konzalting, OIB 15579267458</derivirana_varijabla>
  </DomainObject.Predmet.ProtustrankaFormatedOIB>
  <DomainObject.Predmet.ProtustrankaFormatedWithAdress>
    <izvorni_sadrzaj> ALFA PROJEKTI društvo s ograničenom odgovornošću za financijsko-računovodstvene usluge i poslovni konzalting, Trg Eugena Kvaternika 13, 40000 Čakovec</izvorni_sadrzaj>
    <derivirana_varijabla naziv="DomainObject.Predmet.ProtustrankaFormatedWithAdress_1"> ALFA PROJEKTI društvo s ograničenom odgovornošću za financijsko-računovodstvene usluge i poslovni konzalting, Trg Eugena Kvaternika 13, 40000 Čakovec</derivirana_varijabla>
  </DomainObject.Predmet.ProtustrankaFormatedWithAdress>
  <DomainObject.Predmet.ProtustrankaFormatedWithAdressOIB>
    <izvorni_sadrzaj> ALFA PROJEKTI društvo s ograničenom odgovornošću za financijsko-računovodstvene usluge i poslovni konzalting, OIB 15579267458, Trg Eugena Kvaternika 13, 40000 Čakovec</izvorni_sadrzaj>
    <derivirana_varijabla naziv="DomainObject.Predmet.ProtustrankaFormatedWithAdressOIB_1"> ALFA PROJEKTI društvo s ograničenom odgovornošću za financijsko-računovodstvene usluge i poslovni konzalting, OIB 15579267458, Trg Eugena Kvaternika 13, 40000 Čakovec</derivirana_varijabla>
  </DomainObject.Predmet.ProtustrankaFormatedWithAdressOIB>
  <DomainObject.Predmet.ProtustrankaWithAdress>
    <izvorni_sadrzaj>ALFA PROJEKTI društvo s ograničenom odgovornošću za financijsko-računovodstvene usluge i poslovni konzalting Trg Eugena Kvaternika 13, 40000 Čakovec</izvorni_sadrzaj>
    <derivirana_varijabla naziv="DomainObject.Predmet.ProtustrankaWithAdress_1">ALFA PROJEKTI društvo s ograničenom odgovornošću za financijsko-računovodstvene usluge i poslovni konzalting Trg Eugena Kvaternika 13, 40000 Čakovec</derivirana_varijabla>
  </DomainObject.Predmet.ProtustrankaWithAdress>
  <DomainObject.Predmet.ProtustrankaWithAdressOIB>
    <izvorni_sadrzaj>ALFA PROJEKTI društvo s ograničenom odgovornošću za financijsko-računovodstvene usluge i poslovni konzalting, OIB 15579267458, Trg Eugena Kvaternika 13, 40000 Čakovec</izvorni_sadrzaj>
    <derivirana_varijabla naziv="DomainObject.Predmet.ProtustrankaWithAdressOIB_1">ALFA PROJEKTI društvo s ograničenom odgovornošću za financijsko-računovodstvene usluge i poslovni konzalting, OIB 15579267458, Trg Eugena Kvaternika 13, 40000 Čakovec</derivirana_varijabla>
  </DomainObject.Predmet.ProtustrankaWithAdressOIB>
  <DomainObject.Predmet.ProtustrankaNazivFormated>
    <izvorni_sadrzaj>ALFA PROJEKTI društvo s ograničenom odgovornošću za financijsko-računovodstvene usluge i poslovni konzalting</izvorni_sadrzaj>
    <derivirana_varijabla naziv="DomainObject.Predmet.ProtustrankaNazivFormated_1">ALFA PROJEKTI društvo s ograničenom odgovornošću za financijsko-računovodstvene usluge i poslovni konzalting</derivirana_varijabla>
  </DomainObject.Predmet.ProtustrankaNazivFormated>
  <DomainObject.Predmet.ProtustrankaNazivFormatedOIB>
    <izvorni_sadrzaj>ALFA PROJEKTI društvo s ograničenom odgovornošću za financijsko-računovodstvene usluge i poslovni konzalting, OIB 15579267458</izvorni_sadrzaj>
    <derivirana_varijabla naziv="DomainObject.Predmet.ProtustrankaNazivFormatedOIB_1">ALFA PROJEKTI društvo s ograničenom odgovornošću za financijsko-računovodstvene usluge i poslovni konzalting, OIB 15579267458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67071.75</izvorni_sadrzaj>
    <derivirana_varijabla naziv="DomainObject.Predmet.TrenutnaVrijednost_1">67071.75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PROJEKTI društvo s ograničenom odgovornošću za financijsko-računovodstvene usluge i poslovni konzalting</item>
    </izvorni_sadrzaj>
    <derivirana_varijabla naziv="DomainObject.Predmet.ProtuStrankaListFormated_1">
      <item>ALFA PROJEKTI društvo s ograničenom odgovornošću za financijsko-računovodstvene usluge i poslovni konzalting</item>
    </derivirana_varijabla>
  </DomainObject.Predmet.ProtuStrankaListFormated>
  <DomainObject.Predmet.ProtuStrankaListFormatedOIB>
    <izvorni_sadrzaj>
      <item>ALFA PROJEKTI društvo s ograničenom odgovornošću za financijsko-računovodstvene usluge i poslovni konzalting, OIB 15579267458</item>
    </izvorni_sadrzaj>
    <derivirana_varijabla naziv="DomainObject.Predmet.ProtuStrankaListFormatedOIB_1">
      <item>ALFA PROJEKTI društvo s ograničenom odgovornošću za financijsko-računovodstvene usluge i poslovni konzalting, OIB 15579267458</item>
    </derivirana_varijabla>
  </DomainObject.Predmet.ProtuStrankaListFormatedOIB>
  <DomainObject.Predmet.ProtuStrankaListFormatedWithAdress>
    <izvorni_sadrzaj>
      <item>ALFA PROJEKTI društvo s ograničenom odgovornošću za financijsko-računovodstvene usluge i poslovni konzalting, Trg Eugena Kvaternika 13, 40000 Čakovec</item>
    </izvorni_sadrzaj>
    <derivirana_varijabla naziv="DomainObject.Predmet.ProtuStrankaListFormatedWithAdress_1">
      <item>ALFA PROJEKTI društvo s ograničenom odgovornošću za financijsko-računovodstvene usluge i poslovni konzalting, Trg Eugena Kvaternika 13, 40000 Čakovec</item>
    </derivirana_varijabla>
  </DomainObject.Predmet.ProtuStrankaListFormatedWithAdress>
  <DomainObject.Predmet.ProtuStrankaListFormatedWithAdressOIB>
    <izvorni_sadrzaj>
      <item>ALFA PROJEKTI društvo s ograničenom odgovornošću za financijsko-računovodstvene usluge i poslovni konzalting, OIB 15579267458, Trg Eugena Kvaternika 13, 40000 Čakovec</item>
    </izvorni_sadrzaj>
    <derivirana_varijabla naziv="DomainObject.Predmet.ProtuStrankaListFormatedWithAdressOIB_1">
      <item>ALFA PROJEKTI društvo s ograničenom odgovornošću za financijsko-računovodstvene usluge i poslovni konzalting, OIB 15579267458, Trg Eugena Kvaternika 13, 40000 Čakovec</item>
    </derivirana_varijabla>
  </DomainObject.Predmet.ProtuStrankaListFormatedWithAdressOIB>
  <DomainObject.Predmet.ProtuStrankaListNazivFormated>
    <izvorni_sadrzaj>
      <item>ALFA PROJEKTI društvo s ograničenom odgovornošću za financijsko-računovodstvene usluge i poslovni konzalting</item>
    </izvorni_sadrzaj>
    <derivirana_varijabla naziv="DomainObject.Predmet.ProtuStrankaListNazivFormated_1">
      <item>ALFA PROJEKTI društvo s ograničenom odgovornošću za financijsko-računovodstvene usluge i poslovni konzalting</item>
    </derivirana_varijabla>
  </DomainObject.Predmet.ProtuStrankaListNazivFormated>
  <DomainObject.Predmet.ProtuStrankaListNazivFormatedOIB>
    <izvorni_sadrzaj>
      <item>ALFA PROJEKTI društvo s ograničenom odgovornošću za financijsko-računovodstvene usluge i poslovni konzalting, OIB 15579267458</item>
    </izvorni_sadrzaj>
    <derivirana_varijabla naziv="DomainObject.Predmet.ProtuStrankaListNazivFormatedOIB_1">
      <item>ALFA PROJEKTI društvo s ograničenom odgovornošću za financijsko-računovodstvene usluge i poslovni konzalting, OIB 15579267458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St-216/2017-4</izvorni_sadrzaj>
    <derivirana_varijabla naziv="DomainObject.PoslovniBrojDokumenta_1">St-216/2017-4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PROJEKTI društvo s ograničenom odgovornošću za financijsko-računovodstvene usluge i poslovni konzalting</izvorni_sadrzaj>
    <derivirana_varijabla naziv="DomainObject.Predmet.ProtustrankaIDrugi_1">ALFA PROJEKTI društvo s ograničenom odgovornošću za financijsko-računovodstvene usluge i poslovni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ALFA PROJEKTI društvo s ograničenom odgovornošću za financijsko-računovodstvene usluge i poslovni konzalting, OIB 15579267458, Trg Eugena Kvaternika 13, 40000 Čakovec</izvorni_sadrzaj>
    <derivirana_varijabla naziv="DomainObject.Predmet.ProtustrankaIDrugiAdressOIB_1">ALFA PROJEKTI društvo s ograničenom odgovornošću za financijsko-računovodstvene usluge i poslovni konzalting, OIB 15579267458,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St-216/2017-4</izvorni_sadrzaj>
    <derivirana_varijabla naziv="DomainObject.Predmet.OdlukaRjesenje.Oznaka_1">St-216/2017-4</derivirana_varijabla>
  </DomainObject.Predmet.OdlukaRjesenje.Oznaka>
  <DomainObject.Predmet.SudioniciListNaziv>
    <izvorni_sadrzaj>
      <item>Financijska agencija</item>
      <item>ALFA PROJEKTI društvo s ograničenom odgovornošću za financijsko-računovodstvene usluge i poslovni konzalting</item>
      <item>Sudski registar</item>
      <item>e-oglasna ploča</item>
    </izvorni_sadrzaj>
    <derivirana_varijabla naziv="DomainObject.Predmet.SudioniciListNaziv_1">
      <item>Financijska agencija</item>
      <item>ALFA PROJEKTI društvo s ograničenom odgovornošću za financijsko-računovodstvene usluge i poslovni konzalting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ALFA PROJEKTI društvo s ograničenom odgovornošću za financijsko-računovodstvene usluge i poslovni konzalting, OIB 15579267458, Trg Eugena Kvaternika 13,40000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ALFA PROJEKTI društvo s ograničenom odgovornošću za financijsko-računovodstvene usluge i poslovni konzalting, OIB 15579267458, Trg Eugena Kvaternika 13,40000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8361E-0F7B-473B-BB27-19D0C623C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2819</properties:Characters>
  <properties:Lines>92</properties:Lines>
  <properties:Paragraphs>29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2017-06-20T10:50:00Z</cp:lastPrinted>
  <dcterms:modified xmlns:xsi="http://www.w3.org/2001/XMLSchema-instance" xsi:type="dcterms:W3CDTF">2017-06-20T10:51:00Z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