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59be" w14:paraId="3f659be" w:rsidRDefault="000F0F63" w:rsidP="000F0F63" w:rsidR="000F0F63" w:rsidRPr="006D14F2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6D14F2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F0F63" w:rsidP="000F0F63" w:rsidR="000F0F63" w:rsidRPr="006D14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0F0F63" w:rsidP="000F0F63" w:rsidR="000F0F63" w:rsidRPr="006D14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F0F63" w:rsidP="000F0F63" w:rsidR="000F0F63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6D14F2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0F0F63" w:rsidP="000F0F63" w:rsidR="000F0F63" w:rsidRPr="000F0F63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993298" w:rsidP="000F0F63" w:rsidR="009932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F0F63" w:rsidP="000F0F63" w:rsidR="000F0F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3298" w:rsidP="000F0F63" w:rsidR="009932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0F0F63" w:rsidP="000F0F63" w:rsidR="000F0F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3298" w:rsidP="000F0F63" w:rsidR="009932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0F63" w:rsidP="000F0F63" w:rsidR="000F0F63" w:rsidRPr="0099329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</w:t>
      </w:r>
      <w:r w:rsidR="00993298" w:rsidRPr="00993298">
        <w:rPr>
          <w:rFonts w:cs="Times New Roman" w:hAnsi="Times New Roman" w:ascii="Times New Roman"/>
          <w:sz w:val="24"/>
          <w:szCs w:val="24"/>
        </w:rPr>
        <w:t xml:space="preserve"> po sucu toga suda Kseniji Flack-Makitan, u stečajnom postupku koji se vodi nad stečajnim dužnikom GRAD</w:t>
      </w:r>
      <w:r w:rsidR="00993298">
        <w:rPr>
          <w:rFonts w:cs="Times New Roman" w:hAnsi="Times New Roman" w:ascii="Times New Roman"/>
          <w:sz w:val="24"/>
          <w:szCs w:val="24"/>
        </w:rPr>
        <w:t>US d.o.o. u stečaju, Varaždin, Varaždinska ulic</w:t>
      </w:r>
      <w:r>
        <w:rPr>
          <w:rFonts w:cs="Times New Roman" w:hAnsi="Times New Roman" w:ascii="Times New Roman"/>
          <w:sz w:val="24"/>
          <w:szCs w:val="24"/>
        </w:rPr>
        <w:t>a, O</w:t>
      </w:r>
      <w:r w:rsidR="00993298" w:rsidRPr="00993298">
        <w:rPr>
          <w:rFonts w:cs="Times New Roman" w:hAnsi="Times New Roman" w:ascii="Times New Roman"/>
          <w:sz w:val="24"/>
          <w:szCs w:val="24"/>
        </w:rPr>
        <w:t>dvojak II, OIB</w:t>
      </w:r>
      <w:r>
        <w:rPr>
          <w:rFonts w:cs="Times New Roman" w:hAnsi="Times New Roman" w:ascii="Times New Roman"/>
          <w:sz w:val="24"/>
          <w:szCs w:val="24"/>
        </w:rPr>
        <w:t>:</w:t>
      </w:r>
      <w:r w:rsidR="00993298" w:rsidRPr="00993298">
        <w:rPr>
          <w:rFonts w:cs="Times New Roman" w:hAnsi="Times New Roman" w:ascii="Times New Roman"/>
          <w:sz w:val="24"/>
          <w:szCs w:val="24"/>
        </w:rPr>
        <w:t xml:space="preserve"> 2686006979</w:t>
      </w:r>
      <w:r w:rsidR="00993298">
        <w:rPr>
          <w:rFonts w:cs="Times New Roman" w:hAnsi="Times New Roman" w:ascii="Times New Roman"/>
          <w:sz w:val="24"/>
          <w:szCs w:val="24"/>
        </w:rPr>
        <w:t>1, povodom naknadno prijavljene  tražbine</w:t>
      </w:r>
      <w:r w:rsidR="00993298" w:rsidRPr="00993298">
        <w:rPr>
          <w:rFonts w:cs="Times New Roman" w:hAnsi="Times New Roman" w:ascii="Times New Roman"/>
          <w:sz w:val="24"/>
          <w:szCs w:val="24"/>
        </w:rPr>
        <w:t xml:space="preserve"> vjerovn</w:t>
      </w:r>
      <w:r>
        <w:rPr>
          <w:rFonts w:cs="Times New Roman" w:hAnsi="Times New Roman" w:ascii="Times New Roman"/>
          <w:sz w:val="24"/>
          <w:szCs w:val="24"/>
        </w:rPr>
        <w:t>ika, 16</w:t>
      </w:r>
      <w:r w:rsidR="00993298">
        <w:rPr>
          <w:rFonts w:cs="Times New Roman" w:hAnsi="Times New Roman" w:ascii="Times New Roman"/>
          <w:sz w:val="24"/>
          <w:szCs w:val="24"/>
        </w:rPr>
        <w:t xml:space="preserve">. kolovoza </w:t>
      </w:r>
      <w:r>
        <w:rPr>
          <w:rFonts w:cs="Times New Roman" w:hAnsi="Times New Roman" w:ascii="Times New Roman"/>
          <w:sz w:val="24"/>
          <w:szCs w:val="24"/>
        </w:rPr>
        <w:t>2016.</w:t>
      </w:r>
    </w:p>
    <w:p w:rsidRDefault="00993298" w:rsidP="000F0F63" w:rsidR="000F0F63" w:rsidRPr="00993298">
      <w:pPr>
        <w:jc w:val="center"/>
        <w:rPr>
          <w:rFonts w:cs="Times New Roman" w:hAnsi="Times New Roman" w:ascii="Times New Roman"/>
          <w:sz w:val="24"/>
          <w:szCs w:val="24"/>
        </w:rPr>
      </w:pPr>
      <w:r w:rsidRPr="0099329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93298" w:rsidP="000F0F63" w:rsidR="000F0F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Odbacuje se kao nepravodobna</w:t>
      </w:r>
      <w:r w:rsidRPr="00993298">
        <w:rPr>
          <w:rFonts w:cs="Times New Roman" w:hAnsi="Times New Roman" w:ascii="Times New Roman"/>
          <w:sz w:val="24"/>
          <w:szCs w:val="24"/>
        </w:rPr>
        <w:t xml:space="preserve"> p</w:t>
      </w:r>
      <w:r>
        <w:rPr>
          <w:rFonts w:cs="Times New Roman" w:hAnsi="Times New Roman" w:ascii="Times New Roman"/>
          <w:sz w:val="24"/>
          <w:szCs w:val="24"/>
        </w:rPr>
        <w:t>rijava tražbine vjerovnika MLADENA PETEK, Trnovec Bartolovečki, Kračina bb, OIB</w:t>
      </w:r>
      <w:r w:rsidR="000F0F63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01829357463 u iznosu od 32.067,39 kn, u ovom stečajnom postupku.</w:t>
      </w:r>
    </w:p>
    <w:p w:rsidRDefault="00993298" w:rsidP="000F0F63" w:rsidR="000F0F6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93298" w:rsidP="000F0F63" w:rsidR="009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3298">
        <w:rPr>
          <w:rFonts w:cs="Times New Roman" w:hAnsi="Times New Roman" w:ascii="Times New Roman"/>
          <w:sz w:val="24"/>
          <w:szCs w:val="24"/>
        </w:rPr>
        <w:t>Stečajna upraviteljica Ka</w:t>
      </w:r>
      <w:r w:rsidR="000F0F63">
        <w:rPr>
          <w:rFonts w:cs="Times New Roman" w:hAnsi="Times New Roman" w:ascii="Times New Roman"/>
          <w:sz w:val="24"/>
          <w:szCs w:val="24"/>
        </w:rPr>
        <w:t xml:space="preserve">tarina Conar-Brod iz Varaždina </w:t>
      </w:r>
      <w:r w:rsidRPr="00993298">
        <w:rPr>
          <w:rFonts w:cs="Times New Roman" w:hAnsi="Times New Roman" w:ascii="Times New Roman"/>
          <w:sz w:val="24"/>
          <w:szCs w:val="24"/>
        </w:rPr>
        <w:t>je podneskom od</w:t>
      </w:r>
      <w:r w:rsidR="00AB2A4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2. lipnja 2016. obavijestila ovaj sud da je zaprimila prijavu tražbine </w:t>
      </w:r>
      <w:r w:rsidR="00AB2A43">
        <w:rPr>
          <w:rFonts w:cs="Times New Roman" w:hAnsi="Times New Roman" w:ascii="Times New Roman"/>
          <w:sz w:val="24"/>
          <w:szCs w:val="24"/>
        </w:rPr>
        <w:t>vjerovnika Mladena Petek iz T</w:t>
      </w:r>
      <w:r>
        <w:rPr>
          <w:rFonts w:cs="Times New Roman" w:hAnsi="Times New Roman" w:ascii="Times New Roman"/>
          <w:sz w:val="24"/>
          <w:szCs w:val="24"/>
        </w:rPr>
        <w:t>rnovca Bartolovečkog</w:t>
      </w:r>
      <w:r w:rsidR="000F0F6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sastavljenu 2. svibnja 2016. i poslanu preporučeno poštom 24. svibnja 2016., no da je ova prijava tražbine podnesena nakon isteka roka za prijavu tražbina, pa predlaže da se ista odbaci.</w:t>
      </w:r>
    </w:p>
    <w:p w:rsidRDefault="00993298" w:rsidP="000F0F63" w:rsidR="009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Uvidom u prijavu tražbina (list 259-260) za navedenog vjerovnika razvidno je iz popratne </w:t>
      </w:r>
      <w:r w:rsidR="000F0F63">
        <w:rPr>
          <w:rFonts w:cs="Times New Roman" w:hAnsi="Times New Roman" w:ascii="Times New Roman"/>
          <w:sz w:val="24"/>
          <w:szCs w:val="24"/>
        </w:rPr>
        <w:t>omotnice</w:t>
      </w:r>
      <w:r>
        <w:rPr>
          <w:rFonts w:cs="Times New Roman" w:hAnsi="Times New Roman" w:ascii="Times New Roman"/>
          <w:sz w:val="24"/>
          <w:szCs w:val="24"/>
        </w:rPr>
        <w:t xml:space="preserve"> da je ista predana preporučenom pošiljkom pošti za stečajnu upraviteljicu 24. svibnja 2016.</w:t>
      </w:r>
    </w:p>
    <w:p w:rsidRDefault="00993298" w:rsidP="000F0F63" w:rsidR="009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Ispitno ročište u ovome stečajnom predmetu održano je </w:t>
      </w:r>
      <w:r w:rsidRPr="00993298">
        <w:rPr>
          <w:rFonts w:cs="Times New Roman" w:hAnsi="Times New Roman" w:ascii="Times New Roman"/>
          <w:sz w:val="24"/>
          <w:szCs w:val="24"/>
        </w:rPr>
        <w:t>28. listopada 2015.</w:t>
      </w:r>
    </w:p>
    <w:p w:rsidRDefault="00993298" w:rsidP="000F0F63" w:rsidR="00993298" w:rsidRPr="009932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3298">
        <w:rPr>
          <w:rFonts w:cs="Times New Roman" w:hAnsi="Times New Roman" w:ascii="Times New Roman"/>
          <w:sz w:val="24"/>
          <w:szCs w:val="24"/>
        </w:rPr>
        <w:t>Članak 176.</w:t>
      </w:r>
      <w:r w:rsidR="000F0F63">
        <w:rPr>
          <w:rFonts w:cs="Times New Roman" w:hAnsi="Times New Roman" w:ascii="Times New Roman"/>
          <w:sz w:val="24"/>
          <w:szCs w:val="24"/>
        </w:rPr>
        <w:t xml:space="preserve"> </w:t>
      </w:r>
      <w:r w:rsidRPr="00993298">
        <w:rPr>
          <w:rFonts w:cs="Times New Roman" w:hAnsi="Times New Roman" w:ascii="Times New Roman"/>
          <w:sz w:val="24"/>
          <w:szCs w:val="24"/>
        </w:rPr>
        <w:t>st.</w:t>
      </w:r>
      <w:r w:rsidR="000F0F63">
        <w:rPr>
          <w:rFonts w:cs="Times New Roman" w:hAnsi="Times New Roman" w:ascii="Times New Roman"/>
          <w:sz w:val="24"/>
          <w:szCs w:val="24"/>
        </w:rPr>
        <w:t xml:space="preserve"> 2. </w:t>
      </w:r>
      <w:r w:rsidR="000F0F63" w:rsidRPr="00C53A7B">
        <w:rPr>
          <w:rFonts w:cs="Times New Roman" w:hAnsi="Times New Roman" w:ascii="Times New Roman"/>
          <w:sz w:val="24"/>
          <w:szCs w:val="24"/>
        </w:rPr>
        <w:t>Stečajnog zakona (Narodne novine broj 44/96, 29/99, 129/00, 123/03, 82/06, 116/10, 125/12 i 133/12, dalje SZ)</w:t>
      </w:r>
      <w:r w:rsidR="000F0F63">
        <w:rPr>
          <w:rFonts w:cs="Times New Roman" w:hAnsi="Times New Roman" w:ascii="Times New Roman"/>
          <w:sz w:val="24"/>
          <w:szCs w:val="24"/>
        </w:rPr>
        <w:t xml:space="preserve"> </w:t>
      </w:r>
      <w:r w:rsidRPr="00993298">
        <w:rPr>
          <w:rFonts w:cs="Times New Roman" w:hAnsi="Times New Roman" w:ascii="Times New Roman"/>
          <w:sz w:val="24"/>
          <w:szCs w:val="24"/>
        </w:rPr>
        <w:t xml:space="preserve">propisuje da tražbine prijavljene najkasnije u roku od tri mjeseca nakon prvoga ispitnog ročišta, ispitati će se na jednom ili više posebnih ispitnih ročišta uz uvjet da vjerovnici solidarno uplate predujam za pokriće troškova tog ročišta, a ukoliko predujam ne bude uplaćen u roku, posebno ispitno ročište neće se održati, a nepravodobne prijave će biti odbačene. </w:t>
      </w:r>
    </w:p>
    <w:p w:rsidRDefault="00B46716" w:rsidP="000F0F63" w:rsidR="000F0F6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je predmetna prijava tražbina podnesena</w:t>
      </w:r>
      <w:r w:rsidR="00993298" w:rsidRPr="00993298">
        <w:rPr>
          <w:rFonts w:cs="Times New Roman" w:hAnsi="Times New Roman" w:ascii="Times New Roman"/>
          <w:sz w:val="24"/>
          <w:szCs w:val="24"/>
        </w:rPr>
        <w:t xml:space="preserve"> po proteku  zakonom propisanog roka od tri mjeseca nakon prvog ispitnog ročišta, valjalo je primjenom čl.</w:t>
      </w:r>
      <w:r w:rsidR="000F0F63">
        <w:rPr>
          <w:rFonts w:cs="Times New Roman" w:hAnsi="Times New Roman" w:ascii="Times New Roman"/>
          <w:sz w:val="24"/>
          <w:szCs w:val="24"/>
        </w:rPr>
        <w:t xml:space="preserve"> </w:t>
      </w:r>
      <w:r w:rsidR="00993298" w:rsidRPr="00993298">
        <w:rPr>
          <w:rFonts w:cs="Times New Roman" w:hAnsi="Times New Roman" w:ascii="Times New Roman"/>
          <w:sz w:val="24"/>
          <w:szCs w:val="24"/>
        </w:rPr>
        <w:t>176.</w:t>
      </w:r>
      <w:r w:rsidR="000F0F63">
        <w:rPr>
          <w:rFonts w:cs="Times New Roman" w:hAnsi="Times New Roman" w:ascii="Times New Roman"/>
          <w:sz w:val="24"/>
          <w:szCs w:val="24"/>
        </w:rPr>
        <w:t xml:space="preserve"> </w:t>
      </w:r>
      <w:r w:rsidR="00993298" w:rsidRPr="00993298">
        <w:rPr>
          <w:rFonts w:cs="Times New Roman" w:hAnsi="Times New Roman" w:ascii="Times New Roman"/>
          <w:sz w:val="24"/>
          <w:szCs w:val="24"/>
        </w:rPr>
        <w:t>st.</w:t>
      </w:r>
      <w:r w:rsidR="000F0F63">
        <w:rPr>
          <w:rFonts w:cs="Times New Roman" w:hAnsi="Times New Roman" w:ascii="Times New Roman"/>
          <w:sz w:val="24"/>
          <w:szCs w:val="24"/>
        </w:rPr>
        <w:t xml:space="preserve"> </w:t>
      </w:r>
      <w:r w:rsidR="00993298" w:rsidRPr="00993298">
        <w:rPr>
          <w:rFonts w:cs="Times New Roman" w:hAnsi="Times New Roman" w:ascii="Times New Roman"/>
          <w:sz w:val="24"/>
          <w:szCs w:val="24"/>
        </w:rPr>
        <w:t>4. SZ odlučiti kao u izreci ovog rješenja.</w:t>
      </w:r>
    </w:p>
    <w:p w:rsidRDefault="000F0F63" w:rsidP="000F0F63" w:rsidR="000F0F63">
      <w:pPr>
        <w:spacing w:lineRule="auto" w:line="24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16. kolovoza 2016. </w:t>
      </w:r>
    </w:p>
    <w:p w:rsidRDefault="000F0F63" w:rsidP="000F0F63" w:rsidR="000F0F63" w:rsidRPr="006D14F2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SUDAC</w:t>
      </w:r>
    </w:p>
    <w:p w:rsidRDefault="000F0F63" w:rsidP="000F0F63" w:rsidR="000F0F63" w:rsidRPr="006D14F2">
      <w:pPr>
        <w:spacing w:lineRule="auto" w:line="24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F0F63" w:rsidP="000F0F63" w:rsidR="000F0F63">
      <w:pPr>
        <w:spacing w:lineRule="auto" w:line="24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0F0F63" w:rsidP="000F0F63" w:rsidR="000F0F63" w:rsidRPr="006D14F2">
      <w:pPr>
        <w:spacing w:lineRule="auto" w:line="24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F0F63" w:rsidP="000F0F63" w:rsidR="000F0F63" w:rsidRPr="00F879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F0F63" w:rsidP="000F0F63" w:rsidR="000F0F63" w:rsidRPr="00F879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87947">
        <w:rPr>
          <w:rFonts w:cs="Times New Roman" w:hAnsi="Times New Roman" w:ascii="Times New Roman"/>
          <w:sz w:val="24"/>
          <w:szCs w:val="24"/>
        </w:rPr>
        <w:t>Protiv ovog rješenja podnositelj prijave može izjaviti žalbu u roku od 8 dana od dana primitka ovog rješenja. Žalba se podnosi putem ovog suda u četiri (4) primjerka, a o žalbi odlučuje Visoki trgovački sud RH u Zagrebu.</w:t>
      </w:r>
    </w:p>
    <w:p w:rsidRDefault="000F0F63" w:rsidP="000F0F63" w:rsidR="000F0F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0F63" w:rsidP="000F0F63" w:rsidR="000F0F63" w:rsidRPr="00F8794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0F63" w:rsidP="000F0F63" w:rsidR="000F0F63" w:rsidRPr="00F87947">
      <w:pPr>
        <w:rPr>
          <w:rFonts w:cs="Times New Roman" w:hAnsi="Times New Roman" w:ascii="Times New Roman"/>
          <w:sz w:val="24"/>
          <w:szCs w:val="24"/>
        </w:rPr>
      </w:pPr>
      <w:r w:rsidRPr="00F87947">
        <w:rPr>
          <w:rFonts w:cs="Times New Roman" w:hAnsi="Times New Roman" w:ascii="Times New Roman"/>
          <w:sz w:val="24"/>
          <w:szCs w:val="24"/>
        </w:rPr>
        <w:t>DNA:</w:t>
      </w:r>
    </w:p>
    <w:p w:rsidRDefault="000F0F63" w:rsidP="000F0F63" w:rsidR="000F0F63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D0050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>
        <w:rPr>
          <w:rFonts w:cs="Times New Roman" w:hAnsi="Times New Roman" w:ascii="Times New Roman"/>
          <w:sz w:val="24"/>
          <w:szCs w:val="24"/>
        </w:rPr>
        <w:t>Katarina Conar-Brod, Varaždin, Križanićeva 92,</w:t>
      </w:r>
    </w:p>
    <w:p w:rsidRDefault="000F0F63" w:rsidP="000F0F63" w:rsidR="000F0F63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Vjerovnik Mladen Petek, Trnovec Bartolovečki, Kračina bb</w:t>
      </w:r>
      <w:r w:rsidRPr="00F8174C">
        <w:rPr>
          <w:rFonts w:cs="Times New Roman" w:hAnsi="Times New Roman" w:ascii="Times New Roman"/>
          <w:sz w:val="24"/>
          <w:szCs w:val="24"/>
        </w:rPr>
        <w:t xml:space="preserve">, po punomoćniku </w:t>
      </w:r>
      <w:r>
        <w:rPr>
          <w:rFonts w:cs="Times New Roman" w:hAnsi="Times New Roman" w:ascii="Times New Roman"/>
          <w:sz w:val="24"/>
          <w:szCs w:val="24"/>
        </w:rPr>
        <w:t>Franji Šebijan</w:t>
      </w:r>
      <w:r w:rsidRPr="00F8174C">
        <w:rPr>
          <w:rFonts w:cs="Times New Roman" w:hAnsi="Times New Roman" w:ascii="Times New Roman"/>
          <w:sz w:val="24"/>
          <w:szCs w:val="24"/>
        </w:rPr>
        <w:t>, odvjetniku iz Varaždina, Pavlinska 5,</w:t>
      </w:r>
    </w:p>
    <w:p w:rsidRDefault="000F0F63" w:rsidP="000F0F63" w:rsidR="000F0F63" w:rsidRPr="00AD0050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0F0F63" w:rsidP="000F0F63" w:rsidR="000F0F6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03CD9" w:rsidP="00993298" w:rsidR="00903CD9" w:rsidRPr="00472BB4">
      <w:pPr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0F0F63" w:rsidR="00903CD9" w:rsidRPr="00472BB4">
      <w:headerReference w:type="default" r:id="rId11"/>
      <w:headerReference w:type="first" r:id="rId12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6EE" w:rsidP="000F0F63" w:rsidR="006C76EE">
      <w:pPr>
        <w:spacing w:lineRule="auto" w:line="240" w:after="0"/>
      </w:pPr>
      <w:r>
        <w:separator/>
      </w:r>
    </w:p>
  </w:endnote>
  <w:endnote w:id="0" w:type="continuationSeparator">
    <w:p w:rsidRDefault="006C76EE" w:rsidP="000F0F63" w:rsidR="006C76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6EE" w:rsidP="000F0F63" w:rsidR="006C76EE">
      <w:pPr>
        <w:spacing w:lineRule="auto" w:line="240" w:after="0"/>
      </w:pPr>
      <w:r>
        <w:separator/>
      </w:r>
    </w:p>
  </w:footnote>
  <w:footnote w:id="0" w:type="continuationSeparator">
    <w:p w:rsidRDefault="006C76EE" w:rsidP="000F0F63" w:rsidR="006C76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219750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F0F63" w:rsidR="000F0F63" w:rsidRPr="000F0F6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F0F6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F0F6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F0F6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9335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F0F6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F0F63" w:rsidR="000F0F63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F0F63">
      <w:rPr>
        <w:rFonts w:cs="Times New Roman" w:hAnsi="Times New Roman" w:ascii="Times New Roman"/>
        <w:sz w:val="24"/>
        <w:szCs w:val="24"/>
      </w:rPr>
      <w:t>Poslovni broj: 5 St-104/15-</w:t>
    </w:r>
    <w:r w:rsidR="0015202C">
      <w:rPr>
        <w:rFonts w:cs="Times New Roman" w:hAnsi="Times New Roman" w:ascii="Times New Roman"/>
        <w:sz w:val="24"/>
        <w:szCs w:val="24"/>
      </w:rPr>
      <w:t>41</w:t>
    </w:r>
  </w:p>
  <w:p w:rsidRDefault="000F0F63" w:rsidR="000F0F63">
    <w:pPr>
      <w:pStyle w:val="Zaglavlje"/>
      <w:rPr>
        <w:rFonts w:cs="Times New Roman" w:hAnsi="Times New Roman" w:ascii="Times New Roman"/>
        <w:sz w:val="24"/>
        <w:szCs w:val="24"/>
      </w:rPr>
    </w:pPr>
  </w:p>
  <w:p w:rsidRDefault="000F0F63" w:rsidR="000F0F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F63" w:rsidR="000F0F63" w:rsidRPr="000F0F63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F0F63">
      <w:rPr>
        <w:rFonts w:cs="Times New Roman" w:hAnsi="Times New Roman" w:ascii="Times New Roman"/>
        <w:sz w:val="24"/>
        <w:szCs w:val="24"/>
      </w:rPr>
      <w:t>Poslovni broj: 5 St-104/15-</w:t>
    </w:r>
    <w:r w:rsidR="0015202C">
      <w:rPr>
        <w:rFonts w:cs="Times New Roman" w:hAnsi="Times New Roman" w:ascii="Times New Roman"/>
        <w:sz w:val="24"/>
        <w:szCs w:val="24"/>
      </w:rPr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51689"/>
    <w:multiLevelType w:val="hybridMultilevel"/>
    <w:tmpl w:val="76E6ED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2BB4"/>
    <w:rsid w:val="000F0F63"/>
    <w:rsid w:val="0015202C"/>
    <w:rsid w:val="00293352"/>
    <w:rsid w:val="00472BB4"/>
    <w:rsid w:val="006C76EE"/>
    <w:rsid w:val="006E619B"/>
    <w:rsid w:val="00903CD9"/>
    <w:rsid w:val="00993298"/>
    <w:rsid w:val="00AB2A43"/>
    <w:rsid w:val="00B4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F0F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0F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0F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F0F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F0F63"/>
  </w:style>
  <w:style w:styleId="Podnoje" w:type="paragraph">
    <w:name w:val="footer"/>
    <w:basedOn w:val="Normal"/>
    <w:link w:val="PodnojeChar"/>
    <w:uiPriority w:val="99"/>
    <w:unhideWhenUsed/>
    <w:rsid w:val="000F0F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F0F63"/>
  </w:style>
  <w:style w:styleId="Tekstrezerviranogmjesta" w:type="character">
    <w:name w:val="Placeholder Text"/>
    <w:basedOn w:val="Zadanifontodlomka"/>
    <w:uiPriority w:val="99"/>
    <w:semiHidden/>
    <w:rsid w:val="00293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35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352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35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35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F0F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0F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0F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F0F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F0F63"/>
  </w:style>
  <w:style w:styleId="Podnoje" w:type="paragraph">
    <w:name w:val="footer"/>
    <w:basedOn w:val="Normal"/>
    <w:link w:val="PodnojeChar"/>
    <w:uiPriority w:val="99"/>
    <w:unhideWhenUsed/>
    <w:rsid w:val="000F0F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F0F63"/>
  </w:style>
  <w:style w:styleId="Tekstrezerviranogmjesta" w:type="character">
    <w:name w:val="Placeholder Text"/>
    <w:basedOn w:val="Zadanifontodlomka"/>
    <w:uiPriority w:val="99"/>
    <w:semiHidden/>
    <w:rsid w:val="00293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35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352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35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35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</izvorni_sadrzaj>
    <derivirana_varijabla naziv="DomainObject.Predmet.Opis_1">zahtjev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</izvorni_sadrzaj>
    <derivirana_varijabla naziv="DomainObject.Predmet.PrimjedbaSuca_1">Stpn-131/13.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</izvorni_sadrzaj>
    <derivirana_varijabla naziv="DomainObject.Predmet.StrankaFormated_1">  Gradus društvo s ograničenom odgovornošću za građevinarstvo, poslovne usluge i trgovinu</derivirana_varijabla>
  </DomainObject.Predmet.StrankaFormated>
  <DomainObject.Predmet.StrankaFormatedOIB>
    <izvorni_sadrzaj>  Gradus društvo s ograničenom odgovornošću za građevinarstvo, poslovne usluge i trgovinu, OIB 26860069791</izvorni_sadrzaj>
    <derivirana_varijabla naziv="DomainObject.Predmet.StrankaFormatedOIB_1">  Gradus društvo s ograničenom odgovornošću za građevinarstvo, poslovne usluge i trgovinu, OIB 26860069791</derivirana_varijabla>
  </DomainObject.Predmet.StrankaFormatedOIB>
  <DomainObject.Predmet.StrankaFormatedWithAdress>
    <izvorni_sadrzaj> Gradus društvo s ograničenom odgovornošću za građevinarstvo, poslovne usluge i trgovinu, Varaždinska ulica, odvojak II., 42000 Varaždin</izvorni_sadrzaj>
    <derivirana_varijabla naziv="DomainObject.Predmet.StrankaFormatedWithAdress_1"> Gradus društvo s ograničenom odgovornošću za građevinarstvo, poslovne usluge i trgovinu,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trgovinu, OIB 26860069791, Varaždinska ulica, odvojak II., 42000 Varaždin</izvorni_sadrzaj>
    <derivirana_varijabla naziv="DomainObject.Predmet.StrankaFormatedWithAdressOIB_1"> Gradus društvo s ograničenom odgovornošću za građevinarstvo, poslovne usluge i trgovinu,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Varaždinska ulica, odvojak II.,42000 Varaždin</izvorni_sadrzaj>
    <derivirana_varijabla naziv="DomainObject.Predmet.StrankaWithAdress_1">Gradus društvo s ograničenom odgovornošću za građevinarstvo, poslovne usluge i trgovinu Varaždinska ulica, odvojak II.,42000 Varaždin</derivirana_varijabla>
  </DomainObject.Predmet.StrankaWithAdress>
  <DomainObject.Predmet.StrankaWithAdressOIB>
    <izvorni_sadrzaj>Gradus društvo s ograničenom odgovornošću za građevinarstvo, poslovne usluge i trgovinu, OIB 26860069791, Varaždinska ulica, odvojak II.,42000 Varaždin</izvorni_sadrzaj>
    <derivirana_varijabla naziv="DomainObject.Predmet.StrankaWithAdressOIB_1">Gradus društvo s ograničenom odgovornošću za građevinarstvo, poslovne usluge i trgovinu,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</izvorni_sadrzaj>
    <derivirana_varijabla naziv="DomainObject.Predmet.StrankaNazivFormated_1">Gradus društvo s ograničenom odgovornošću za građevinarstvo, poslovne usluge i trgovinu</derivirana_varijabla>
  </DomainObject.Predmet.StrankaNazivFormated>
  <DomainObject.Predmet.StrankaNazivFormatedOIB>
    <izvorni_sadrzaj>Gradus društvo s ograničenom odgovornošću za građevinarstvo, poslovne usluge i trgovinu, OIB 26860069791</izvorni_sadrzaj>
    <derivirana_varijabla naziv="DomainObject.Predmet.StrankaNazivFormatedOIB_1">Gradus društvo s ograničenom odgovornošću za građevinarstvo, poslovne usluge i trgovinu,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</item>
    </izvorni_sadrzaj>
    <derivirana_varijabla naziv="DomainObject.Predmet.StrankaListFormated_1">
      <item>Gradus društvo s ograničenom odgovornošću za građevinarstvo, poslovne usluge i trgovinu</item>
    </derivirana_varijabla>
  </DomainObject.Predmet.StrankaListFormated>
  <DomainObject.Predmet.StrankaListFormatedOIB>
    <izvorni_sadrzaj>
      <item>Gradus društvo s ograničenom odgovornošću za građevinarstvo, poslovne usluge i trgovinu, OIB 26860069791</item>
    </izvorni_sadrzaj>
    <derivirana_varijabla naziv="DomainObject.Predmet.StrankaListFormatedOIB_1">
      <item>Gradus društvo s ograničenom odgovornošću za građevinarstvo, poslovne usluge i trgovinu,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trgovinu, Varaždinska ulica, odvojak II., 42000 Varaždin</item>
    </izvorni_sadrzaj>
    <derivirana_varijabla naziv="DomainObject.Predmet.StrankaListFormatedWithAdress_1">
      <item>Gradus društvo s ograničenom odgovornošću za građevinarstvo, poslovne usluge i trgovinu,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</item>
    </izvorni_sadrzaj>
    <derivirana_varijabla naziv="DomainObject.Predmet.StrankaListNazivFormated_1">
      <item>Gradus društvo s ograničenom odgovornošću za građevinarstvo, poslovne usluge i trgovinu</item>
    </derivirana_varijabla>
  </DomainObject.Predmet.StrankaListNazivFormated>
  <DomainObject.Predmet.StrankaListNazivFormatedOIB>
    <izvorni_sadrzaj>
      <item>Gradus društvo s ograničenom odgovornošću za građevinarstvo, poslovne usluge i trgovinu, OIB 26860069791</item>
    </izvorni_sadrzaj>
    <derivirana_varijabla naziv="DomainObject.Predmet.StrankaListNazivFormatedOIB_1">
      <item>Gradus društvo s ograničenom odgovornošću za građevinarstvo, poslovne usluge i trgovinu,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Gradus društvo s ograničenom odgovornošću za građevinarstvo, poslovne usluge i trgovinu</izvorni_sadrzaj>
    <derivirana_varijabla naziv="DomainObject.Predmet.StrankaIDrugi_1">Gradus društvo s ograničenom odgovornošću za građevinarstvo,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trgovinu, OIB 26860069791, Varaždinska ulica, odvojak II., 42000 Varaždin</izvorni_sadrzaj>
    <derivirana_varijabla naziv="DomainObject.Predmet.StrankaIDrugiAdressOIB_1">Gradus društvo s ograničenom odgovornošću za građevinarstvo, poslovne usluge i trgovinu,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izvorni_sadrzaj>
    <derivirana_varijabla naziv="DomainObject.Predmet.SudioniciListNaziv_1"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derivirana_varijabla>
  </DomainObject.Predmet.SudioniciListNaziv>
  <DomainObject.Predmet.SudioniciListAdressOIB>
    <izvorni_sadrzaj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</izvorni_sadrzaj>
    <derivirana_varijabla naziv="DomainObject.Predmet.SudioniciListAdressOIB_1"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2FE6D5-A65B-4A1C-9EE6-E7566C2765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2130</properties:Characters>
  <properties:Lines>54</properties:Lines>
  <properties:Paragraphs>24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2016-08-11T09:17:00Z</dcterms:created>
  <dc:creator>Ksenija Flack Makitan</dc:creator>
  <cp:lastModifiedBy>Lea Rogina</cp:lastModifiedBy>
  <cp:lastPrinted>2016-08-16T07:53:00Z</cp:lastPrinted>
  <dcterms:modified xmlns:xsi="http://www.w3.org/2001/XMLSchema-instance" xsi:type="dcterms:W3CDTF">2016-08-16T08:08:00Z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