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48d9" w14:paraId="10c48d9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581AB9">
        <w:t xml:space="preserve">KOD LIČANA j.d.o.o. za usluge, OIB: 03014348314, Zagreb (Grad Zagreb), </w:t>
      </w:r>
      <w:proofErr w:type="spellStart"/>
      <w:r w:rsidR="00581AB9">
        <w:t>Jaruščica</w:t>
      </w:r>
      <w:proofErr w:type="spellEnd"/>
      <w:r w:rsidR="00581AB9">
        <w:t xml:space="preserve"> 7</w:t>
      </w:r>
      <w:r>
        <w:t xml:space="preserve">, dana </w:t>
      </w:r>
      <w:r w:rsidR="00581AB9">
        <w:t>12</w:t>
      </w:r>
      <w:r w:rsidR="00E75D63">
        <w:t>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581AB9">
        <w:t xml:space="preserve">KOD LIČANA j.d.o.o. za usluge, OIB: 03014348314, Zagreb (Grad Zagreb), </w:t>
      </w:r>
      <w:proofErr w:type="spellStart"/>
      <w:r w:rsidR="00581AB9">
        <w:t>Jaruščica</w:t>
      </w:r>
      <w:proofErr w:type="spellEnd"/>
      <w:r w:rsidR="00581AB9">
        <w:t xml:space="preserve"> 7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581AB9">
        <w:t>2467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5F1D04" w:rsidP="005F1D04" w:rsidR="005F1D04">
      <w:pPr>
        <w:ind w:firstLine="708"/>
        <w:jc w:val="both"/>
      </w:pPr>
      <w:r>
        <w:t xml:space="preserve">FINANCIJSKA AGENCIJA, Regionalni centar Zagreb, Podružnica Zagreb, Trg svibanjskih žrtava 1995. 1, podnijela je ovom sudu prijedlog za otvaranje stečajnog postupka nad dužnikom KOD LIČANA j.d.o.o. za usluge, OIB: 03014348314, Zagreb (Grad Zagreb), </w:t>
      </w:r>
      <w:proofErr w:type="spellStart"/>
      <w:r>
        <w:t>Jaruščica</w:t>
      </w:r>
      <w:proofErr w:type="spellEnd"/>
      <w:r>
        <w:t xml:space="preserve"> 7.</w:t>
      </w:r>
    </w:p>
    <w:p w:rsidRDefault="005F1D04" w:rsidP="005F1D04" w:rsidR="005F1D04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F1D04" w:rsidP="005F1D04" w:rsidR="005F1D04">
      <w:pPr>
        <w:ind w:firstLine="709"/>
        <w:jc w:val="both"/>
      </w:pPr>
      <w:r>
        <w:t xml:space="preserve">Financijska agencija, kao predlagatelj, navela je u prijedlogu za otvaranje stečajnog postupka kako dužnik na dan 11. ožujka 2016. u Očevidniku redoslijeda osnova za plaćanje, ima evidentirane neizvršene osnove za plaćanje u neprekinutom razdoblju od 120 dana, u ukupnom iznosu od 29.705,60 kn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F1D04" w:rsidP="005F1D04" w:rsidR="005F1D04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472D3B">
      <w:pPr>
        <w:pStyle w:val="Tijeloteksta"/>
        <w:ind w:firstLine="708"/>
      </w:pPr>
      <w:r w:rsidRPr="00805683">
        <w:t xml:space="preserve">Sud je rješenjem od </w:t>
      </w:r>
      <w:r w:rsidR="005F1D04">
        <w:t>5. svibnja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5F1D04">
        <w:t xml:space="preserve"> (list 11</w:t>
      </w:r>
      <w:r w:rsidR="00805683">
        <w:t xml:space="preserve"> spisa) te je u cijelosti ostao kod navoda iz podnesenog prijedloga za otvaranje stečajnog postupka. Z</w:t>
      </w:r>
      <w:r w:rsidRPr="00805683">
        <w:t xml:space="preserve">akonski zastupnik dužnika </w:t>
      </w:r>
      <w:r w:rsidR="004F69DD">
        <w:t xml:space="preserve">uredno pozvan nije </w:t>
      </w:r>
      <w:r w:rsidR="00805683">
        <w:t>pristupio na navedeno ročište</w:t>
      </w:r>
      <w:r w:rsidR="004F69DD">
        <w:t xml:space="preserve">, </w:t>
      </w:r>
      <w:r w:rsidR="00472D3B">
        <w:t>a niti je u ovosudni spis dostavio pisano očitovanje u smislu čl. 123. st. 2. Stečajnog zakona.</w:t>
      </w:r>
    </w:p>
    <w:p w:rsidRDefault="00455DF2" w:rsidP="004F69DD" w:rsidR="00455DF2">
      <w:pPr>
        <w:pStyle w:val="Tijeloteksta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5F1D04">
        <w:t>12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5F1D04">
        <w:t>12</w:t>
      </w:r>
      <w:r w:rsidR="007E4016">
        <w:t>.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455DF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          </w:t>
      </w:r>
      <w:r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7114C7">
        <w:t>v.r.</w:t>
      </w:r>
    </w:p>
    <w:p w:rsidRDefault="007114C7" w:rsidP="007E4016" w:rsidR="007114C7">
      <w:pPr>
        <w:jc w:val="right"/>
      </w:pPr>
    </w:p>
    <w:p w:rsidRDefault="007114C7" w:rsidP="007E4016" w:rsidR="007114C7">
      <w:pPr>
        <w:jc w:val="right"/>
      </w:pPr>
    </w:p>
    <w:p w:rsidRDefault="007114C7" w:rsidP="00681078" w:rsidR="007114C7">
      <w:pPr>
        <w:pStyle w:val="Odlomakpopisa"/>
        <w:jc w:val="right"/>
      </w:pPr>
    </w:p>
    <w:p w:rsidRDefault="007114C7" w:rsidP="00681078" w:rsidR="007114C7">
      <w:pPr>
        <w:pStyle w:val="Odlomakpopisa"/>
        <w:jc w:val="right"/>
      </w:pPr>
    </w:p>
    <w:p w:rsidRDefault="007114C7" w:rsidP="00681078" w:rsidR="007114C7">
      <w:pPr>
        <w:pStyle w:val="Odlomakpopisa"/>
        <w:jc w:val="right"/>
      </w:pPr>
    </w:p>
    <w:p w:rsidRDefault="007114C7" w:rsidP="00681078" w:rsidR="007114C7">
      <w:pPr>
        <w:pStyle w:val="Odlomakpopisa"/>
        <w:jc w:val="right"/>
      </w:pPr>
      <w:r>
        <w:lastRenderedPageBreak/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7114C7" w:rsidP="00681078" w:rsidR="007114C7">
      <w:pPr>
        <w:pStyle w:val="Odlomakpopisa"/>
        <w:jc w:val="right"/>
      </w:pPr>
      <w:r>
        <w:t xml:space="preserve">ovlašteni službenik: </w:t>
      </w:r>
    </w:p>
    <w:p w:rsidRDefault="007114C7" w:rsidP="00681078" w:rsidR="007114C7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7114C7" w:rsidP="007E4016" w:rsidR="007114C7">
      <w:pPr>
        <w:jc w:val="right"/>
      </w:pPr>
    </w:p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123E40" w:rsidP="00123E40" w:rsidR="00123E40">
      <w:bookmarkStart w:name="_GoBack" w:id="0"/>
      <w:bookmarkEnd w:id="0"/>
    </w:p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AF2" w:rsidP="00455DF2" w:rsidR="00873AF2">
      <w:r>
        <w:separator/>
      </w:r>
    </w:p>
  </w:endnote>
  <w:endnote w:id="0" w:type="continuationSeparator">
    <w:p w:rsidRDefault="00873AF2" w:rsidP="00455DF2" w:rsidR="00873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AF2" w:rsidP="00455DF2" w:rsidR="00873AF2">
      <w:r>
        <w:separator/>
      </w:r>
    </w:p>
  </w:footnote>
  <w:footnote w:id="0" w:type="continuationSeparator">
    <w:p w:rsidRDefault="00873AF2" w:rsidP="00455DF2" w:rsidR="00873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7114C7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581AB9">
          <w:t>2467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09258D"/>
    <w:rsid w:val="000F540E"/>
    <w:rsid w:val="00123E40"/>
    <w:rsid w:val="00367E86"/>
    <w:rsid w:val="004129B1"/>
    <w:rsid w:val="00455DF2"/>
    <w:rsid w:val="00472D3B"/>
    <w:rsid w:val="004F69DD"/>
    <w:rsid w:val="00581AB9"/>
    <w:rsid w:val="005F1D04"/>
    <w:rsid w:val="00685B0B"/>
    <w:rsid w:val="0068677F"/>
    <w:rsid w:val="007114C7"/>
    <w:rsid w:val="00750229"/>
    <w:rsid w:val="00751667"/>
    <w:rsid w:val="007E4016"/>
    <w:rsid w:val="00805683"/>
    <w:rsid w:val="00873AF2"/>
    <w:rsid w:val="009E10F1"/>
    <w:rsid w:val="00BE3772"/>
    <w:rsid w:val="00BF2A2F"/>
    <w:rsid w:val="00CD2510"/>
    <w:rsid w:val="00D8292D"/>
    <w:rsid w:val="00E33188"/>
    <w:rsid w:val="00E42BF4"/>
    <w:rsid w:val="00E75D63"/>
    <w:rsid w:val="00E84CCA"/>
    <w:rsid w:val="00FE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14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14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4C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4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4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14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14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4C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4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4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34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506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2467</izvorni_sadrzaj>
    <derivirana_varijabla naziv="DomainObject.Predmet.Broj_1">2467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St-2467/2016</izvorni_sadrzaj>
    <derivirana_varijabla naziv="DomainObject.Predmet.OznakaBroj_1">St-2467/2016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 LIČANA j.d.o.o.</izvorni_sadrzaj>
    <derivirana_varijabla naziv="DomainObject.Predmet.ProtustrankaFormated_1">  KOD LIČANA j.d.o.o.</derivirana_varijabla>
  </DomainObject.Predmet.ProtustrankaFormated>
  <DomainObject.Predmet.ProtustrankaFormatedOIB>
    <izvorni_sadrzaj>  KOD LIČANA j.d.o.o., OIB 03014348314</izvorni_sadrzaj>
    <derivirana_varijabla naziv="DomainObject.Predmet.ProtustrankaFormatedOIB_1">  KOD LIČANA j.d.o.o., OIB 03014348314</derivirana_varijabla>
  </DomainObject.Predmet.ProtustrankaFormatedOIB>
  <DomainObject.Predmet.ProtustrankaFormatedWithAdress>
    <izvorni_sadrzaj> KOD LIČANA j.d.o.o., Jaruščica 7, 10000 Zagreb</izvorni_sadrzaj>
    <derivirana_varijabla naziv="DomainObject.Predmet.ProtustrankaFormatedWithAdress_1"> KOD LIČANA j.d.o.o., Jaruščica 7, 10000 Zagreb</derivirana_varijabla>
  </DomainObject.Predmet.ProtustrankaFormatedWithAdress>
  <DomainObject.Predmet.ProtustrankaFormatedWithAdressOIB>
    <izvorni_sadrzaj> KOD LIČANA j.d.o.o., OIB 03014348314, Jaruščica 7, 10000 Zagreb</izvorni_sadrzaj>
    <derivirana_varijabla naziv="DomainObject.Predmet.ProtustrankaFormatedWithAdressOIB_1"> KOD LIČANA j.d.o.o., OIB 03014348314, Jaruščica 7, 10000 Zagreb</derivirana_varijabla>
  </DomainObject.Predmet.ProtustrankaFormatedWithAdressOIB>
  <DomainObject.Predmet.ProtustrankaWithAdress>
    <izvorni_sadrzaj>KOD LIČANA j.d.o.o. Jaruščica 7, 10000 Zagreb</izvorni_sadrzaj>
    <derivirana_varijabla naziv="DomainObject.Predmet.ProtustrankaWithAdress_1">KOD LIČANA j.d.o.o. Jaruščica 7, 10000 Zagreb</derivirana_varijabla>
  </DomainObject.Predmet.ProtustrankaWithAdress>
  <DomainObject.Predmet.ProtustrankaWithAdressOIB>
    <izvorni_sadrzaj>KOD LIČANA j.d.o.o., OIB 03014348314, Jaruščica 7, 10000 Zagreb</izvorni_sadrzaj>
    <derivirana_varijabla naziv="DomainObject.Predmet.ProtustrankaWithAdressOIB_1">KOD LIČANA j.d.o.o., OIB 03014348314, Jaruščica 7, 10000 Zagreb</derivirana_varijabla>
  </DomainObject.Predmet.ProtustrankaWithAdressOIB>
  <DomainObject.Predmet.ProtustrankaNazivFormated>
    <izvorni_sadrzaj>KOD LIČANA j.d.o.o.</izvorni_sadrzaj>
    <derivirana_varijabla naziv="DomainObject.Predmet.ProtustrankaNazivFormated_1">KOD LIČANA j.d.o.o.</derivirana_varijabla>
  </DomainObject.Predmet.ProtustrankaNazivFormated>
  <DomainObject.Predmet.ProtustrankaNazivFormatedOIB>
    <izvorni_sadrzaj>KOD LIČANA j.d.o.o., OIB 03014348314</izvorni_sadrzaj>
    <derivirana_varijabla naziv="DomainObject.Predmet.ProtustrankaNazivFormatedOIB_1">KOD LIČANA j.d.o.o., OIB 03014348314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 LIČANA j.d.o.o.</item>
    </izvorni_sadrzaj>
    <derivirana_varijabla naziv="DomainObject.Predmet.ProtuStrankaListFormated_1">
      <item>KOD LIČANA j.d.o.o.</item>
    </derivirana_varijabla>
  </DomainObject.Predmet.ProtuStrankaListFormated>
  <DomainObject.Predmet.ProtuStrankaListFormatedOIB>
    <izvorni_sadrzaj>
      <item>KOD LIČANA j.d.o.o., OIB 03014348314</item>
    </izvorni_sadrzaj>
    <derivirana_varijabla naziv="DomainObject.Predmet.ProtuStrankaListFormatedOIB_1">
      <item>KOD LIČANA j.d.o.o., OIB 03014348314</item>
    </derivirana_varijabla>
  </DomainObject.Predmet.ProtuStrankaListFormatedOIB>
  <DomainObject.Predmet.ProtuStrankaListFormatedWithAdress>
    <izvorni_sadrzaj>
      <item>KOD LIČANA j.d.o.o., Jaruščica 7, 10000 Zagreb</item>
    </izvorni_sadrzaj>
    <derivirana_varijabla naziv="DomainObject.Predmet.ProtuStrankaListFormatedWithAdress_1">
      <item>KOD LIČANA j.d.o.o., Jaruščica 7, 10000 Zagreb</item>
    </derivirana_varijabla>
  </DomainObject.Predmet.ProtuStrankaListFormatedWithAdress>
  <DomainObject.Predmet.ProtuStrankaListFormatedWithAdressOIB>
    <izvorni_sadrzaj>
      <item>KOD LIČANA j.d.o.o., OIB 03014348314, Jaruščica 7, 10000 Zagreb</item>
    </izvorni_sadrzaj>
    <derivirana_varijabla naziv="DomainObject.Predmet.ProtuStrankaListFormatedWithAdressOIB_1">
      <item>KOD LIČANA j.d.o.o., OIB 03014348314, Jaruščica 7, 10000 Zagreb</item>
    </derivirana_varijabla>
  </DomainObject.Predmet.ProtuStrankaListFormatedWithAdressOIB>
  <DomainObject.Predmet.ProtuStrankaListNazivFormated>
    <izvorni_sadrzaj>
      <item>KOD LIČANA j.d.o.o.</item>
    </izvorni_sadrzaj>
    <derivirana_varijabla naziv="DomainObject.Predmet.ProtuStrankaListNazivFormated_1">
      <item>KOD LIČANA j.d.o.o.</item>
    </derivirana_varijabla>
  </DomainObject.Predmet.ProtuStrankaListNazivFormated>
  <DomainObject.Predmet.ProtuStrankaListNazivFormatedOIB>
    <izvorni_sadrzaj>
      <item>KOD LIČANA j.d.o.o., OIB 03014348314</item>
    </izvorni_sadrzaj>
    <derivirana_varijabla naziv="DomainObject.Predmet.ProtuStrankaListNazivFormatedOIB_1">
      <item>KOD LIČANA j.d.o.o., OIB 03014348314</item>
    </derivirana_varijabla>
  </DomainObject.Predmet.ProtuStrankaListNazivFormatedOIB>
  <DomainObject.Predmet.OstaliListFormated>
    <izvorni_sadrzaj>
      <item>Ivica Perković</item>
    </izvorni_sadrzaj>
    <derivirana_varijabla naziv="DomainObject.Predmet.OstaliListFormated_1">
      <item>Ivica Perković</item>
    </derivirana_varijabla>
  </DomainObject.Predmet.OstaliListFormated>
  <DomainObject.Predmet.OstaliListFormatedOIB>
    <izvorni_sadrzaj>
      <item>Ivica Perković, OIB 43048951907</item>
    </izvorni_sadrzaj>
    <derivirana_varijabla naziv="DomainObject.Predmet.OstaliListFormatedOIB_1">
      <item>Ivica Perković, OIB 43048951907</item>
    </derivirana_varijabla>
  </DomainObject.Predmet.OstaliListFormatedOIB>
  <DomainObject.Predmet.OstaliListFormatedWithAdress>
    <izvorni_sadrzaj>
      <item>Ivica Perković, Dupci 6 D, 10020 Odranski Obrež</item>
    </izvorni_sadrzaj>
    <derivirana_varijabla naziv="DomainObject.Predmet.OstaliListFormatedWithAdress_1">
      <item>Ivica Perković, Dupci 6 D, 10020 Odranski Obrež</item>
    </derivirana_varijabla>
  </DomainObject.Predmet.OstaliListFormatedWithAdress>
  <DomainObject.Predmet.OstaliListFormatedWithAdressOIB>
    <izvorni_sadrzaj>
      <item>Ivica Perković, OIB 43048951907, Dupci 6 D, 10020 Odranski Obrež</item>
    </izvorni_sadrzaj>
    <derivirana_varijabla naziv="DomainObject.Predmet.OstaliListFormatedWithAdressOIB_1">
      <item>Ivica Perković, OIB 43048951907, Dupci 6 D, 10020 Odranski Obrež</item>
    </derivirana_varijabla>
  </DomainObject.Predmet.OstaliListFormatedWithAdressOIB>
  <DomainObject.Predmet.OstaliListNazivFormated>
    <izvorni_sadrzaj>
      <item>Ivica Perković</item>
    </izvorni_sadrzaj>
    <derivirana_varijabla naziv="DomainObject.Predmet.OstaliListNazivFormated_1">
      <item>Ivica Perković</item>
    </derivirana_varijabla>
  </DomainObject.Predmet.OstaliListNazivFormated>
  <DomainObject.Predmet.OstaliListNazivFormatedOIB>
    <izvorni_sadrzaj>
      <item>Ivica Perković, OIB 43048951907</item>
    </izvorni_sadrzaj>
    <derivirana_varijabla naziv="DomainObject.Predmet.OstaliListNazivFormatedOIB_1">
      <item>Ivica Perković, OIB 43048951907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 LIČANA j.d.o.o.</izvorni_sadrzaj>
    <derivirana_varijabla naziv="DomainObject.Predmet.ProtustrankaIDrugi_1">KOD LIČANA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 LIČANA j.d.o.o., OIB 03014348314, Jaruščica 7, 10000 Zagreb</izvorni_sadrzaj>
    <derivirana_varijabla naziv="DomainObject.Predmet.ProtustrankaIDrugiAdressOIB_1">KOD LIČANA j.d.o.o., OIB 03014348314, Jaruščica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 LIČANA j.d.o.o.</item>
      <item>Ivica Perković</item>
    </izvorni_sadrzaj>
    <derivirana_varijabla naziv="DomainObject.Predmet.SudioniciListNaziv_1">
      <item>FINA Regionalni centar Zagreb</item>
      <item>KOD LIČANA j.d.o.o.</item>
      <item>Ivica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KOD LIČANA j.d.o.o., OIB 03014348314, Jaruščica 7,10000 Zagreb</item>
      <item>Ivica Perković, OIB 43048951907, Dupci 6 D,10020 Odranski Obrež</item>
    </izvorni_sadrzaj>
    <derivirana_varijabla naziv="DomainObject.Predmet.SudioniciListAdressOIB_1">
      <item>FINA Regionalni centar Zagreb, OIB 85821130368, Trg svibanjskih žrtava 1995. 1,10000 Zagreb</item>
      <item>KOD LIČANA j.d.o.o., OIB 03014348314, Jaruščica 7,10000 Zagreb</item>
      <item>Ivica Perković, OIB 43048951907, Dupci 6 D,10020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03014348314</item>
      <item>, OIB 43048951907</item>
    </izvorni_sadrzaj>
    <derivirana_varijabla naziv="DomainObject.Predmet.SudioniciListNazivOIB_1">
      <item>, OIB 85821130368</item>
      <item>, OIB 03014348314</item>
      <item>, OIB 43048951907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848</properties:Words>
  <properties:Characters>4754</properties:Characters>
  <properties:Lines>106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2017-09-12T07:35:00Z</dcterms:created>
  <dc:creator>Valentina Kranjčić</dc:creator>
  <cp:lastModifiedBy>Valentina Kranjčić</cp:lastModifiedBy>
  <cp:lastPrinted>2017-09-12T07:39:00Z</cp:lastPrinted>
  <dcterms:modified xmlns:xsi="http://www.w3.org/2001/XMLSchema-instance" xsi:type="dcterms:W3CDTF">2017-09-12T07:39:00Z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