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be84" w14:paraId="2f3be84" w:rsidRDefault="005D3069" w:rsidP="00910611" w:rsidR="005D3069" w:rsidRPr="005D306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D3069">
        <w:rPr>
          <w:rFonts w:hAnsi="Times New Roman" w:ascii="Times New Roman"/>
          <w:b w:val="false"/>
        </w:rPr>
        <w:t xml:space="preserve">     </w:t>
      </w:r>
      <w:r w:rsidRPr="005D306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3069" w:rsidP="00910611" w:rsidR="005D3069" w:rsidRPr="005D3069">
      <w:pPr>
        <w:rPr>
          <w:rFonts w:hAnsi="Times New Roman" w:ascii="Times New Roman"/>
          <w:b w:val="false"/>
        </w:rPr>
      </w:pPr>
      <w:r w:rsidRPr="005D3069">
        <w:rPr>
          <w:rFonts w:eastAsia="MS Mincho" w:hAnsi="Times New Roman" w:ascii="Times New Roman"/>
          <w:b w:val="false"/>
        </w:rPr>
        <w:t xml:space="preserve">   REPUBLIKA HRVATSKA</w:t>
      </w:r>
    </w:p>
    <w:p w:rsidRDefault="005D3069" w:rsidP="00910611" w:rsidR="005D3069" w:rsidRPr="005D3069">
      <w:pPr>
        <w:rPr>
          <w:rFonts w:hAnsi="Times New Roman" w:ascii="Times New Roman"/>
          <w:b w:val="false"/>
        </w:rPr>
      </w:pPr>
      <w:r w:rsidRPr="005D3069">
        <w:rPr>
          <w:rFonts w:eastAsia="MS Mincho" w:hAnsi="Times New Roman" w:ascii="Times New Roman"/>
          <w:b w:val="false"/>
        </w:rPr>
        <w:t>TRGOVAČKI SUD U RIJECI</w:t>
      </w:r>
    </w:p>
    <w:p w:rsidRDefault="005D3069" w:rsidR="005D3069" w:rsidRPr="005D3069">
      <w:pPr>
        <w:rPr>
          <w:rFonts w:eastAsia="MS Mincho" w:hAnsi="Times New Roman" w:ascii="Times New Roman"/>
          <w:b w:val="false"/>
        </w:rPr>
      </w:pPr>
      <w:r w:rsidRPr="005D306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5526D1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5941A3">
        <w:rPr>
          <w:rFonts w:hAnsi="Times New Roman" w:ascii="Times New Roman"/>
          <w:b w:val="false"/>
        </w:rPr>
        <w:t xml:space="preserve">stečajnom postupku nad dužnikom </w:t>
      </w:r>
      <w:r w:rsidR="005526D1" w:rsidRPr="005526D1">
        <w:rPr>
          <w:rFonts w:hAnsi="Times New Roman" w:ascii="Times New Roman"/>
          <w:b w:val="false"/>
        </w:rPr>
        <w:t>ALTATORE d.o.o. Mali Lošinj, Gornja Bričina 44, OIB 10284140136</w:t>
      </w:r>
      <w:r w:rsidR="008D3AC4" w:rsidRPr="008D3AC4">
        <w:rPr>
          <w:rFonts w:hAnsi="Times New Roman" w:ascii="Times New Roman"/>
          <w:b w:val="false"/>
        </w:rPr>
        <w:t xml:space="preserve">, </w:t>
      </w:r>
      <w:r w:rsidRPr="00225E54">
        <w:rPr>
          <w:rFonts w:hAnsi="Times New Roman" w:ascii="Times New Roman"/>
          <w:b w:val="false"/>
        </w:rPr>
        <w:t xml:space="preserve">dana </w:t>
      </w:r>
      <w:r w:rsidR="005526D1">
        <w:rPr>
          <w:rFonts w:hAnsi="Times New Roman" w:ascii="Times New Roman"/>
          <w:b w:val="false"/>
        </w:rPr>
        <w:t>24. listopada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</w:t>
      </w:r>
      <w:r w:rsidR="005941A3">
        <w:rPr>
          <w:rFonts w:hAnsi="Times New Roman" w:ascii="Times New Roman"/>
          <w:b w:val="false"/>
        </w:rPr>
        <w:t>15</w:t>
      </w:r>
      <w:r w:rsidR="00CB5A1B">
        <w:rPr>
          <w:rFonts w:hAnsi="Times New Roman" w:ascii="Times New Roman"/>
          <w:b w:val="false"/>
        </w:rPr>
        <w:t xml:space="preserve">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</w:t>
      </w:r>
      <w:r w:rsidR="00222BC3">
        <w:rPr>
          <w:rFonts w:hAnsi="Times New Roman" w:ascii="Times New Roman"/>
          <w:b w:val="false"/>
        </w:rPr>
        <w:t xml:space="preserve"> sudu</w:t>
      </w:r>
      <w:r w:rsidR="00CB5A1B">
        <w:rPr>
          <w:rFonts w:hAnsi="Times New Roman" w:ascii="Times New Roman"/>
          <w:b w:val="false"/>
        </w:rPr>
        <w:t xml:space="preserve"> </w:t>
      </w:r>
      <w:r w:rsidR="00A9473D" w:rsidRPr="00A9473D">
        <w:rPr>
          <w:rFonts w:hAnsi="Times New Roman" w:ascii="Times New Roman"/>
          <w:b w:val="false"/>
        </w:rPr>
        <w:t>završni račun na propisanom obrascu s računom prihoda i rashoda, završnom bilancom</w:t>
      </w:r>
      <w:r w:rsidR="00A176C2">
        <w:rPr>
          <w:rFonts w:hAnsi="Times New Roman" w:ascii="Times New Roman"/>
          <w:b w:val="false"/>
        </w:rPr>
        <w:t xml:space="preserve"> i</w:t>
      </w:r>
      <w:r w:rsidR="00A9473D" w:rsidRPr="00A9473D">
        <w:rPr>
          <w:rFonts w:hAnsi="Times New Roman" w:ascii="Times New Roman"/>
          <w:b w:val="false"/>
        </w:rPr>
        <w:t xml:space="preserve"> završnim izvještajem stečajnog upravit</w:t>
      </w:r>
      <w:r w:rsidR="00A9473D">
        <w:rPr>
          <w:rFonts w:hAnsi="Times New Roman" w:ascii="Times New Roman"/>
          <w:b w:val="false"/>
        </w:rPr>
        <w:t>elja.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5526D1">
        <w:rPr>
          <w:rFonts w:hAnsi="Times New Roman" w:ascii="Times New Roman"/>
          <w:b w:val="false"/>
        </w:rPr>
        <w:t>24. listopada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5D3069" w:rsidR="0048224B" w:rsidRPr="00B411DC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B411DC">
        <w:rPr>
          <w:rFonts w:hAnsi="Times New Roman" w:ascii="Times New Roman"/>
          <w:b w:val="false"/>
        </w:rPr>
        <w:t xml:space="preserve"> </w:t>
      </w:r>
    </w:p>
    <w:p w:rsidRDefault="00003CC8" w:rsidP="00003CC8" w:rsidR="00003CC8" w:rsidRPr="00485FAE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A176C2">
      <w:pPr>
        <w:rPr>
          <w:rFonts w:hAnsi="Times New Roman" w:ascii="Times New Roman"/>
          <w:b w:val="false"/>
        </w:rPr>
      </w:pPr>
      <w:r w:rsidRPr="00A176C2">
        <w:rPr>
          <w:rFonts w:hAnsi="Times New Roman" w:ascii="Times New Roman"/>
          <w:b w:val="false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</w:t>
      </w:r>
      <w:r w:rsidR="00222BC3">
        <w:rPr>
          <w:rFonts w:hAnsi="Times New Roman" w:ascii="Times New Roman"/>
          <w:b w:val="false"/>
        </w:rPr>
        <w:t xml:space="preserve">v zaključka </w:t>
      </w:r>
      <w:r w:rsidR="00A9473D">
        <w:rPr>
          <w:rFonts w:hAnsi="Times New Roman" w:ascii="Times New Roman"/>
          <w:b w:val="false"/>
        </w:rPr>
        <w:t>nije dopušten</w:t>
      </w:r>
      <w:r w:rsidR="005526D1">
        <w:rPr>
          <w:rFonts w:hAnsi="Times New Roman" w:ascii="Times New Roman"/>
          <w:b w:val="false"/>
        </w:rPr>
        <w:t xml:space="preserve"> pravni lijek</w:t>
      </w:r>
      <w:r w:rsidR="00A9473D">
        <w:rPr>
          <w:rFonts w:hAnsi="Times New Roman" w:ascii="Times New Roman"/>
          <w:b w:val="false"/>
        </w:rPr>
        <w:t xml:space="preserve"> </w:t>
      </w:r>
      <w:r w:rsidR="00663035">
        <w:rPr>
          <w:rFonts w:hAnsi="Times New Roman" w:ascii="Times New Roman"/>
          <w:b w:val="false"/>
        </w:rPr>
        <w:t>(čl.</w:t>
      </w:r>
      <w:r w:rsidR="00A9473D">
        <w:rPr>
          <w:rFonts w:hAnsi="Times New Roman" w:ascii="Times New Roman"/>
          <w:b w:val="false"/>
        </w:rPr>
        <w:t>1</w:t>
      </w:r>
      <w:r w:rsidR="005526D1">
        <w:rPr>
          <w:rFonts w:hAnsi="Times New Roman" w:ascii="Times New Roman"/>
          <w:b w:val="false"/>
        </w:rPr>
        <w:t>9</w:t>
      </w:r>
      <w:r w:rsidR="00663035">
        <w:rPr>
          <w:rFonts w:hAnsi="Times New Roman" w:ascii="Times New Roman"/>
          <w:b w:val="false"/>
        </w:rPr>
        <w:t>.st.</w:t>
      </w:r>
      <w:r w:rsidR="005526D1">
        <w:rPr>
          <w:rFonts w:hAnsi="Times New Roman" w:ascii="Times New Roman"/>
          <w:b w:val="false"/>
        </w:rPr>
        <w:t>7</w:t>
      </w:r>
      <w:r w:rsidR="00663035">
        <w:rPr>
          <w:rFonts w:hAnsi="Times New Roman" w:ascii="Times New Roman"/>
          <w:b w:val="false"/>
        </w:rPr>
        <w:t>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D306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5526D1">
      <w:rPr>
        <w:rFonts w:hAnsi="Times New Roman" w:ascii="Times New Roman"/>
        <w:b w:val="false"/>
      </w:rPr>
      <w:t>1245/16-46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03CC8"/>
    <w:rsid w:val="00045882"/>
    <w:rsid w:val="00050815"/>
    <w:rsid w:val="00070440"/>
    <w:rsid w:val="000B07E2"/>
    <w:rsid w:val="000E10DB"/>
    <w:rsid w:val="00114DE9"/>
    <w:rsid w:val="00127814"/>
    <w:rsid w:val="00133FF8"/>
    <w:rsid w:val="00136244"/>
    <w:rsid w:val="0016784E"/>
    <w:rsid w:val="00172EFF"/>
    <w:rsid w:val="00222BC3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4F51F5"/>
    <w:rsid w:val="00502CC4"/>
    <w:rsid w:val="005526D1"/>
    <w:rsid w:val="005941A3"/>
    <w:rsid w:val="005A6673"/>
    <w:rsid w:val="005D3069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D3AC4"/>
    <w:rsid w:val="008F1A65"/>
    <w:rsid w:val="008F454D"/>
    <w:rsid w:val="00900325"/>
    <w:rsid w:val="00922508"/>
    <w:rsid w:val="00925B5F"/>
    <w:rsid w:val="009819A0"/>
    <w:rsid w:val="009B52BB"/>
    <w:rsid w:val="00A04789"/>
    <w:rsid w:val="00A176C2"/>
    <w:rsid w:val="00A50178"/>
    <w:rsid w:val="00A9473D"/>
    <w:rsid w:val="00AC522E"/>
    <w:rsid w:val="00AF7430"/>
    <w:rsid w:val="00B0149B"/>
    <w:rsid w:val="00B10425"/>
    <w:rsid w:val="00B21142"/>
    <w:rsid w:val="00B21D3A"/>
    <w:rsid w:val="00B411DC"/>
    <w:rsid w:val="00B43105"/>
    <w:rsid w:val="00B65926"/>
    <w:rsid w:val="00B7114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3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0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0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0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0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D3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0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0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0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0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2017.</izvorni_sadrzaj>
    <derivirana_varijabla naziv="DomainObject.Predmet.DatumZadnjeOdrzaneSudskeRadnje_1">18. siječnja 2017.</derivirana_varijabla>
  </DomainObject.Predmet.DatumZadnjeOdrzaneSudskeRadnje>
  <DomainObject.PredzadnjaOdlukaIzPredmeta.DatumDonosenjaOdluke>
    <izvorni_sadrzaj>13. ožujka 2018.</izvorni_sadrzaj>
    <derivirana_varijabla naziv="DomainObject.PredzadnjaOdlukaIzPredmeta.DatumDonosenjaOdluke_1">13. ožujka 2018.</derivirana_varijabla>
  </DomainObject.PredzadnjaOdlukaIzPredmeta.DatumDonosenjaOdluke>
  <DomainObject.PredzadnjaOdlukaIzPredmeta.Oznaka>
    <izvorni_sadrzaj>St-1245/2016-39</izvorni_sadrzaj>
    <derivirana_varijabla naziv="DomainObject.PredzadnjaOdlukaIzPredmeta.Oznaka_1">St-1245/2016-39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595</properties:Characters>
  <properties:Lines>26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2018-10-24T08:51:00Z</dcterms:created>
  <dc:creator>dcmelik</dc:creator>
  <cp:lastModifiedBy>Jasna Radulović</cp:lastModifiedBy>
  <cp:lastPrinted>2018-10-24T08:52:00Z</cp:lastPrinted>
  <dcterms:modified xmlns:xsi="http://www.w3.org/2001/XMLSchema-instance" xsi:type="dcterms:W3CDTF">2018-10-24T08:52:00Z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(1245-16 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