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efe4" w14:paraId="c86efe4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423C7C">
        <w:rPr>
          <w:lang w:val="hr-HR"/>
        </w:rPr>
        <w:t>St-760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423C7C">
        <w:t xml:space="preserve"> TEŠKE BOJE d.o.o., OIB: 15832325543</w:t>
      </w:r>
      <w:r w:rsidR="0029395B">
        <w:t xml:space="preserve"> </w:t>
      </w:r>
      <w:r w:rsidR="00E66FC5">
        <w:t>sa</w:t>
      </w:r>
      <w:r w:rsidR="00B3789E">
        <w:t xml:space="preserve"> </w:t>
      </w:r>
      <w:r w:rsidR="00423C7C">
        <w:t>sjedištem u Dr. Željka Selingera 20, 48000 Koprivnica</w:t>
      </w:r>
      <w:r w:rsidR="0082762B">
        <w:t xml:space="preserve">, </w:t>
      </w:r>
      <w:r w:rsidR="002C5CA3">
        <w:t xml:space="preserve">dana </w:t>
      </w:r>
      <w:r w:rsidR="00B3789E">
        <w:t>01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423C7C">
        <w:t>TEŠKE BOJE d.o.o., OIB: 15832325543 sa sjedištem u Dr. Željka Selingera 20, 48000 Koprivnica</w:t>
      </w:r>
      <w:r w:rsidR="00423C7C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423C7C">
        <w:rPr>
          <w:lang w:val="hr-HR"/>
        </w:rPr>
        <w:t xml:space="preserve">53.867,81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E44F41">
        <w:t xml:space="preserve"> TEŠKE BOJE d.o.o., </w:t>
      </w:r>
      <w:r w:rsidR="00423C7C">
        <w:t>OIB: 15832325543 sa sjedištem u Dr. Željka Selingera 20, 48000 Koprivnica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423C7C">
        <w:rPr>
          <w:lang w:val="hr-HR"/>
        </w:rPr>
        <w:t xml:space="preserve"> ovome sudu dana 10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423C7C">
        <w:t>TEŠKE BOJE d.o.o., OIB: 15832325543 sa sjedištem u Dr. Željka Selingera 20, 48000 Koprivnica.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423C7C">
        <w:rPr>
          <w:lang w:val="hr-HR"/>
        </w:rPr>
        <w:t>53.867,81</w:t>
      </w:r>
      <w:r w:rsidR="00B3789E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3789E">
        <w:rPr>
          <w:lang w:val="hr-HR"/>
        </w:rPr>
        <w:t>01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40D54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737E" w:rsidP="007F64E0" w:rsidR="00CE737E">
      <w:r>
        <w:separator/>
      </w:r>
    </w:p>
  </w:endnote>
  <w:endnote w:id="0" w:type="continuationSeparator">
    <w:p w:rsidRDefault="00CE737E" w:rsidP="007F64E0" w:rsidR="00CE73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737E" w:rsidP="007F64E0" w:rsidR="00CE737E">
      <w:r>
        <w:separator/>
      </w:r>
    </w:p>
  </w:footnote>
  <w:footnote w:id="0" w:type="continuationSeparator">
    <w:p w:rsidRDefault="00CE737E" w:rsidP="007F64E0" w:rsidR="00CE73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423C7C">
      <w:rPr>
        <w:lang w:val="hr-HR"/>
      </w:rPr>
      <w:t>St-760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0B0D" w:rsidRPr="00040B0D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0B0D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3C7C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E737E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B514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4F41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40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B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B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B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B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40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B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B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B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B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St-760/2015</izvorni_sadrzaj>
    <derivirana_varijabla naziv="DomainObject.Predmet.OznakaBroj_1">St-760/2015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TEŠKE BOJE d.o.o. za usluge</izvorni_sadrzaj>
    <derivirana_varijabla naziv="DomainObject.Predmet.ProtustrankaFormated_1">  TEŠKE BOJE d.o.o. za usluge</derivirana_varijabla>
  </DomainObject.Predmet.ProtustrankaFormated>
  <DomainObject.Predmet.ProtustrankaFormatedOIB>
    <izvorni_sadrzaj>  TEŠKE BOJE d.o.o. za usluge, OIB 15832325543</izvorni_sadrzaj>
    <derivirana_varijabla naziv="DomainObject.Predmet.ProtustrankaFormatedOIB_1">  TEŠKE BOJE d.o.o. za usluge, OIB 15832325543</derivirana_varijabla>
  </DomainObject.Predmet.ProtustrankaFormatedOIB>
  <DomainObject.Predmet.ProtustrankaFormatedWithAdress>
    <izvorni_sadrzaj> TEŠKE BOJE d.o.o. za usluge, Dr. Željka Selingera 20, 48000 Koprivnica</izvorni_sadrzaj>
    <derivirana_varijabla naziv="DomainObject.Predmet.ProtustrankaFormatedWithAdress_1"> TEŠKE BOJE d.o.o. za usluge, Dr. Željka Selingera 20, 48000 Koprivnica</derivirana_varijabla>
  </DomainObject.Predmet.ProtustrankaFormatedWithAdress>
  <DomainObject.Predmet.ProtustrankaFormatedWithAdressOIB>
    <izvorni_sadrzaj> TEŠKE BOJE d.o.o. za usluge, OIB 15832325543, Dr. Željka Selingera 20, 48000 Koprivnica</izvorni_sadrzaj>
    <derivirana_varijabla naziv="DomainObject.Predmet.ProtustrankaFormatedWithAdressOIB_1"> TEŠKE BOJE d.o.o. za usluge, OIB 15832325543, Dr. Željka Selingera 20, 48000 Koprivnica</derivirana_varijabla>
  </DomainObject.Predmet.ProtustrankaFormatedWithAdressOIB>
  <DomainObject.Predmet.ProtustrankaWithAdress>
    <izvorni_sadrzaj>TEŠKE BOJE d.o.o. za usluge Dr. Željka Selingera 20, 48000 Koprivnica</izvorni_sadrzaj>
    <derivirana_varijabla naziv="DomainObject.Predmet.ProtustrankaWithAdress_1">TEŠKE BOJE d.o.o. za usluge Dr. Željka Selingera 20, 48000 Koprivnica</derivirana_varijabla>
  </DomainObject.Predmet.ProtustrankaWithAdress>
  <DomainObject.Predmet.ProtustrankaWithAdressOIB>
    <izvorni_sadrzaj>TEŠKE BOJE d.o.o. za usluge, OIB 15832325543, Dr. Željka Selingera 20, 48000 Koprivnica</izvorni_sadrzaj>
    <derivirana_varijabla naziv="DomainObject.Predmet.ProtustrankaWithAdressOIB_1">TEŠKE BOJE d.o.o. za usluge, OIB 15832325543, Dr. Željka Selingera 20, 48000 Koprivnica</derivirana_varijabla>
  </DomainObject.Predmet.ProtustrankaWithAdressOIB>
  <DomainObject.Predmet.ProtustrankaNazivFormated>
    <izvorni_sadrzaj>TEŠKE BOJE d.o.o. za usluge</izvorni_sadrzaj>
    <derivirana_varijabla naziv="DomainObject.Predmet.ProtustrankaNazivFormated_1">TEŠKE BOJE d.o.o. za usluge</derivirana_varijabla>
  </DomainObject.Predmet.ProtustrankaNazivFormated>
  <DomainObject.Predmet.ProtustrankaNazivFormatedOIB>
    <izvorni_sadrzaj>TEŠKE BOJE d.o.o. za usluge, OIB 15832325543</izvorni_sadrzaj>
    <derivirana_varijabla naziv="DomainObject.Predmet.ProtustrankaNazivFormatedOIB_1">TEŠKE BOJE d.o.o. za usluge, OIB 15832325543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53867.81</izvorni_sadrzaj>
    <derivirana_varijabla naziv="DomainObject.Predmet.TrenutnaVrijednost_1">53867.81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TEŠKE BOJE d.o.o. za usluge</item>
    </izvorni_sadrzaj>
    <derivirana_varijabla naziv="DomainObject.Predmet.ProtuStrankaListFormated_1">
      <item>TEŠKE BOJE d.o.o. za usluge</item>
    </derivirana_varijabla>
  </DomainObject.Predmet.ProtuStrankaListFormated>
  <DomainObject.Predmet.ProtuStrankaListFormatedOIB>
    <izvorni_sadrzaj>
      <item>TEŠKE BOJE d.o.o. za usluge, OIB 15832325543</item>
    </izvorni_sadrzaj>
    <derivirana_varijabla naziv="DomainObject.Predmet.ProtuStrankaListFormatedOIB_1">
      <item>TEŠKE BOJE d.o.o. za usluge, OIB 15832325543</item>
    </derivirana_varijabla>
  </DomainObject.Predmet.ProtuStrankaListFormatedOIB>
  <DomainObject.Predmet.ProtuStrankaListFormatedWithAdress>
    <izvorni_sadrzaj>
      <item>TEŠKE BOJE d.o.o. za usluge, Dr. Željka Selingera 20, 48000 Koprivnica</item>
    </izvorni_sadrzaj>
    <derivirana_varijabla naziv="DomainObject.Predmet.ProtuStrankaListFormatedWithAdress_1">
      <item>TEŠKE BOJE d.o.o. za usluge, Dr. Željka Selingera 20, 48000 Koprivnica</item>
    </derivirana_varijabla>
  </DomainObject.Predmet.ProtuStrankaListFormatedWithAdress>
  <DomainObject.Predmet.ProtuStrankaListFormatedWithAdressOIB>
    <izvorni_sadrzaj>
      <item>TEŠKE BOJE d.o.o. za usluge, OIB 15832325543, Dr. Željka Selingera 20, 48000 Koprivnica</item>
    </izvorni_sadrzaj>
    <derivirana_varijabla naziv="DomainObject.Predmet.ProtuStrankaListFormatedWithAdressOIB_1">
      <item>TEŠKE BOJE d.o.o. za usluge, OIB 15832325543, Dr. Željka Selingera 20, 48000 Koprivnica</item>
    </derivirana_varijabla>
  </DomainObject.Predmet.ProtuStrankaListFormatedWithAdressOIB>
  <DomainObject.Predmet.ProtuStrankaListNazivFormated>
    <izvorni_sadrzaj>
      <item>TEŠKE BOJE d.o.o. za usluge</item>
    </izvorni_sadrzaj>
    <derivirana_varijabla naziv="DomainObject.Predmet.ProtuStrankaListNazivFormated_1">
      <item>TEŠKE BOJE d.o.o. za usluge</item>
    </derivirana_varijabla>
  </DomainObject.Predmet.ProtuStrankaListNazivFormated>
  <DomainObject.Predmet.ProtuStrankaListNazivFormatedOIB>
    <izvorni_sadrzaj>
      <item>TEŠKE BOJE d.o.o. za usluge, OIB 15832325543</item>
    </izvorni_sadrzaj>
    <derivirana_varijabla naziv="DomainObject.Predmet.ProtuStrankaListNazivFormatedOIB_1">
      <item>TEŠKE BOJE d.o.o. za usluge, OIB 15832325543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TEŠKE BOJE d.o.o. za usluge</izvorni_sadrzaj>
    <derivirana_varijabla naziv="DomainObject.Predmet.ProtustrankaIDrugi_1">TEŠKE BOJE d.o.o.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TEŠKE BOJE d.o.o. za usluge, OIB 15832325543, Dr. Željka Selingera 20, 48000 Koprivnica</izvorni_sadrzaj>
    <derivirana_varijabla naziv="DomainObject.Predmet.ProtustrankaIDrugiAdressOIB_1">TEŠKE BOJE d.o.o. za usluge, OIB 15832325543, Dr. Željka Selingera 20,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TEŠKE BOJE d.o.o. za usluge</item>
      <item>E-oglasna ploča</item>
      <item>Sudski registar</item>
    </izvorni_sadrzaj>
    <derivirana_varijabla naziv="DomainObject.Predmet.SudioniciListNaziv_1">
      <item>Financijska agencija</item>
      <item>TEŠKE BOJE d.o.o. za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TEŠKE BOJE d.o.o. za usluge, OIB 15832325543, Dr. Željka Selingera 20,48000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TEŠKE BOJE d.o.o. za usluge, OIB 15832325543, Dr. Željka Selingera 20,48000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15832325543</item>
      <item>, OIB null</item>
      <item>, OIB null</item>
    </izvorni_sadrzaj>
    <derivirana_varijabla naziv="DomainObject.Predmet.SudioniciListNazivOIB_1">
      <item>, OIB 85821130368</item>
      <item>, OIB 15832325543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427</properties:Words>
  <properties:Characters>2329</properties:Characters>
  <properties:Lines>66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2016-02-01T09:26:00Z</dcterms:created>
  <dc:creator>user</dc:creator>
  <cp:lastModifiedBy>Maja Marčec</cp:lastModifiedBy>
  <cp:lastPrinted>2016-02-01T11:26:00Z</cp:lastPrinted>
  <dcterms:modified xmlns:xsi="http://www.w3.org/2001/XMLSchema-instance" xsi:type="dcterms:W3CDTF">2016-02-01T11:27:00Z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