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eb32" w14:paraId="9a1eb32" w:rsidRDefault="00F14FA9" w:rsidR="00F14FA9">
      <w:pPr>
        <w15:collapsed w:val="false"/>
        <w:rPr>
          <w:b/>
        </w:rPr>
      </w:pPr>
      <w:bookmarkStart w:name="_GoBack" w:id="0"/>
      <w:bookmarkEnd w:id="0"/>
      <w:r w:rsidRPr="00A602FA">
        <w:rPr>
          <w:b/>
        </w:rPr>
        <w:t xml:space="preserve">                                                                          Obrazac 20</w:t>
      </w:r>
    </w:p>
    <w:p w:rsidRDefault="00DA465F" w:rsidR="00DA465F" w:rsidRPr="00A602FA">
      <w:pPr>
        <w:rPr>
          <w:b/>
        </w:rPr>
      </w:pPr>
    </w:p>
    <w:p w:rsidRDefault="00F14FA9" w:rsidR="00F14FA9">
      <w:r>
        <w:t>Nadležni trgovački sud u Zagrebu</w:t>
      </w:r>
      <w:r w:rsidR="00A602FA">
        <w:t>0</w:t>
      </w:r>
    </w:p>
    <w:p w:rsidRDefault="00F14FA9" w:rsidR="00F14FA9">
      <w:r>
        <w:t>Poslovni broj spisa 89. St-7147/16</w:t>
      </w:r>
    </w:p>
    <w:p w:rsidRDefault="00F14FA9" w:rsidR="00F14FA9">
      <w:r>
        <w:t>Dužnik ART-CENTAR d.o.o. u stečaju, Zagreb, Vlaška 48</w:t>
      </w:r>
    </w:p>
    <w:p w:rsidRDefault="00F14FA9" w:rsidR="00F14FA9"/>
    <w:p w:rsidRDefault="00F14FA9" w:rsidR="00F14FA9" w:rsidRPr="000620FA">
      <w:pPr>
        <w:rPr>
          <w:b/>
        </w:rPr>
      </w:pPr>
      <w:r w:rsidRPr="000620FA">
        <w:rPr>
          <w:b/>
        </w:rPr>
        <w:t xml:space="preserve">                 </w:t>
      </w:r>
      <w:r w:rsidR="0060291B" w:rsidRPr="000620FA">
        <w:rPr>
          <w:b/>
        </w:rPr>
        <w:t xml:space="preserve">   </w:t>
      </w:r>
      <w:r w:rsidRPr="000620FA">
        <w:rPr>
          <w:b/>
        </w:rPr>
        <w:t xml:space="preserve">   IZVJEŠĆE STEČAJNOG UPRAVITELJA O TIJEKU STEČAJNOG POSTUPKA I</w:t>
      </w:r>
    </w:p>
    <w:p w:rsidRDefault="00F14FA9" w:rsidR="000B764E">
      <w:pPr>
        <w:rPr>
          <w:b/>
        </w:rPr>
      </w:pPr>
      <w:r w:rsidRPr="000620FA">
        <w:rPr>
          <w:b/>
        </w:rPr>
        <w:t xml:space="preserve">                   </w:t>
      </w:r>
      <w:r w:rsidR="0060291B" w:rsidRPr="000620FA">
        <w:rPr>
          <w:b/>
        </w:rPr>
        <w:t xml:space="preserve"> </w:t>
      </w:r>
      <w:r w:rsidRPr="000620FA">
        <w:rPr>
          <w:b/>
        </w:rPr>
        <w:t xml:space="preserve"> STANJU STEČAJNE MASE U RAZDOBLJU</w:t>
      </w:r>
      <w:r w:rsidR="0060291B" w:rsidRPr="000620FA">
        <w:rPr>
          <w:b/>
        </w:rPr>
        <w:t xml:space="preserve"> OD 05.09.2017. DO 15.02.2018.</w:t>
      </w:r>
    </w:p>
    <w:p w:rsidRDefault="00DA465F" w:rsidR="00DA465F">
      <w:pPr>
        <w:rPr>
          <w:b/>
        </w:rPr>
      </w:pPr>
    </w:p>
    <w:p w:rsidRDefault="007C4A7D" w:rsidP="00C90906" w:rsidR="007C4A7D">
      <w:pPr>
        <w:jc w:val="both"/>
      </w:pPr>
      <w:r>
        <w:rPr>
          <w:b/>
        </w:rPr>
        <w:t xml:space="preserve">          </w:t>
      </w:r>
      <w:r w:rsidRPr="007C4A7D">
        <w:t xml:space="preserve">Rješenjem </w:t>
      </w:r>
      <w:r>
        <w:t>Trgovačkog suda u Zagrebu pod brojem 89. St-7147/16 otvoren je 10. 04. 2017. stečajni postupak nad dužnikom ART-CENTAR d.o.o. u stečaju.</w:t>
      </w:r>
    </w:p>
    <w:p w:rsidRDefault="007C4A7D" w:rsidP="00C90906" w:rsidR="007C4A7D">
      <w:pPr>
        <w:jc w:val="both"/>
      </w:pPr>
      <w:r>
        <w:t>Ispitno i izvještajno ročište vjerovnika</w:t>
      </w:r>
      <w:r w:rsidR="003C326B">
        <w:t xml:space="preserve"> održani su 05.09.2017. godine na kojem su ispitane i utvrđene tražbine stečajnih vjerovnika prvog višeg isplatnog reda u iznosu od 509.449,52 </w:t>
      </w:r>
      <w:r w:rsidR="00806B29">
        <w:t>kn i</w:t>
      </w:r>
      <w:r w:rsidR="003C326B">
        <w:t xml:space="preserve"> tražbine stečajnih vjerovnika drugog višeg isplatnog reda u iznosu od 3.433.779,22 kn</w:t>
      </w:r>
      <w:r w:rsidR="00F73064">
        <w:t>.</w:t>
      </w:r>
      <w:r w:rsidR="00806B29">
        <w:t xml:space="preserve"> </w:t>
      </w:r>
      <w:r w:rsidR="008B3EFF">
        <w:t>Kao stečajni vjerovnici svoje tražbine prijavili su i</w:t>
      </w:r>
      <w:r w:rsidR="00806B29">
        <w:t xml:space="preserve"> razlučni vjerovnici HETA Asset Resolution d.o.o.</w:t>
      </w:r>
      <w:r w:rsidR="008B3EFF">
        <w:t xml:space="preserve"> Zagreb i ADIKO BANKA d.d. Zagreb, Slavonska 6. Iste tražbine uvrštene su u tabeli vjerovnika drugog višeg isplatnog reda</w:t>
      </w:r>
      <w:r w:rsidR="000B764E">
        <w:t>. P</w:t>
      </w:r>
      <w:r w:rsidR="00F73064">
        <w:t>rihvaćeni su prijedlozi stečajnog upravitelja na poduzimanju daljnjih radnji na unovčenju imovine stečajnog dužnika ART-CENTRA d.o.o.</w:t>
      </w:r>
      <w:r w:rsidR="008B3EFF">
        <w:t xml:space="preserve"> </w:t>
      </w:r>
      <w:r w:rsidR="000B764E">
        <w:t>Zagreb.</w:t>
      </w:r>
    </w:p>
    <w:p w:rsidRDefault="00D329AE" w:rsidP="00C90906" w:rsidR="00D329AE">
      <w:pPr>
        <w:jc w:val="both"/>
      </w:pPr>
      <w:r>
        <w:t xml:space="preserve">          Nakon ispitnog i izvještajnog ročišta preuzeo sam pokretnu</w:t>
      </w:r>
      <w:r w:rsidR="00CB6229">
        <w:t xml:space="preserve"> i nepokretnu materijalnu</w:t>
      </w:r>
      <w:r>
        <w:t xml:space="preserve"> imovinu stečajnog dužnika</w:t>
      </w:r>
      <w:r w:rsidR="00CB6229">
        <w:t>. K</w:t>
      </w:r>
      <w:r>
        <w:t>njigovodstvena vrijednost</w:t>
      </w:r>
      <w:r w:rsidR="00CB6229">
        <w:t xml:space="preserve"> pokretne materijalne imovine</w:t>
      </w:r>
      <w:r>
        <w:t xml:space="preserve"> iznosi</w:t>
      </w:r>
      <w:r w:rsidR="00CB6229">
        <w:t xml:space="preserve"> samo</w:t>
      </w:r>
      <w:r>
        <w:t xml:space="preserve"> 18.459,00 kn</w:t>
      </w:r>
      <w:r w:rsidR="00CB6229">
        <w:t>, a odnosi se na zalihe trgovačke robe i n</w:t>
      </w:r>
      <w:r w:rsidR="006B1383">
        <w:t>epokretne imovine koja se sastoji od</w:t>
      </w:r>
      <w:r w:rsidR="00CB6229">
        <w:t xml:space="preserve"> stan</w:t>
      </w:r>
      <w:r w:rsidR="006B1383">
        <w:t>a</w:t>
      </w:r>
      <w:r w:rsidR="00CB6229">
        <w:t xml:space="preserve"> </w:t>
      </w:r>
      <w:r w:rsidR="006B1383">
        <w:t>površine 75,99 m2</w:t>
      </w:r>
      <w:r w:rsidR="00CB6229">
        <w:t xml:space="preserve"> u</w:t>
      </w:r>
      <w:r w:rsidR="006B1383">
        <w:t xml:space="preserve"> Zagrebu u </w:t>
      </w:r>
      <w:r w:rsidR="00E74680">
        <w:t>Vlaškoj ulici br. 48 u polukatu</w:t>
      </w:r>
      <w:r w:rsidR="006B1383">
        <w:t xml:space="preserve">. </w:t>
      </w:r>
    </w:p>
    <w:p w:rsidRDefault="006B1383" w:rsidP="00C90906" w:rsidR="006B1383">
      <w:pPr>
        <w:jc w:val="both"/>
      </w:pPr>
      <w:r>
        <w:t xml:space="preserve">          Procjen</w:t>
      </w:r>
      <w:r w:rsidR="00E74680">
        <w:t>jen</w:t>
      </w:r>
      <w:r>
        <w:t>a vrijednost stana iznosi prema procjeni ING EKSPERTA d.o.o.</w:t>
      </w:r>
      <w:r w:rsidR="005840B4">
        <w:t xml:space="preserve"> Zagreb 97.714,00 EUR-a, odnosno 727.971,00 kn. </w:t>
      </w:r>
    </w:p>
    <w:p w:rsidRDefault="005840B4" w:rsidP="00C90906" w:rsidR="005840B4">
      <w:pPr>
        <w:jc w:val="both"/>
      </w:pPr>
      <w:r>
        <w:t xml:space="preserve">          Procjenu vrijednosti stana predao sam stečajnom sucu od kojega trebam d</w:t>
      </w:r>
      <w:r w:rsidR="00E74680">
        <w:t>obiti Z</w:t>
      </w:r>
      <w:r w:rsidR="000733D2">
        <w:t>AKLJUČAK  o prodaji istog</w:t>
      </w:r>
      <w:r w:rsidR="00E74680">
        <w:t>, nakon čega će stan prodavati Fi</w:t>
      </w:r>
      <w:r w:rsidR="000733D2">
        <w:t>nancijska agencija Zagreb</w:t>
      </w:r>
      <w:r w:rsidR="00E74680">
        <w:t xml:space="preserve"> objavljivanjem</w:t>
      </w:r>
      <w:r w:rsidR="00615C7F">
        <w:t xml:space="preserve"> oglasa o prodaji</w:t>
      </w:r>
      <w:r w:rsidR="00E74680">
        <w:t xml:space="preserve"> na</w:t>
      </w:r>
      <w:r w:rsidR="000733D2">
        <w:t xml:space="preserve"> vlastitoj</w:t>
      </w:r>
      <w:r w:rsidR="00E74680">
        <w:t xml:space="preserve"> internetskoj</w:t>
      </w:r>
      <w:r w:rsidR="006E28CB">
        <w:t xml:space="preserve"> stranici.</w:t>
      </w:r>
      <w:r w:rsidR="00E74680">
        <w:t xml:space="preserve"> </w:t>
      </w:r>
    </w:p>
    <w:p w:rsidRDefault="000733D2" w:rsidP="00C90906" w:rsidR="005840B4">
      <w:pPr>
        <w:jc w:val="both"/>
      </w:pPr>
      <w:r>
        <w:t xml:space="preserve">         </w:t>
      </w:r>
      <w:r w:rsidR="00452D93">
        <w:t xml:space="preserve"> Do prodaje</w:t>
      </w:r>
      <w:r w:rsidR="0052573C">
        <w:t>,</w:t>
      </w:r>
      <w:r w:rsidR="00452D93">
        <w:t xml:space="preserve"> stan sam </w:t>
      </w:r>
      <w:r w:rsidR="0052573C">
        <w:t>iznajmio Katedrali d.o.o. Krajska Ves – Luka, Krajska 48</w:t>
      </w:r>
      <w:r w:rsidR="00452D93">
        <w:t xml:space="preserve">, u kojemu je ista nastavila sa </w:t>
      </w:r>
      <w:r w:rsidR="0052573C">
        <w:t>prodajom muzičkih instrumenata. Mjesečna zakupnina za najam stana iznosi 1.680,00 kn neto, odnosno sa iznosom PDV-a 2.100,00 kn.</w:t>
      </w:r>
    </w:p>
    <w:p w:rsidRDefault="00170CC9" w:rsidR="00170CC9"/>
    <w:p w:rsidRDefault="00170CC9" w:rsidR="00170CC9">
      <w:pPr>
        <w:rPr>
          <w:b/>
        </w:rPr>
      </w:pPr>
      <w:r>
        <w:t xml:space="preserve">           </w:t>
      </w:r>
      <w:r w:rsidRPr="00170CC9">
        <w:rPr>
          <w:b/>
        </w:rPr>
        <w:t>OSTVARENI TROŠKOVI</w:t>
      </w:r>
    </w:p>
    <w:p w:rsidRDefault="00DA465F" w:rsidR="00DA465F">
      <w:pPr>
        <w:rPr>
          <w:b/>
        </w:rPr>
      </w:pPr>
    </w:p>
    <w:p w:rsidRDefault="00170CC9" w:rsidP="00C90906" w:rsidR="00170CC9">
      <w:pPr>
        <w:jc w:val="both"/>
      </w:pPr>
      <w:r w:rsidRPr="00170CC9">
        <w:t xml:space="preserve">          Obavljajući</w:t>
      </w:r>
      <w:r>
        <w:t xml:space="preserve"> poslove stečajnog upravitelja od otvaranja ovog stečajnog postupka pa do 15.02.2018. ostvareni s</w:t>
      </w:r>
      <w:r w:rsidR="00B81ECB">
        <w:t>u slijedeći troškovi:</w:t>
      </w:r>
    </w:p>
    <w:p w:rsidRDefault="005D7AB6" w:rsidP="005D7AB6" w:rsidR="00F85641">
      <w:pPr>
        <w:pStyle w:val="Odlomakpopisa"/>
        <w:numPr>
          <w:ilvl w:val="0"/>
          <w:numId w:val="2"/>
        </w:numPr>
      </w:pPr>
      <w:r>
        <w:t>Izrada pečata                                                                                                      130,00 kn</w:t>
      </w:r>
    </w:p>
    <w:p w:rsidRDefault="00B81ECB" w:rsidP="00B81ECB" w:rsidR="00B81ECB">
      <w:pPr>
        <w:pStyle w:val="Odlomakpopisa"/>
        <w:numPr>
          <w:ilvl w:val="0"/>
          <w:numId w:val="2"/>
        </w:numPr>
      </w:pPr>
      <w:r>
        <w:t xml:space="preserve">Trošak procjene vrijednosti stana                                               </w:t>
      </w:r>
      <w:r w:rsidR="00F85641">
        <w:t xml:space="preserve">     </w:t>
      </w:r>
      <w:r>
        <w:t xml:space="preserve">     </w:t>
      </w:r>
      <w:r w:rsidR="00F85641">
        <w:t xml:space="preserve">     </w:t>
      </w:r>
      <w:r>
        <w:t xml:space="preserve"> 4.375,00 kn</w:t>
      </w:r>
    </w:p>
    <w:p w:rsidRDefault="003F1C53" w:rsidP="00B81ECB" w:rsidR="003F1C53">
      <w:pPr>
        <w:pStyle w:val="Odlomakpopisa"/>
        <w:numPr>
          <w:ilvl w:val="0"/>
          <w:numId w:val="2"/>
        </w:numPr>
      </w:pPr>
      <w:r>
        <w:t xml:space="preserve">Naknada zakupa pooslovnog prostora u Vlaškoj ulici br. 4.        </w:t>
      </w:r>
      <w:r w:rsidR="00F85641">
        <w:t xml:space="preserve">          </w:t>
      </w:r>
      <w:r>
        <w:t xml:space="preserve"> 6.920,64 kn  </w:t>
      </w:r>
    </w:p>
    <w:p w:rsidRDefault="003F1C53" w:rsidP="00B81ECB" w:rsidR="003F1C53">
      <w:pPr>
        <w:pStyle w:val="Odlomakpopisa"/>
        <w:numPr>
          <w:ilvl w:val="0"/>
          <w:numId w:val="2"/>
        </w:numPr>
      </w:pPr>
      <w:r>
        <w:t xml:space="preserve">Trošak platnog prometa                                                                         </w:t>
      </w:r>
      <w:r w:rsidR="00F85641">
        <w:t xml:space="preserve">     </w:t>
      </w:r>
      <w:r>
        <w:t xml:space="preserve"> </w:t>
      </w:r>
      <w:r w:rsidR="00F85641">
        <w:t xml:space="preserve">     </w:t>
      </w:r>
      <w:r>
        <w:t xml:space="preserve"> 38,30 kn  </w:t>
      </w:r>
    </w:p>
    <w:p w:rsidRDefault="00F85641" w:rsidP="00F85641" w:rsidR="005840B4">
      <w:pPr>
        <w:pStyle w:val="Odlomakpopisa"/>
        <w:numPr>
          <w:ilvl w:val="0"/>
          <w:numId w:val="2"/>
        </w:numPr>
        <w:pBdr>
          <w:bottom w:space="1" w:sz="6" w:color="auto" w:val="single"/>
        </w:pBdr>
      </w:pPr>
      <w:r>
        <w:t>Korištenje</w:t>
      </w:r>
      <w:r w:rsidR="003F1C53">
        <w:t xml:space="preserve"> vl</w:t>
      </w:r>
      <w:r>
        <w:t>astitog automobila za prijeđenih 50 km</w:t>
      </w:r>
      <w:r w:rsidR="003F1C53">
        <w:t xml:space="preserve"> </w:t>
      </w:r>
      <w:r>
        <w:t>gradske vožnje      100,00 kn</w:t>
      </w:r>
    </w:p>
    <w:p w:rsidRDefault="00F85641" w:rsidP="00F85641" w:rsidR="00F85641">
      <w:pPr>
        <w:ind w:left="930"/>
        <w:rPr>
          <w:b/>
        </w:rPr>
      </w:pPr>
      <w:r w:rsidRPr="00F85641">
        <w:rPr>
          <w:b/>
        </w:rPr>
        <w:t>UKUPNO</w:t>
      </w:r>
      <w:r>
        <w:t xml:space="preserve">                                                                                                         </w:t>
      </w:r>
      <w:r w:rsidR="005D7AB6">
        <w:rPr>
          <w:b/>
        </w:rPr>
        <w:t>11.60</w:t>
      </w:r>
      <w:r w:rsidRPr="00F85641">
        <w:rPr>
          <w:b/>
        </w:rPr>
        <w:t>3,94 kn</w:t>
      </w:r>
    </w:p>
    <w:p w:rsidRDefault="00DA465F" w:rsidP="00F85641" w:rsidR="00DA465F">
      <w:pPr>
        <w:ind w:left="930"/>
        <w:rPr>
          <w:b/>
        </w:rPr>
      </w:pPr>
      <w:r>
        <w:rPr>
          <w:b/>
        </w:rPr>
        <w:lastRenderedPageBreak/>
        <w:t>OSTVARENI PRIHODI</w:t>
      </w:r>
    </w:p>
    <w:p w:rsidRDefault="00DA465F" w:rsidP="00F85641" w:rsidR="00DA465F">
      <w:pPr>
        <w:ind w:left="930"/>
        <w:rPr>
          <w:b/>
        </w:rPr>
      </w:pPr>
    </w:p>
    <w:p w:rsidRDefault="00DA465F" w:rsidP="0079681B" w:rsidR="00DA465F">
      <w:pPr>
        <w:jc w:val="both"/>
      </w:pPr>
      <w:r>
        <w:t xml:space="preserve">          </w:t>
      </w:r>
      <w:r w:rsidRPr="00DA465F">
        <w:t>Obavljajući</w:t>
      </w:r>
      <w:r>
        <w:t xml:space="preserve"> poslove stečajnog upravitelja u razdoblju od 10.04.2018. godine do</w:t>
      </w:r>
      <w:r w:rsidR="0065515F">
        <w:t xml:space="preserve"> 15.02. 2015. godine ostvaren je prihod</w:t>
      </w:r>
      <w:r w:rsidR="0079681B">
        <w:t xml:space="preserve"> od iznajmljenog stana Katedrali d.o.o. Krajska Ves-Luka, Krajska 48 u iznosu od 18.900,00 kn. Ista novčana sredstva nalaze se na rač</w:t>
      </w:r>
      <w:r w:rsidR="008C0E34">
        <w:t>unu ART CENTRA d.o.o. u stečaju</w:t>
      </w:r>
      <w:r w:rsidR="0079681B">
        <w:t xml:space="preserve"> Zagreb.</w:t>
      </w:r>
    </w:p>
    <w:p w:rsidRDefault="0065515F" w:rsidP="0079681B" w:rsidR="0065515F" w:rsidRPr="00DA465F">
      <w:r>
        <w:t xml:space="preserve">                             </w:t>
      </w:r>
      <w:r w:rsidR="0079681B">
        <w:t xml:space="preserve">                            </w:t>
      </w:r>
    </w:p>
    <w:p w:rsidRDefault="005D7AB6" w:rsidP="0079681B" w:rsidR="005D7AB6">
      <w:pPr>
        <w:rPr>
          <w:b/>
        </w:rPr>
      </w:pPr>
    </w:p>
    <w:p w:rsidRDefault="00B30718" w:rsidP="00B30718" w:rsidR="005D7AB6">
      <w:r>
        <w:t xml:space="preserve">     </w:t>
      </w:r>
      <w:r w:rsidR="005D7AB6" w:rsidRPr="005D7AB6">
        <w:t xml:space="preserve">      U </w:t>
      </w:r>
      <w:r w:rsidR="005D7AB6">
        <w:t xml:space="preserve">Zagrebu, 15.02.2018.                                                     </w:t>
      </w:r>
      <w:r w:rsidR="0079681B">
        <w:t xml:space="preserve">     </w:t>
      </w:r>
      <w:r>
        <w:t xml:space="preserve">      </w:t>
      </w:r>
      <w:r w:rsidR="005D7AB6">
        <w:t xml:space="preserve">   STEČAJNI UPRAVITELJ</w:t>
      </w:r>
    </w:p>
    <w:p w:rsidRDefault="005D7AB6" w:rsidP="00F85641" w:rsidR="005D7AB6" w:rsidRPr="005D7AB6">
      <w:pPr>
        <w:ind w:left="930"/>
      </w:pPr>
      <w:r>
        <w:t xml:space="preserve">                                                              </w:t>
      </w:r>
      <w:r w:rsidR="0079681B">
        <w:t xml:space="preserve">                            </w:t>
      </w:r>
      <w:r>
        <w:t xml:space="preserve">                    Marijan Gudelj                  </w:t>
      </w:r>
    </w:p>
    <w:p w:rsidRDefault="005D7AB6" w:rsidP="00F85641" w:rsidR="005D7AB6">
      <w:pPr>
        <w:ind w:left="930"/>
        <w:rPr>
          <w:b/>
        </w:rPr>
      </w:pPr>
    </w:p>
    <w:p w:rsidRDefault="005D7AB6" w:rsidP="00F85641" w:rsidR="005D7AB6">
      <w:pPr>
        <w:ind w:left="930"/>
        <w:rPr>
          <w:b/>
        </w:rPr>
      </w:pPr>
    </w:p>
    <w:p w:rsidRDefault="00F85641" w:rsidP="00F85641" w:rsidR="00F85641">
      <w:pPr>
        <w:rPr>
          <w:b/>
        </w:rPr>
      </w:pPr>
    </w:p>
    <w:p w:rsidRDefault="00F85641" w:rsidP="00F85641" w:rsidR="00F85641" w:rsidRPr="007C4A7D"/>
    <w:p w:rsidRDefault="000620FA" w:rsidR="000620FA" w:rsidRPr="000620FA">
      <w:pPr>
        <w:rPr>
          <w:b/>
        </w:rPr>
      </w:pPr>
    </w:p>
    <w:sectPr w:rsidSect="00F0353C" w:rsidR="000620FA" w:rsidRPr="000620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E7920"/>
    <w:multiLevelType w:val="hybridMultilevel"/>
    <w:tmpl w:val="92AEBEEC"/>
    <w:lvl w:tplc="57A24DA2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8D6039"/>
    <w:multiLevelType w:val="hybridMultilevel"/>
    <w:tmpl w:val="2E3C08B4"/>
    <w:lvl w:tplc="482C30A8" w:ilvl="0">
      <w:numFmt w:val="bullet"/>
      <w:lvlText w:val="-"/>
      <w:lvlJc w:val="left"/>
      <w:pPr>
        <w:ind w:hanging="360" w:left="93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9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FA9"/>
    <w:rsid w:val="00037547"/>
    <w:rsid w:val="000620FA"/>
    <w:rsid w:val="00064021"/>
    <w:rsid w:val="000733D2"/>
    <w:rsid w:val="000B764E"/>
    <w:rsid w:val="000F640E"/>
    <w:rsid w:val="00170CC9"/>
    <w:rsid w:val="00272888"/>
    <w:rsid w:val="003C326B"/>
    <w:rsid w:val="003D6792"/>
    <w:rsid w:val="003F1C53"/>
    <w:rsid w:val="00452D93"/>
    <w:rsid w:val="0052573C"/>
    <w:rsid w:val="005649A0"/>
    <w:rsid w:val="005840B4"/>
    <w:rsid w:val="005A72E8"/>
    <w:rsid w:val="005C6481"/>
    <w:rsid w:val="005D7AB6"/>
    <w:rsid w:val="005E1954"/>
    <w:rsid w:val="0060291B"/>
    <w:rsid w:val="00615C7F"/>
    <w:rsid w:val="0065515F"/>
    <w:rsid w:val="006B1383"/>
    <w:rsid w:val="006D55AB"/>
    <w:rsid w:val="006E28CB"/>
    <w:rsid w:val="0079681B"/>
    <w:rsid w:val="007C4A7D"/>
    <w:rsid w:val="007D4E0D"/>
    <w:rsid w:val="00806B29"/>
    <w:rsid w:val="008777F6"/>
    <w:rsid w:val="008B3EFF"/>
    <w:rsid w:val="008C0E34"/>
    <w:rsid w:val="00A602FA"/>
    <w:rsid w:val="00AE7F39"/>
    <w:rsid w:val="00B05E38"/>
    <w:rsid w:val="00B30718"/>
    <w:rsid w:val="00B81ECB"/>
    <w:rsid w:val="00BF602F"/>
    <w:rsid w:val="00C04596"/>
    <w:rsid w:val="00C90906"/>
    <w:rsid w:val="00CB397B"/>
    <w:rsid w:val="00CB6229"/>
    <w:rsid w:val="00D329AE"/>
    <w:rsid w:val="00DA465F"/>
    <w:rsid w:val="00E74680"/>
    <w:rsid w:val="00EF465A"/>
    <w:rsid w:val="00F0353C"/>
    <w:rsid w:val="00F14FA9"/>
    <w:rsid w:val="00F73064"/>
    <w:rsid w:val="00F8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1E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1E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2369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2018-02-21T07:18:00Z</dcterms:created>
  <dc:creator>Gudelj</dc:creator>
  <cp:lastModifiedBy>Ivana Stampf</cp:lastModifiedBy>
  <cp:lastPrinted>2018-02-19T10:12:00Z</cp:lastPrinted>
  <dcterms:modified xmlns:xsi="http://www.w3.org/2001/XMLSchema-instance" xsi:type="dcterms:W3CDTF">2018-02-21T07:19:00Z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Obrazac 20 Art Centar Izvješće stečajnog upravitelja o tijeku stečajnog postupka i stanju stečajne mase u razdoblju od 05.09.2017 do 15.02.2018_.docx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