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8033" w14:paraId="1248033" w:rsidRDefault="00391525" w:rsidP="00391525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1525" w:rsidP="00391525" w:rsidR="00391525">
      <w:pPr>
        <w:pStyle w:val="Bezproreda"/>
      </w:pPr>
    </w:p>
    <w:p w:rsidRDefault="00391525" w:rsidP="00391525" w:rsidR="00391525">
      <w:pPr>
        <w:pStyle w:val="Bezproreda"/>
      </w:pPr>
      <w:r>
        <w:t xml:space="preserve">   </w:t>
      </w:r>
    </w:p>
    <w:p w:rsidRDefault="00391525" w:rsidP="00391525" w:rsidR="00391525">
      <w:pPr>
        <w:pStyle w:val="Bezproreda"/>
      </w:pPr>
    </w:p>
    <w:p w:rsidRDefault="00391525" w:rsidP="00391525" w:rsidR="00391525">
      <w:pPr>
        <w:pStyle w:val="Bezproreda"/>
      </w:pPr>
      <w:bookmarkStart w:name="_GoBack" w:id="0"/>
      <w:bookmarkEnd w:id="0"/>
      <w:r>
        <w:t xml:space="preserve"> Republika Hrvatska</w:t>
      </w:r>
    </w:p>
    <w:p w:rsidRDefault="00391525" w:rsidP="00391525" w:rsidR="00391525">
      <w:pPr>
        <w:pStyle w:val="Bezproreda"/>
      </w:pPr>
      <w:r>
        <w:t>Trgovački sud u Bjelovaru</w:t>
      </w:r>
    </w:p>
    <w:p w:rsidRDefault="00391525" w:rsidP="00391525" w:rsidR="0039152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91525" w:rsidP="00391525" w:rsidR="00391525" w:rsidRPr="00B76F3C">
      <w:pPr>
        <w:pStyle w:val="Bezproreda"/>
      </w:pPr>
    </w:p>
    <w:p w:rsidRDefault="00391525" w:rsidP="00391525" w:rsidR="00391525">
      <w:pPr>
        <w:pStyle w:val="Bezproreda"/>
        <w:ind w:firstLine="708" w:left="4248"/>
      </w:pPr>
      <w:r>
        <w:t>Poslovni broj: 1 St-528/2017-6</w:t>
      </w:r>
    </w:p>
    <w:p w:rsidRDefault="00391525" w:rsidP="00391525" w:rsidR="00391525">
      <w:pPr>
        <w:pStyle w:val="Bezproreda"/>
      </w:pP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jc w:val="center"/>
      </w:pPr>
      <w:r>
        <w:t>R E P U B L I K A  H R V A T S K A</w:t>
      </w:r>
    </w:p>
    <w:p w:rsidRDefault="00391525" w:rsidP="00391525" w:rsidR="00391525">
      <w:pPr>
        <w:pStyle w:val="Bezproreda"/>
        <w:jc w:val="center"/>
      </w:pPr>
    </w:p>
    <w:p w:rsidRDefault="00391525" w:rsidP="00391525" w:rsidR="00391525">
      <w:pPr>
        <w:pStyle w:val="Bezproreda"/>
        <w:jc w:val="center"/>
      </w:pPr>
      <w:r>
        <w:t>R J E Š E N J E</w:t>
      </w:r>
    </w:p>
    <w:p w:rsidRDefault="00391525" w:rsidP="00391525" w:rsidR="00391525">
      <w:pPr>
        <w:pStyle w:val="Bezproreda"/>
        <w:jc w:val="center"/>
      </w:pP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ERC MONT d.o.o. za elektro usluge Pavučnjak 49, OIB: 81838479529, 16. listopada 2017. </w:t>
      </w:r>
    </w:p>
    <w:p w:rsidRDefault="00391525" w:rsidP="00391525" w:rsidR="00391525">
      <w:pPr>
        <w:pStyle w:val="Bezproreda"/>
        <w:jc w:val="both"/>
        <w:rPr>
          <w:noProof/>
        </w:rPr>
      </w:pPr>
    </w:p>
    <w:p w:rsidRDefault="00391525" w:rsidP="00391525" w:rsidR="00391525">
      <w:pPr>
        <w:pStyle w:val="Bezproreda"/>
        <w:jc w:val="both"/>
        <w:rPr>
          <w:noProof/>
        </w:rPr>
      </w:pPr>
    </w:p>
    <w:p w:rsidRDefault="00391525" w:rsidP="00391525" w:rsidR="0039152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91525" w:rsidP="00391525" w:rsidR="00391525">
      <w:pPr>
        <w:pStyle w:val="Bezproreda"/>
        <w:jc w:val="center"/>
      </w:pPr>
    </w:p>
    <w:p w:rsidRDefault="00391525" w:rsidP="00391525" w:rsidR="0039152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ERC MONT d.o.o. za elektro usluge Pavučnjak 49, OIB: 81838479529,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HR05 540-528-17.</w:t>
      </w:r>
    </w:p>
    <w:p w:rsidRDefault="00391525" w:rsidP="00391525" w:rsidR="00391525">
      <w:pPr>
        <w:pStyle w:val="Bezproreda"/>
        <w:jc w:val="both"/>
        <w:rPr>
          <w:lang w:val="en-GB"/>
        </w:rPr>
      </w:pPr>
    </w:p>
    <w:p w:rsidRDefault="00391525" w:rsidP="00391525" w:rsidR="00391525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jc w:val="center"/>
      </w:pPr>
      <w:r>
        <w:t>Obrazloženje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ERC MONT d.o.o. za elektro usluge Pavučnjak 49, OIB: 81838479529.</w:t>
      </w:r>
      <w:r>
        <w:t xml:space="preserve"> Istim rješenjem sazvano je ročište radi izjašnjenja o prijedlogu i raspravi o uvjetima za otvaranje stečajnog postupka.</w:t>
      </w:r>
    </w:p>
    <w:p w:rsidRDefault="00391525" w:rsidP="00391525" w:rsidR="00391525">
      <w:pPr>
        <w:pStyle w:val="Bezproreda"/>
        <w:jc w:val="both"/>
      </w:pPr>
      <w:r>
        <w:t xml:space="preserve"> </w:t>
      </w:r>
    </w:p>
    <w:p w:rsidRDefault="00391525" w:rsidP="00391525" w:rsidR="00391525">
      <w:pPr>
        <w:pStyle w:val="Bezproreda"/>
        <w:ind w:firstLine="708"/>
        <w:jc w:val="both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</w:pPr>
      <w:r>
        <w:t>U Bjelovaru 16. listopada  2017.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jc w:val="center"/>
      </w:pPr>
      <w:r>
        <w:t>S u d a c</w:t>
      </w:r>
    </w:p>
    <w:p w:rsidRDefault="00391525" w:rsidP="00391525" w:rsidR="00391525">
      <w:pPr>
        <w:pStyle w:val="Bezproreda"/>
        <w:jc w:val="center"/>
      </w:pPr>
      <w:r>
        <w:t>Branka Pleskalt v.r.</w:t>
      </w:r>
    </w:p>
    <w:p w:rsidRDefault="00391525" w:rsidP="00391525" w:rsidR="00391525">
      <w:pPr>
        <w:pStyle w:val="Bezproreda"/>
        <w:jc w:val="center"/>
      </w:pPr>
    </w:p>
    <w:p w:rsidRDefault="00391525" w:rsidP="00391525" w:rsidR="0039152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1525" w:rsidP="00391525" w:rsidR="00391525">
      <w:pPr>
        <w:pStyle w:val="Bezproreda"/>
        <w:jc w:val="center"/>
      </w:pPr>
      <w:r>
        <w:t>Vesna Dragišić</w:t>
      </w:r>
    </w:p>
    <w:p w:rsidRDefault="00391525" w:rsidP="00391525" w:rsidR="00391525">
      <w:pPr>
        <w:pStyle w:val="Bezproreda"/>
        <w:jc w:val="center"/>
      </w:pPr>
    </w:p>
    <w:p w:rsidRDefault="00391525" w:rsidP="00391525" w:rsidR="00391525">
      <w:pPr>
        <w:pStyle w:val="Bezproreda"/>
        <w:jc w:val="both"/>
      </w:pPr>
      <w:r>
        <w:t xml:space="preserve"> </w:t>
      </w: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jc w:val="both"/>
      </w:pPr>
    </w:p>
    <w:p w:rsidRDefault="00391525" w:rsidP="00391525" w:rsidR="00391525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391525" w:rsidR="00AE649C" w:rsidRPr="00B76F3C">
      <w:pPr>
        <w:pStyle w:val="Bezproreda"/>
      </w:pPr>
    </w:p>
    <w:sectPr w:rsidSect="0039152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2121611"/>
      <w:docPartObj>
        <w:docPartGallery w:val="Page Numbers (Top of Page)"/>
        <w:docPartUnique/>
      </w:docPartObj>
    </w:sdtPr>
    <w:sdtContent>
      <w:p w:rsidRDefault="00391525" w:rsidR="003915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91525" w:rsidR="008333A9">
    <w:pPr>
      <w:pStyle w:val="Zaglavlje"/>
    </w:pPr>
    <w:r>
      <w:t>Poslovni broj: 1 St-528/2017-5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525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152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91525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152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9152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0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St-528/2017-6</izvorni_sadrzaj>
    <derivirana_varijabla naziv="DomainObject.Oznaka_1">St-528/2017-6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St-528/2017</izvorni_sadrzaj>
    <derivirana_varijabla naziv="DomainObject.Predmet.OznakaBroj_1">St-528/2017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ERC MONT d.o.o.</izvorni_sadrzaj>
    <derivirana_varijabla naziv="DomainObject.Predmet.ProtustrankaFormated_1">  ERC MONT d.o.o.</derivirana_varijabla>
  </DomainObject.Predmet.ProtustrankaFormated>
  <DomainObject.Predmet.ProtustrankaFormatedOIB>
    <izvorni_sadrzaj>  ERC MONT d.o.o., OIB 81838479529</izvorni_sadrzaj>
    <derivirana_varijabla naziv="DomainObject.Predmet.ProtustrankaFormatedOIB_1">  ERC MONT d.o.o., OIB 81838479529</derivirana_varijabla>
  </DomainObject.Predmet.ProtustrankaFormatedOIB>
  <DomainObject.Predmet.ProtustrankaFormatedWithAdress>
    <izvorni_sadrzaj> ERC MONT d.o.o., Pavučnjak 49, 10450 Pavučnjak</izvorni_sadrzaj>
    <derivirana_varijabla naziv="DomainObject.Predmet.ProtustrankaFormatedWithAdress_1"> ERC MONT d.o.o., Pavučnjak 49, 10450 Pavučnjak</derivirana_varijabla>
  </DomainObject.Predmet.ProtustrankaFormatedWithAdress>
  <DomainObject.Predmet.ProtustrankaFormatedWithAdressOIB>
    <izvorni_sadrzaj> ERC MONT d.o.o., OIB 81838479529, Pavučnjak 49, 10450 Pavučnjak</izvorni_sadrzaj>
    <derivirana_varijabla naziv="DomainObject.Predmet.ProtustrankaFormatedWithAdressOIB_1"> ERC MONT d.o.o., OIB 81838479529, Pavučnjak 49, 10450 Pavučnjak</derivirana_varijabla>
  </DomainObject.Predmet.ProtustrankaFormatedWithAdressOIB>
  <DomainObject.Predmet.ProtustrankaWithAdress>
    <izvorni_sadrzaj>ERC MONT d.o.o. Pavučnjak 49, 10450 Pavučnjak</izvorni_sadrzaj>
    <derivirana_varijabla naziv="DomainObject.Predmet.ProtustrankaWithAdress_1">ERC MONT d.o.o. Pavučnjak 49, 10450 Pavučnjak</derivirana_varijabla>
  </DomainObject.Predmet.ProtustrankaWithAdress>
  <DomainObject.Predmet.ProtustrankaWithAdressOIB>
    <izvorni_sadrzaj>ERC MONT d.o.o., OIB 81838479529, Pavučnjak 49, 10450 Pavučnjak</izvorni_sadrzaj>
    <derivirana_varijabla naziv="DomainObject.Predmet.ProtustrankaWithAdressOIB_1">ERC MONT d.o.o., OIB 81838479529, Pavučnjak 49, 10450 Pavučnjak</derivirana_varijabla>
  </DomainObject.Predmet.ProtustrankaWithAdressOIB>
  <DomainObject.Predmet.ProtustrankaNazivFormated>
    <izvorni_sadrzaj>ERC MONT d.o.o.</izvorni_sadrzaj>
    <derivirana_varijabla naziv="DomainObject.Predmet.ProtustrankaNazivFormated_1">ERC MONT d.o.o.</derivirana_varijabla>
  </DomainObject.Predmet.ProtustrankaNazivFormated>
  <DomainObject.Predmet.ProtustrankaNazivFormatedOIB>
    <izvorni_sadrzaj>ERC MONT d.o.o., OIB 81838479529</izvorni_sadrzaj>
    <derivirana_varijabla naziv="DomainObject.Predmet.ProtustrankaNazivFormatedOIB_1">ERC MONT d.o.o., OIB 81838479529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ERC MONT d.o.o.</item>
    </izvorni_sadrzaj>
    <derivirana_varijabla naziv="DomainObject.Predmet.ProtuStrankaListFormated_1">
      <item>ERC MONT d.o.o.</item>
    </derivirana_varijabla>
  </DomainObject.Predmet.ProtuStrankaListFormated>
  <DomainObject.Predmet.ProtuStrankaListFormatedOIB>
    <izvorni_sadrzaj>
      <item>ERC MONT d.o.o., OIB 81838479529</item>
    </izvorni_sadrzaj>
    <derivirana_varijabla naziv="DomainObject.Predmet.ProtuStrankaListFormatedOIB_1">
      <item>ERC MONT d.o.o., OIB 81838479529</item>
    </derivirana_varijabla>
  </DomainObject.Predmet.ProtuStrankaListFormatedOIB>
  <DomainObject.Predmet.ProtuStrankaListFormatedWithAdress>
    <izvorni_sadrzaj>
      <item>ERC MONT d.o.o., Pavučnjak 49, 10450 Pavučnjak</item>
    </izvorni_sadrzaj>
    <derivirana_varijabla naziv="DomainObject.Predmet.ProtuStrankaListFormatedWithAdress_1">
      <item>ERC MONT d.o.o., Pavučnjak 49, 10450 Pavučnjak</item>
    </derivirana_varijabla>
  </DomainObject.Predmet.ProtuStrankaListFormatedWithAdress>
  <DomainObject.Predmet.ProtuStrankaListFormatedWithAdressOIB>
    <izvorni_sadrzaj>
      <item>ERC MONT d.o.o., OIB 81838479529, Pavučnjak 49, 10450 Pavučnjak</item>
    </izvorni_sadrzaj>
    <derivirana_varijabla naziv="DomainObject.Predmet.ProtuStrankaListFormatedWithAdressOIB_1">
      <item>ERC MONT d.o.o., OIB 81838479529, Pavučnjak 49, 10450 Pavučnjak</item>
    </derivirana_varijabla>
  </DomainObject.Predmet.ProtuStrankaListFormatedWithAdressOIB>
  <DomainObject.Predmet.ProtuStrankaListNazivFormated>
    <izvorni_sadrzaj>
      <item>ERC MONT d.o.o.</item>
    </izvorni_sadrzaj>
    <derivirana_varijabla naziv="DomainObject.Predmet.ProtuStrankaListNazivFormated_1">
      <item>ERC MONT d.o.o.</item>
    </derivirana_varijabla>
  </DomainObject.Predmet.ProtuStrankaListNazivFormated>
  <DomainObject.Predmet.ProtuStrankaListNazivFormatedOIB>
    <izvorni_sadrzaj>
      <item>ERC MONT d.o.o., OIB 81838479529</item>
    </izvorni_sadrzaj>
    <derivirana_varijabla naziv="DomainObject.Predmet.ProtuStrankaListNazivFormatedOIB_1">
      <item>ERC MONT d.o.o., OIB 81838479529</item>
    </derivirana_varijabla>
  </DomainObject.Predmet.ProtuStrankaListNazivFormatedOIB>
  <DomainObject.Predmet.OstaliListFormated>
    <izvorni_sadrzaj>
      <item>Mario Carin</item>
    </izvorni_sadrzaj>
    <derivirana_varijabla naziv="DomainObject.Predmet.OstaliListFormated_1">
      <item>Mario Carin</item>
    </derivirana_varijabla>
  </DomainObject.Predmet.OstaliListFormated>
  <DomainObject.Predmet.OstaliListFormatedOIB>
    <izvorni_sadrzaj>
      <item>Mario Carin, OIB 60179689824</item>
    </izvorni_sadrzaj>
    <derivirana_varijabla naziv="DomainObject.Predmet.OstaliListFormatedOIB_1">
      <item>Mario Carin, OIB 60179689824</item>
    </derivirana_varijabla>
  </DomainObject.Predmet.OstaliListFormatedOIB>
  <DomainObject.Predmet.OstaliListFormatedWithAdress>
    <izvorni_sadrzaj>
      <item>Mario Carin, ULICA MOKRICE 11 (ranije: PAVUČNJAK, PAVUČNJAK, 49), 10450 Pavučnjak</item>
    </izvorni_sadrzaj>
    <derivirana_varijabla naziv="DomainObject.Predmet.OstaliListFormatedWithAdress_1">
      <item>Mario Carin, ULICA MOKRICE 11 (ranije: PAVUČNJAK, PAVUČNJAK, 49), 10450 Pavučnjak</item>
    </derivirana_varijabla>
  </DomainObject.Predmet.OstaliListFormatedWithAdress>
  <DomainObject.Predmet.OstaliListFormatedWithAdressOIB>
    <izvorni_sadrzaj>
      <item>Mario Carin, OIB 60179689824, ULICA MOKRICE 11 (ranije: PAVUČNJAK, PAVUČNJAK, 49), 10450 Pavučnjak</item>
    </izvorni_sadrzaj>
    <derivirana_varijabla naziv="DomainObject.Predmet.OstaliListFormatedWithAdressOIB_1">
      <item>Mario Carin, OIB 60179689824, ULICA MOKRICE 11 (ranije: PAVUČNJAK, PAVUČNJAK, 49), 10450 Pavučnjak</item>
    </derivirana_varijabla>
  </DomainObject.Predmet.OstaliListFormatedWithAdressOIB>
  <DomainObject.Predmet.OstaliListNazivFormated>
    <izvorni_sadrzaj>
      <item>Mario Carin</item>
    </izvorni_sadrzaj>
    <derivirana_varijabla naziv="DomainObject.Predmet.OstaliListNazivFormated_1">
      <item>Mario Carin</item>
    </derivirana_varijabla>
  </DomainObject.Predmet.OstaliListNazivFormated>
  <DomainObject.Predmet.OstaliListNazivFormatedOIB>
    <izvorni_sadrzaj>
      <item>Mario Carin, OIB 60179689824</item>
    </izvorni_sadrzaj>
    <derivirana_varijabla naziv="DomainObject.Predmet.OstaliListNazivFormatedOIB_1">
      <item>Mario Carin, OIB 60179689824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St-528/2017-6</izvorni_sadrzaj>
    <derivirana_varijabla naziv="DomainObject.PoslovniBrojDokumenta_1">St-528/2017-6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ERC MONT d.o.o.</izvorni_sadrzaj>
    <derivirana_varijabla naziv="DomainObject.Predmet.ProtustrankaIDrugi_1">ERC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ERC MONT d.o.o., OIB 81838479529, Pavučnjak 49, 10450 Pavučnjak</izvorni_sadrzaj>
    <derivirana_varijabla naziv="DomainObject.Predmet.ProtustrankaIDrugiAdressOIB_1">ERC MONT d.o.o., OIB 81838479529, Pavučnjak 49,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ERC MONT d.o.o.</item>
      <item>FINA Regionalni centar Zagreb</item>
      <item>Mario Carin</item>
    </izvorni_sadrzaj>
    <derivirana_varijabla naziv="DomainObject.Predmet.SudioniciListNaziv_1">
      <item>ERC MONT d.o.o.</item>
      <item>FINA Regionalni centar Zagreb</item>
      <item>Mario Carin</item>
    </derivirana_varijabla>
  </DomainObject.Predmet.SudioniciListNaziv>
  <DomainObject.Predmet.SudioniciListAdressOIB>
    <izvorni_sadrzaj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izvorni_sadrzaj>
    <derivirana_varijabla naziv="DomainObject.Predmet.SudioniciListAdressOIB_1">
      <item>ERC MONT d.o.o., OIB 81838479529, Pavučnjak 49,10450 Pavučnjak</item>
      <item>FINA Regionalni centar Zagreb, OIB 85821130368, Trg svibanjskih žrtava 1995. br. 1,10000 Zagreb</item>
      <item>Mario Carin, OIB 60179689824, ULICA MOKRICE 11 (ranije: PAVUČNJAK, PAVUČNJAK, 49),10450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52E83-1DDD-4CA3-982B-9A057707D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2323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