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7acec" w14:paraId="b17acec" w:rsidRDefault="006A5AF3" w:rsidP="007F50E6" w:rsidR="006A5AF3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C46154">
        <w:rPr>
          <w:rFonts w:hAnsi="Times New Roman" w:ascii="Times New Roman"/>
        </w:rPr>
        <w:t xml:space="preserve">                            </w:t>
      </w:r>
      <w:r w:rsidR="007F50E6" w:rsidRPr="001A1A01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  <w:r w:rsidR="00D2154B">
        <w:rPr>
          <w:rFonts w:hAnsi="Times New Roman" w:ascii="Times New Roman"/>
        </w:rPr>
        <w:tab/>
      </w:r>
      <w:r w:rsidR="00D2154B">
        <w:rPr>
          <w:rFonts w:hAnsi="Times New Roman" w:ascii="Times New Roman"/>
        </w:rPr>
        <w:tab/>
      </w:r>
      <w:r w:rsidR="00D2154B">
        <w:rPr>
          <w:rFonts w:hAnsi="Times New Roman" w:ascii="Times New Roman"/>
        </w:rPr>
        <w:tab/>
      </w:r>
      <w:r w:rsidR="00D2154B">
        <w:rPr>
          <w:rFonts w:hAnsi="Times New Roman" w:ascii="Times New Roman"/>
        </w:rPr>
        <w:tab/>
      </w:r>
      <w:r w:rsidR="00D2154B">
        <w:rPr>
          <w:rFonts w:hAnsi="Times New Roman" w:ascii="Times New Roman"/>
        </w:rPr>
        <w:tab/>
      </w:r>
      <w:r w:rsidR="00D2154B">
        <w:rPr>
          <w:rFonts w:hAnsi="Times New Roman" w:ascii="Times New Roman"/>
        </w:rPr>
        <w:tab/>
        <w:t>3  St-1105/2014-69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0378A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A0378A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D2154B" w:rsidP="00D2154B" w:rsidR="00D2154B" w:rsidRPr="00D2154B">
      <w:pPr>
        <w:rPr>
          <w:rFonts w:hAnsi="Times New Roman" w:ascii="Times New Roman"/>
        </w:rPr>
      </w:pPr>
      <w:r w:rsidRPr="00D2154B">
        <w:rPr>
          <w:rFonts w:hAnsi="Times New Roman" w:ascii="Times New Roman"/>
        </w:rPr>
        <w:t xml:space="preserve">Trgovački sud u Zagrebu, Stalna služba u Karlovcu, po stečajnom sucu Vesni Fundurulić Perišin, u stečajnom postupku nad imovinom stečajnog dužnika REGATA d.o.o. u stečaju, Zagreb, Barutanski breg 35, OIB:79629726461, </w:t>
      </w:r>
      <w:r>
        <w:rPr>
          <w:rFonts w:hAnsi="Times New Roman" w:ascii="Times New Roman"/>
        </w:rPr>
        <w:t>22. ožujka 2019</w:t>
      </w:r>
      <w:r w:rsidRPr="00D2154B">
        <w:rPr>
          <w:rFonts w:hAnsi="Times New Roman" w:ascii="Times New Roman"/>
        </w:rPr>
        <w:t>.,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5D4C20" w:rsidP="005D4C20" w:rsidR="005D4C20">
      <w:pPr>
        <w:jc w:val="both"/>
        <w:rPr>
          <w:rFonts w:hAnsi="Times New Roman" w:ascii="Times New Roman"/>
        </w:rPr>
      </w:pPr>
    </w:p>
    <w:p w:rsidRDefault="00A0378A" w:rsidP="00D2154B" w:rsidR="00D2154B" w:rsidRPr="00D2154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5D4C20">
        <w:rPr>
          <w:rFonts w:hAnsi="Times New Roman" w:ascii="Times New Roman"/>
        </w:rPr>
        <w:t xml:space="preserve">Iz iznosa kupovnine od </w:t>
      </w:r>
      <w:r w:rsidR="00D2154B">
        <w:rPr>
          <w:rFonts w:hAnsi="Times New Roman" w:ascii="Times New Roman"/>
        </w:rPr>
        <w:t>356.950,00</w:t>
      </w:r>
      <w:r w:rsidR="005D4C20">
        <w:rPr>
          <w:rFonts w:hAnsi="Times New Roman" w:ascii="Times New Roman"/>
        </w:rPr>
        <w:t xml:space="preserve"> kn ostvarene prodajom nekretnine dužnika </w:t>
      </w:r>
      <w:r w:rsidR="00D2154B">
        <w:rPr>
          <w:rFonts w:hAnsi="Times New Roman" w:ascii="Times New Roman"/>
        </w:rPr>
        <w:t>upisane</w:t>
      </w:r>
      <w:r w:rsidR="00D2154B" w:rsidRPr="00D2154B">
        <w:rPr>
          <w:rFonts w:hAnsi="Times New Roman" w:ascii="Times New Roman"/>
        </w:rPr>
        <w:t xml:space="preserve"> u zemljišnim knjigama Općinskog suda u Šibeniku, Zemljišnoknjižni odjel Šibenik, k.o. 330191, Rogoznica, zk. ul. 4708, kč. br. 2065/1 kuća, dvorište, ukupne površine 664 m2 i to:</w:t>
      </w:r>
    </w:p>
    <w:p w:rsidRDefault="00D2154B" w:rsidP="00D2154B" w:rsidR="00D2154B" w:rsidRPr="00D2154B">
      <w:pPr>
        <w:ind w:firstLine="708"/>
        <w:jc w:val="both"/>
        <w:rPr>
          <w:rFonts w:hAnsi="Times New Roman" w:ascii="Times New Roman"/>
        </w:rPr>
      </w:pPr>
      <w:r w:rsidRPr="00D2154B">
        <w:rPr>
          <w:rFonts w:hAnsi="Times New Roman" w:ascii="Times New Roman"/>
        </w:rPr>
        <w:t>1. Suvlasnički dio: 109/856 ETAŽNO VLASNIŠTVO (E1)</w:t>
      </w:r>
    </w:p>
    <w:p w:rsidRDefault="00D2154B" w:rsidP="00D2154B" w:rsidR="00D2154B" w:rsidRPr="00D2154B">
      <w:pPr>
        <w:ind w:firstLine="708"/>
        <w:jc w:val="both"/>
        <w:rPr>
          <w:rFonts w:hAnsi="Times New Roman" w:ascii="Times New Roman"/>
        </w:rPr>
      </w:pPr>
      <w:r w:rsidRPr="00D2154B">
        <w:rPr>
          <w:rFonts w:hAnsi="Times New Roman" w:ascii="Times New Roman"/>
        </w:rPr>
        <w:t>1. 109/856 dijela s kojim se u</w:t>
      </w:r>
      <w:r>
        <w:rPr>
          <w:rFonts w:hAnsi="Times New Roman" w:ascii="Times New Roman"/>
        </w:rPr>
        <w:t xml:space="preserve">spostavlja pravo vlasništva na </w:t>
      </w:r>
    </w:p>
    <w:p w:rsidRDefault="00D2154B" w:rsidP="00D2154B" w:rsidR="005D4C20">
      <w:pPr>
        <w:ind w:firstLine="708"/>
        <w:jc w:val="both"/>
        <w:rPr>
          <w:rFonts w:hAnsi="Times New Roman" w:ascii="Times New Roman"/>
        </w:rPr>
      </w:pPr>
      <w:r w:rsidRPr="00D2154B">
        <w:rPr>
          <w:rFonts w:hAnsi="Times New Roman" w:ascii="Times New Roman"/>
        </w:rPr>
        <w:t>STAN S 9 u podrumu objekta prikazan u crvenoj boji ukupne površine 72,31 m2 koji se sastoji od kuhinje, blagovaonice i dnevnog boravka, sobe, hodnika, kupaonice s pripadajućom terasom netto korisne površine 12,58 m2, otvorenim vanjskim stubištem netto korisne površine 16,27 m2 i parkirališnim mjestom PM9</w:t>
      </w:r>
      <w:r>
        <w:rPr>
          <w:rFonts w:hAnsi="Times New Roman" w:ascii="Times New Roman"/>
        </w:rPr>
        <w:t xml:space="preserve"> netto korisne površine 8,30 m2, identifikator predmeta prodaje 5671, </w:t>
      </w:r>
      <w:r w:rsidR="005D4C20">
        <w:rPr>
          <w:rFonts w:hAnsi="Times New Roman" w:ascii="Times New Roman"/>
        </w:rPr>
        <w:t>namiruju se:</w:t>
      </w:r>
    </w:p>
    <w:p w:rsidRDefault="00D2154B" w:rsidP="00D2154B" w:rsidR="00D2154B">
      <w:pPr>
        <w:ind w:firstLine="708"/>
        <w:jc w:val="both"/>
        <w:rPr>
          <w:rFonts w:hAnsi="Times New Roman" w:ascii="Times New Roman"/>
        </w:rPr>
      </w:pPr>
    </w:p>
    <w:p w:rsidRDefault="005D4C20" w:rsidP="005D4C20" w:rsidR="005D4C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1.troškovi stečajnog postupka u iznosu od </w:t>
      </w:r>
      <w:r w:rsidR="00D2154B">
        <w:rPr>
          <w:rFonts w:hAnsi="Times New Roman" w:ascii="Times New Roman"/>
        </w:rPr>
        <w:t xml:space="preserve">131.459,62 </w:t>
      </w:r>
      <w:r>
        <w:rPr>
          <w:rFonts w:hAnsi="Times New Roman" w:ascii="Times New Roman"/>
        </w:rPr>
        <w:t>kn,</w:t>
      </w:r>
    </w:p>
    <w:p w:rsidRDefault="005D4C20" w:rsidP="005D4C20" w:rsidR="005D4C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2.razlučni vjerovnik </w:t>
      </w:r>
      <w:r w:rsidR="00D2154B" w:rsidRPr="00D2154B">
        <w:rPr>
          <w:rFonts w:hAnsi="Times New Roman" w:ascii="Times New Roman"/>
        </w:rPr>
        <w:t>SOCIETA PER LA GESTIONE DI ATTIVITA - SGA S.p.a. d.d., Via San Giacomo 19, Napulj, Italija</w:t>
      </w:r>
      <w:r w:rsidRPr="005D4C20">
        <w:rPr>
          <w:rFonts w:hAnsi="Times New Roman" w:ascii="Times New Roman"/>
        </w:rPr>
        <w:t>, OIB:</w:t>
      </w:r>
      <w:r w:rsidR="00D2154B">
        <w:rPr>
          <w:rFonts w:hAnsi="Times New Roman" w:ascii="Times New Roman"/>
        </w:rPr>
        <w:t>17779370167</w:t>
      </w:r>
      <w:r>
        <w:rPr>
          <w:rFonts w:hAnsi="Times New Roman" w:ascii="Times New Roman"/>
        </w:rPr>
        <w:t xml:space="preserve">, u iznosu od </w:t>
      </w:r>
      <w:r w:rsidR="00393F32">
        <w:rPr>
          <w:rFonts w:hAnsi="Times New Roman" w:ascii="Times New Roman"/>
        </w:rPr>
        <w:t xml:space="preserve">225.490,38 </w:t>
      </w:r>
      <w:r>
        <w:rPr>
          <w:rFonts w:hAnsi="Times New Roman" w:ascii="Times New Roman"/>
        </w:rPr>
        <w:t>kn.</w:t>
      </w:r>
    </w:p>
    <w:p w:rsidRDefault="005D4C20" w:rsidP="005D4C20" w:rsidR="005D4C20">
      <w:pPr>
        <w:ind w:firstLine="708"/>
        <w:jc w:val="both"/>
        <w:rPr>
          <w:rFonts w:hAnsi="Times New Roman" w:ascii="Times New Roman"/>
        </w:rPr>
      </w:pPr>
    </w:p>
    <w:p w:rsidRDefault="005D4C20" w:rsidP="005D4C20" w:rsidR="005D4C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II.Nalaže se Financijskoj agenciji Zagreb, Ulica grada Vukovara 70, OIB: 85821130368, da iznos od </w:t>
      </w:r>
      <w:r w:rsidR="00393F32">
        <w:rPr>
          <w:rFonts w:hAnsi="Times New Roman" w:ascii="Times New Roman"/>
        </w:rPr>
        <w:t>71.190,00</w:t>
      </w:r>
      <w:r>
        <w:rPr>
          <w:rFonts w:hAnsi="Times New Roman" w:ascii="Times New Roman"/>
        </w:rPr>
        <w:t xml:space="preserve"> kn s posebnog računa broj HR3323900011300028779 prenese na račun broj HR</w:t>
      </w:r>
      <w:r w:rsidR="00393F32">
        <w:rPr>
          <w:rFonts w:hAnsi="Times New Roman" w:ascii="Times New Roman"/>
        </w:rPr>
        <w:t>1123900011300028787, Model: HR00</w:t>
      </w:r>
      <w:r w:rsidR="00F646BD">
        <w:rPr>
          <w:rFonts w:hAnsi="Times New Roman" w:ascii="Times New Roman"/>
        </w:rPr>
        <w:t>.</w:t>
      </w:r>
    </w:p>
    <w:p w:rsidRDefault="00F646BD" w:rsidP="005D4C20" w:rsidR="00F646BD">
      <w:pPr>
        <w:ind w:firstLine="708"/>
        <w:jc w:val="both"/>
        <w:rPr>
          <w:rFonts w:hAnsi="Times New Roman" w:ascii="Times New Roman"/>
        </w:rPr>
      </w:pPr>
    </w:p>
    <w:p w:rsidRDefault="00F646BD" w:rsidP="005D4C20" w:rsidR="00F646B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III.Nalaže se </w:t>
      </w:r>
      <w:r w:rsidRPr="00F646BD">
        <w:rPr>
          <w:rFonts w:hAnsi="Times New Roman" w:ascii="Times New Roman"/>
        </w:rPr>
        <w:t>Financijskoj agenciji Zagreb, Ulica grada Vukovara 70, OIB: 85821130368</w:t>
      </w:r>
      <w:r>
        <w:rPr>
          <w:rFonts w:hAnsi="Times New Roman" w:ascii="Times New Roman"/>
        </w:rPr>
        <w:t xml:space="preserve">, u roku od osam dana s računa broj </w:t>
      </w:r>
      <w:r w:rsidRPr="00F646BD">
        <w:rPr>
          <w:rFonts w:hAnsi="Times New Roman" w:ascii="Times New Roman"/>
        </w:rPr>
        <w:t>HR1123900011300028787</w:t>
      </w:r>
      <w:r>
        <w:rPr>
          <w:rFonts w:hAnsi="Times New Roman" w:ascii="Times New Roman"/>
        </w:rPr>
        <w:t xml:space="preserve">, isplatiti iznos od </w:t>
      </w:r>
      <w:r w:rsidR="00393F32">
        <w:rPr>
          <w:rFonts w:hAnsi="Times New Roman" w:ascii="Times New Roman"/>
        </w:rPr>
        <w:t>131.459,62</w:t>
      </w:r>
      <w:r w:rsidRPr="00F646BD">
        <w:rPr>
          <w:rFonts w:hAnsi="Times New Roman" w:ascii="Times New Roman"/>
        </w:rPr>
        <w:t xml:space="preserve"> kn</w:t>
      </w:r>
      <w:r w:rsidR="00AC7461">
        <w:rPr>
          <w:rFonts w:hAnsi="Times New Roman" w:ascii="Times New Roman"/>
        </w:rPr>
        <w:t xml:space="preserve"> stečajnom dužniku </w:t>
      </w:r>
      <w:r w:rsidR="00393F32" w:rsidRPr="00393F32">
        <w:rPr>
          <w:rFonts w:hAnsi="Times New Roman" w:ascii="Times New Roman"/>
        </w:rPr>
        <w:t>REGATA d.o.o. u stečaju, Zagreb, Barutanski breg 35, OIB:79629726461</w:t>
      </w:r>
      <w:r w:rsidR="00393F32">
        <w:rPr>
          <w:rFonts w:hAnsi="Times New Roman" w:ascii="Times New Roman"/>
        </w:rPr>
        <w:t xml:space="preserve"> </w:t>
      </w:r>
      <w:r w:rsidR="00AC7461">
        <w:rPr>
          <w:rFonts w:hAnsi="Times New Roman" w:ascii="Times New Roman"/>
        </w:rPr>
        <w:t xml:space="preserve"> na račun broj IBAN: HR</w:t>
      </w:r>
      <w:r w:rsidR="00052107">
        <w:rPr>
          <w:rFonts w:hAnsi="Times New Roman" w:ascii="Times New Roman"/>
        </w:rPr>
        <w:t>2223900011101017181</w:t>
      </w:r>
      <w:r w:rsidR="00AC7461">
        <w:rPr>
          <w:rFonts w:hAnsi="Times New Roman" w:ascii="Times New Roman"/>
        </w:rPr>
        <w:t>.</w:t>
      </w:r>
    </w:p>
    <w:p w:rsidRDefault="00F646BD" w:rsidP="005D4C20" w:rsidR="00F646BD">
      <w:pPr>
        <w:ind w:firstLine="708"/>
        <w:jc w:val="both"/>
        <w:rPr>
          <w:rFonts w:hAnsi="Times New Roman" w:ascii="Times New Roman"/>
        </w:rPr>
      </w:pPr>
    </w:p>
    <w:p w:rsidRDefault="00F646BD" w:rsidP="005D4C20" w:rsidR="005D4C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Pr="00F646BD">
        <w:rPr>
          <w:rFonts w:hAnsi="Times New Roman" w:ascii="Times New Roman"/>
        </w:rPr>
        <w:t>Nalaže se Financijskoj agenciji Zagreb, Ulica grada Vukovara 70, OIB: 85821130368, u roku od osam dana s računa broj HR1123900011300028787</w:t>
      </w:r>
      <w:r>
        <w:rPr>
          <w:rFonts w:hAnsi="Times New Roman" w:ascii="Times New Roman"/>
        </w:rPr>
        <w:t>, isplatiti iznos od</w:t>
      </w:r>
      <w:r w:rsidR="0005210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</w:t>
      </w:r>
      <w:r w:rsidR="00052107" w:rsidRPr="00052107">
        <w:rPr>
          <w:rFonts w:hAnsi="Times New Roman" w:ascii="Times New Roman"/>
        </w:rPr>
        <w:t xml:space="preserve">225.490,38 </w:t>
      </w:r>
      <w:r w:rsidRPr="00F646BD">
        <w:rPr>
          <w:rFonts w:hAnsi="Times New Roman" w:ascii="Times New Roman"/>
        </w:rPr>
        <w:t>kn</w:t>
      </w:r>
      <w:r>
        <w:rPr>
          <w:rFonts w:hAnsi="Times New Roman" w:ascii="Times New Roman"/>
        </w:rPr>
        <w:t xml:space="preserve">, </w:t>
      </w:r>
      <w:r w:rsidRPr="00F646BD">
        <w:rPr>
          <w:rFonts w:hAnsi="Times New Roman" w:ascii="Times New Roman"/>
        </w:rPr>
        <w:t>razlučn</w:t>
      </w:r>
      <w:r>
        <w:rPr>
          <w:rFonts w:hAnsi="Times New Roman" w:ascii="Times New Roman"/>
        </w:rPr>
        <w:t>om</w:t>
      </w:r>
      <w:r w:rsidRPr="00F646BD">
        <w:rPr>
          <w:rFonts w:hAnsi="Times New Roman" w:ascii="Times New Roman"/>
        </w:rPr>
        <w:t xml:space="preserve"> vjerovnik</w:t>
      </w:r>
      <w:r>
        <w:rPr>
          <w:rFonts w:hAnsi="Times New Roman" w:ascii="Times New Roman"/>
        </w:rPr>
        <w:t>u</w:t>
      </w:r>
      <w:r w:rsidRPr="00F646BD">
        <w:rPr>
          <w:rFonts w:hAnsi="Times New Roman" w:ascii="Times New Roman"/>
        </w:rPr>
        <w:t xml:space="preserve"> </w:t>
      </w:r>
      <w:r w:rsidR="00052107" w:rsidRPr="00052107">
        <w:rPr>
          <w:rFonts w:hAnsi="Times New Roman" w:ascii="Times New Roman"/>
        </w:rPr>
        <w:t>SOCIETA PER LA GESTIONE DI ATTIVITA - SGA S.p.a. d.d., Via San Giacomo 19, Napulj, Italija, OIB:17779370167</w:t>
      </w:r>
      <w:r>
        <w:rPr>
          <w:rFonts w:hAnsi="Times New Roman" w:ascii="Times New Roman"/>
        </w:rPr>
        <w:t>, na račun broj IBAN: HR</w:t>
      </w:r>
      <w:r w:rsidR="00052107">
        <w:rPr>
          <w:rFonts w:hAnsi="Times New Roman" w:ascii="Times New Roman"/>
        </w:rPr>
        <w:t>6323400091170016102 kod Privredne banke Zagreb d.d.</w:t>
      </w:r>
    </w:p>
    <w:p w:rsidRDefault="009D230E" w:rsidP="00F646BD" w:rsidR="009D230E">
      <w:pPr>
        <w:jc w:val="both"/>
        <w:rPr>
          <w:rFonts w:hAnsi="Times New Roman" w:ascii="Times New Roman"/>
        </w:rPr>
      </w:pPr>
    </w:p>
    <w:p w:rsidRDefault="007D449F" w:rsidP="00F04A75" w:rsidR="007D449F">
      <w:pPr>
        <w:jc w:val="center"/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E56AC1" w:rsidP="00E56AC1" w:rsidR="00E56AC1">
      <w:pPr>
        <w:jc w:val="both"/>
        <w:rPr>
          <w:rFonts w:hAnsi="Times New Roman" w:ascii="Times New Roman"/>
        </w:rPr>
      </w:pPr>
    </w:p>
    <w:p w:rsidRDefault="00E56AC1" w:rsidP="005614DD" w:rsidR="00E56AC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052107">
        <w:rPr>
          <w:rFonts w:hAnsi="Times New Roman" w:ascii="Times New Roman"/>
        </w:rPr>
        <w:t>1105/2014-45</w:t>
      </w:r>
      <w:r>
        <w:rPr>
          <w:rFonts w:hAnsi="Times New Roman" w:ascii="Times New Roman"/>
        </w:rPr>
        <w:t xml:space="preserve"> od </w:t>
      </w:r>
      <w:r w:rsidR="00052107">
        <w:rPr>
          <w:rFonts w:hAnsi="Times New Roman" w:ascii="Times New Roman"/>
        </w:rPr>
        <w:t>6. studenog 2018</w:t>
      </w:r>
      <w:r>
        <w:rPr>
          <w:rFonts w:hAnsi="Times New Roman" w:ascii="Times New Roman"/>
        </w:rPr>
        <w:t xml:space="preserve">. kupcu </w:t>
      </w:r>
      <w:r w:rsidR="00052107" w:rsidRPr="00052107">
        <w:rPr>
          <w:rFonts w:hAnsi="Times New Roman" w:ascii="Times New Roman"/>
        </w:rPr>
        <w:t>VLADIMIR MEDIĆ, Kutina, Andrije Hebranga 13, OIB:71040541545</w:t>
      </w:r>
      <w:r>
        <w:rPr>
          <w:rFonts w:hAnsi="Times New Roman" w:ascii="Times New Roman"/>
        </w:rPr>
        <w:t xml:space="preserve">, dosuđena je nekretnina stečajnog dužnika opisana pod toč. I. izreke ovog rješenja, a koje rješenje je postalo pravomoćno </w:t>
      </w:r>
      <w:r w:rsidR="00052107">
        <w:rPr>
          <w:rFonts w:hAnsi="Times New Roman" w:ascii="Times New Roman"/>
        </w:rPr>
        <w:t>23. studenog 2018</w:t>
      </w:r>
      <w:r w:rsidR="00572CC5">
        <w:rPr>
          <w:rFonts w:hAnsi="Times New Roman" w:ascii="Times New Roman"/>
        </w:rPr>
        <w:t>.</w:t>
      </w:r>
    </w:p>
    <w:p w:rsidRDefault="006A5AF3" w:rsidP="005614DD" w:rsidR="006A5AF3">
      <w:pPr>
        <w:ind w:firstLine="708"/>
        <w:jc w:val="both"/>
        <w:rPr>
          <w:rFonts w:hAnsi="Times New Roman" w:ascii="Times New Roman"/>
        </w:rPr>
      </w:pPr>
    </w:p>
    <w:p w:rsidRDefault="00572CC5" w:rsidP="008859E4" w:rsidR="008859E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o dosudi kupac je pozvan da u roku od 30 dana od dana pravomoćnosti rješenja o dosudi, uplati razliku kupovnine preko uplaćenog iznosa jamčevine u iznosu od </w:t>
      </w:r>
      <w:r w:rsidR="00052107">
        <w:rPr>
          <w:rFonts w:hAnsi="Times New Roman" w:ascii="Times New Roman"/>
        </w:rPr>
        <w:t>285.760,00</w:t>
      </w:r>
      <w:r>
        <w:rPr>
          <w:rFonts w:hAnsi="Times New Roman" w:ascii="Times New Roman"/>
        </w:rPr>
        <w:t xml:space="preserve"> kn, budući je navedenu nekret</w:t>
      </w:r>
      <w:r w:rsidR="00980DE2">
        <w:rPr>
          <w:rFonts w:hAnsi="Times New Roman" w:ascii="Times New Roman"/>
        </w:rPr>
        <w:t>n</w:t>
      </w:r>
      <w:r>
        <w:rPr>
          <w:rFonts w:hAnsi="Times New Roman" w:ascii="Times New Roman"/>
        </w:rPr>
        <w:t>inu kupio na elektroničkoj javnoj dražbi koju je provela F</w:t>
      </w:r>
      <w:r w:rsidR="006E1F2E">
        <w:rPr>
          <w:rFonts w:hAnsi="Times New Roman" w:ascii="Times New Roman"/>
        </w:rPr>
        <w:t>inancijska agencija</w:t>
      </w:r>
      <w:r>
        <w:rPr>
          <w:rFonts w:hAnsi="Times New Roman" w:ascii="Times New Roman"/>
        </w:rPr>
        <w:t xml:space="preserve">, za iznos kupovnine od </w:t>
      </w:r>
      <w:r w:rsidR="00052107">
        <w:rPr>
          <w:rFonts w:hAnsi="Times New Roman" w:ascii="Times New Roman"/>
        </w:rPr>
        <w:t>356.950,00</w:t>
      </w:r>
      <w:r>
        <w:rPr>
          <w:rFonts w:hAnsi="Times New Roman" w:ascii="Times New Roman"/>
        </w:rPr>
        <w:t xml:space="preserve"> kn</w:t>
      </w:r>
      <w:r w:rsidR="008859E4">
        <w:rPr>
          <w:rFonts w:hAnsi="Times New Roman" w:ascii="Times New Roman"/>
        </w:rPr>
        <w:t xml:space="preserve">, a jamčevinu u iznosu od </w:t>
      </w:r>
      <w:r w:rsidR="00052107">
        <w:rPr>
          <w:rFonts w:hAnsi="Times New Roman" w:ascii="Times New Roman"/>
        </w:rPr>
        <w:t>71.190,00</w:t>
      </w:r>
      <w:r w:rsidR="008859E4" w:rsidRPr="008859E4">
        <w:rPr>
          <w:rFonts w:hAnsi="Times New Roman" w:ascii="Times New Roman"/>
        </w:rPr>
        <w:t xml:space="preserve"> kn</w:t>
      </w:r>
      <w:r w:rsidR="008859E4">
        <w:rPr>
          <w:rFonts w:hAnsi="Times New Roman" w:ascii="Times New Roman"/>
        </w:rPr>
        <w:t xml:space="preserve"> je platio na račun Financijske agencije broj </w:t>
      </w:r>
      <w:r w:rsidR="00052107" w:rsidRPr="00052107">
        <w:rPr>
          <w:rFonts w:hAnsi="Times New Roman" w:ascii="Times New Roman"/>
        </w:rPr>
        <w:t>HR3323900011300028779</w:t>
      </w:r>
      <w:r w:rsidR="008859E4">
        <w:rPr>
          <w:rFonts w:hAnsi="Times New Roman" w:ascii="Times New Roman"/>
        </w:rPr>
        <w:t>. Podneskom od</w:t>
      </w:r>
      <w:r w:rsidR="00052107">
        <w:rPr>
          <w:rFonts w:hAnsi="Times New Roman" w:ascii="Times New Roman"/>
        </w:rPr>
        <w:t xml:space="preserve"> 13. prosinca 2018</w:t>
      </w:r>
      <w:r w:rsidR="008859E4">
        <w:rPr>
          <w:rFonts w:hAnsi="Times New Roman" w:ascii="Times New Roman"/>
        </w:rPr>
        <w:t xml:space="preserve">. Financijska agencija je obavijestila sud da je kupac </w:t>
      </w:r>
      <w:r w:rsidR="00052107" w:rsidRPr="00052107">
        <w:rPr>
          <w:rFonts w:hAnsi="Times New Roman" w:ascii="Times New Roman"/>
        </w:rPr>
        <w:t>VLADIMIR MEDIĆ</w:t>
      </w:r>
      <w:r w:rsidR="008859E4">
        <w:rPr>
          <w:rFonts w:hAnsi="Times New Roman" w:ascii="Times New Roman"/>
        </w:rPr>
        <w:t xml:space="preserve">, uplatio kupovninu na račun Financijske agencije broj </w:t>
      </w:r>
      <w:r w:rsidR="008859E4" w:rsidRPr="008859E4">
        <w:rPr>
          <w:rFonts w:hAnsi="Times New Roman" w:ascii="Times New Roman"/>
        </w:rPr>
        <w:t>HR1123900011300028787</w:t>
      </w:r>
      <w:r w:rsidR="008859E4">
        <w:rPr>
          <w:rFonts w:hAnsi="Times New Roman" w:ascii="Times New Roman"/>
        </w:rPr>
        <w:t xml:space="preserve">, u iznosu od </w:t>
      </w:r>
      <w:r w:rsidR="00052107">
        <w:rPr>
          <w:rFonts w:hAnsi="Times New Roman" w:ascii="Times New Roman"/>
        </w:rPr>
        <w:t xml:space="preserve">99.000,00 </w:t>
      </w:r>
      <w:r w:rsidR="008859E4">
        <w:rPr>
          <w:rFonts w:hAnsi="Times New Roman" w:ascii="Times New Roman"/>
        </w:rPr>
        <w:t xml:space="preserve"> kn, </w:t>
      </w:r>
      <w:r w:rsidR="00052107">
        <w:rPr>
          <w:rFonts w:hAnsi="Times New Roman" w:ascii="Times New Roman"/>
        </w:rPr>
        <w:t>4. prosinca 2018., u iznosu od 99.000,00 kn, 5. prosinca 2018. i iznos od 87.760,00 kn, 6.  prosinca 2018. odnosno da je uplatio ukupnu razliku kupovnine od 285.760,00 kn.</w:t>
      </w:r>
    </w:p>
    <w:p w:rsidRDefault="006E1F2E" w:rsidP="008859E4" w:rsidR="006E1F2E">
      <w:pPr>
        <w:ind w:firstLine="708"/>
        <w:jc w:val="both"/>
        <w:rPr>
          <w:rFonts w:hAnsi="Times New Roman" w:ascii="Times New Roman"/>
        </w:rPr>
      </w:pPr>
    </w:p>
    <w:p w:rsidRDefault="006E1F2E" w:rsidP="007D449F" w:rsidR="006E1F2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052107">
        <w:rPr>
          <w:rFonts w:hAnsi="Times New Roman" w:ascii="Times New Roman"/>
        </w:rPr>
        <w:t>23. siječnja 2019</w:t>
      </w:r>
      <w:r>
        <w:rPr>
          <w:rFonts w:hAnsi="Times New Roman" w:ascii="Times New Roman"/>
        </w:rPr>
        <w:t xml:space="preserve">.  stečajni upravitelj je dostavio prijedlog diobe kupovnine kojim je precizirao troškove postupka u smislu čl. 254. Stečajnog zakona </w:t>
      </w:r>
      <w:r w:rsidRPr="006E1F2E">
        <w:rPr>
          <w:rFonts w:hAnsi="Times New Roman" w:ascii="Times New Roman"/>
        </w:rPr>
        <w:t>("Narodne novine" broj 71/15</w:t>
      </w:r>
      <w:r w:rsidR="00052107">
        <w:rPr>
          <w:rFonts w:hAnsi="Times New Roman" w:ascii="Times New Roman"/>
        </w:rPr>
        <w:t>, 104/17 - dalje SZ).</w:t>
      </w:r>
      <w:r>
        <w:rPr>
          <w:rFonts w:hAnsi="Times New Roman" w:ascii="Times New Roman"/>
        </w:rPr>
        <w:t xml:space="preserve"> Na ročištu održanom </w:t>
      </w:r>
      <w:r w:rsidR="007D449F">
        <w:rPr>
          <w:rFonts w:hAnsi="Times New Roman" w:ascii="Times New Roman"/>
        </w:rPr>
        <w:t>21. ožujka 2019</w:t>
      </w:r>
      <w:r>
        <w:rPr>
          <w:rFonts w:hAnsi="Times New Roman" w:ascii="Times New Roman"/>
        </w:rPr>
        <w:t>. stečajni upravitelj je naveo</w:t>
      </w:r>
      <w:r w:rsidR="007D449F">
        <w:rPr>
          <w:rFonts w:hAnsi="Times New Roman" w:ascii="Times New Roman"/>
        </w:rPr>
        <w:t xml:space="preserve"> </w:t>
      </w:r>
      <w:r w:rsidR="007D449F" w:rsidRPr="007D449F">
        <w:rPr>
          <w:rFonts w:hAnsi="Times New Roman" w:ascii="Times New Roman"/>
        </w:rPr>
        <w:t>da se troškovi unovčenja temeljem čl. 254. st. 3 SZ-a odnose na trošak FINE za provedbu elektroničke dražbe u iznosu od 2.800,00 kn, pričuva u iznosu od 949,62 kn, nagrada stečajnom upravitelju u  iznosu od 45.695,00 kn, obveza za uplatu PDV-a u izn</w:t>
      </w:r>
      <w:r w:rsidR="007D449F">
        <w:rPr>
          <w:rFonts w:hAnsi="Times New Roman" w:ascii="Times New Roman"/>
        </w:rPr>
        <w:t>osu od 71.390,00 kn, te troškovi</w:t>
      </w:r>
      <w:r w:rsidR="007D449F" w:rsidRPr="007D449F">
        <w:rPr>
          <w:rFonts w:hAnsi="Times New Roman" w:ascii="Times New Roman"/>
        </w:rPr>
        <w:t xml:space="preserve"> knjigovodstva u iznosu od 10.625,00 kn</w:t>
      </w:r>
      <w:r w:rsidR="007D449F">
        <w:rPr>
          <w:rFonts w:hAnsi="Times New Roman" w:ascii="Times New Roman"/>
        </w:rPr>
        <w:t xml:space="preserve">, odnosno u ukupnom iznosu od 131.459,62 kn </w:t>
      </w:r>
      <w:r w:rsidR="008D1AA6">
        <w:rPr>
          <w:rFonts w:hAnsi="Times New Roman" w:ascii="Times New Roman"/>
        </w:rPr>
        <w:t>slijedom čega je predložio da se</w:t>
      </w:r>
      <w:r w:rsidR="007D449F">
        <w:rPr>
          <w:rFonts w:hAnsi="Times New Roman" w:ascii="Times New Roman"/>
        </w:rPr>
        <w:t xml:space="preserve"> navedeni iznos izdvoji  u stečajnu masu.</w:t>
      </w:r>
    </w:p>
    <w:p w:rsidRDefault="008D1AA6" w:rsidP="008859E4" w:rsidR="008D1AA6">
      <w:pPr>
        <w:ind w:firstLine="708"/>
        <w:jc w:val="both"/>
        <w:rPr>
          <w:rFonts w:hAnsi="Times New Roman" w:ascii="Times New Roman"/>
        </w:rPr>
      </w:pPr>
    </w:p>
    <w:p w:rsidRDefault="008D1AA6" w:rsidP="008859E4" w:rsidR="008D1AA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Razlučni vjerovnici </w:t>
      </w:r>
      <w:r w:rsidR="007D449F" w:rsidRPr="007D449F">
        <w:rPr>
          <w:rFonts w:hAnsi="Times New Roman" w:ascii="Times New Roman"/>
        </w:rPr>
        <w:t>SOCIETA PER LA GESTIONE DI ATTIVITA - SGA S.p.a. d.d.</w:t>
      </w:r>
      <w:r w:rsidR="007D449F">
        <w:rPr>
          <w:rFonts w:hAnsi="Times New Roman" w:ascii="Times New Roman"/>
        </w:rPr>
        <w:t xml:space="preserve"> i </w:t>
      </w:r>
      <w:r>
        <w:rPr>
          <w:rFonts w:hAnsi="Times New Roman" w:ascii="Times New Roman"/>
        </w:rPr>
        <w:t>REPUBLIKA HRVATSKA, MINISTARSTVO FINANCIJA, POREZNA UPRAVA, nisu imali primjedbi na obračun troškova koje je dostavio stečajni upravitelj</w:t>
      </w:r>
      <w:r w:rsidR="00711A89">
        <w:rPr>
          <w:rFonts w:hAnsi="Times New Roman" w:ascii="Times New Roman"/>
        </w:rPr>
        <w:t>.</w:t>
      </w:r>
      <w:r w:rsidR="00E0413C">
        <w:rPr>
          <w:rFonts w:hAnsi="Times New Roman" w:ascii="Times New Roman"/>
        </w:rPr>
        <w:t xml:space="preserve"> </w:t>
      </w:r>
    </w:p>
    <w:p w:rsidRDefault="00E0413C" w:rsidP="008859E4" w:rsidR="00E0413C">
      <w:pPr>
        <w:ind w:firstLine="708"/>
        <w:jc w:val="both"/>
        <w:rPr>
          <w:rFonts w:hAnsi="Times New Roman" w:ascii="Times New Roman"/>
        </w:rPr>
      </w:pPr>
    </w:p>
    <w:p w:rsidRDefault="00E0413C" w:rsidP="008859E4" w:rsidR="00E0413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odredbe čl. 114. i 125. Ovršnog zakona ("Narodne novine" </w:t>
      </w:r>
      <w:r w:rsidRPr="00E0413C">
        <w:rPr>
          <w:rFonts w:hAnsi="Times New Roman" w:ascii="Times New Roman"/>
        </w:rPr>
        <w:t>broj 112/12, 25/13, 93/14, 55/16, 73/17)</w:t>
      </w:r>
      <w:r>
        <w:rPr>
          <w:rFonts w:hAnsi="Times New Roman" w:ascii="Times New Roman"/>
        </w:rPr>
        <w:t xml:space="preserve">, doneseno je rješenje o namirenju kojim je određeno da se od kupovnine ostvarene prodajom nekretnine stečajnog dužnika namiruje potraživanje razlučnog vjerovnika </w:t>
      </w:r>
      <w:r w:rsidR="007D449F" w:rsidRPr="007D449F">
        <w:rPr>
          <w:rFonts w:hAnsi="Times New Roman" w:ascii="Times New Roman"/>
        </w:rPr>
        <w:t>SOCIETA PER LA GESTIONE DI ATTIVITA - SGA S.p.a. d.d.</w:t>
      </w:r>
      <w:r w:rsidR="007D449F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iznosom od </w:t>
      </w:r>
      <w:r w:rsidR="007D449F" w:rsidRPr="007D449F">
        <w:rPr>
          <w:rFonts w:hAnsi="Times New Roman" w:ascii="Times New Roman"/>
        </w:rPr>
        <w:t>22</w:t>
      </w:r>
      <w:r w:rsidR="007D449F">
        <w:rPr>
          <w:rFonts w:hAnsi="Times New Roman" w:ascii="Times New Roman"/>
        </w:rPr>
        <w:t xml:space="preserve">5.490,38 </w:t>
      </w:r>
      <w:r w:rsidRPr="00E0413C">
        <w:rPr>
          <w:rFonts w:hAnsi="Times New Roman" w:ascii="Times New Roman"/>
        </w:rPr>
        <w:t>kn</w:t>
      </w:r>
      <w:r>
        <w:rPr>
          <w:rFonts w:hAnsi="Times New Roman" w:ascii="Times New Roman"/>
        </w:rPr>
        <w:t xml:space="preserve">, dok je stečajnom dužniku radi namirenja </w:t>
      </w:r>
      <w:r w:rsidR="007D449F">
        <w:rPr>
          <w:rFonts w:hAnsi="Times New Roman" w:ascii="Times New Roman"/>
        </w:rPr>
        <w:t>stvarno nastalih</w:t>
      </w:r>
      <w:r>
        <w:rPr>
          <w:rFonts w:hAnsi="Times New Roman" w:ascii="Times New Roman"/>
        </w:rPr>
        <w:t xml:space="preserve"> troškova </w:t>
      </w:r>
      <w:r w:rsidR="007D449F">
        <w:rPr>
          <w:rFonts w:hAnsi="Times New Roman" w:ascii="Times New Roman"/>
        </w:rPr>
        <w:t>unovčenja</w:t>
      </w:r>
      <w:r w:rsidR="007D449F" w:rsidRPr="007D449F">
        <w:rPr>
          <w:rFonts w:hAnsi="Times New Roman" w:ascii="Times New Roman"/>
        </w:rPr>
        <w:t xml:space="preserve"> </w:t>
      </w:r>
      <w:r w:rsidR="007D449F">
        <w:rPr>
          <w:rFonts w:hAnsi="Times New Roman" w:ascii="Times New Roman"/>
        </w:rPr>
        <w:t xml:space="preserve">predmeta </w:t>
      </w:r>
      <w:r w:rsidR="007D449F" w:rsidRPr="007D449F">
        <w:rPr>
          <w:rFonts w:hAnsi="Times New Roman" w:ascii="Times New Roman"/>
        </w:rPr>
        <w:t xml:space="preserve">razlučnog prava </w:t>
      </w:r>
      <w:r>
        <w:rPr>
          <w:rFonts w:hAnsi="Times New Roman" w:ascii="Times New Roman"/>
        </w:rPr>
        <w:t xml:space="preserve">određen iznos od </w:t>
      </w:r>
      <w:r w:rsidR="007D449F" w:rsidRPr="007D449F">
        <w:rPr>
          <w:rFonts w:hAnsi="Times New Roman" w:ascii="Times New Roman"/>
        </w:rPr>
        <w:t xml:space="preserve">131.459,62 </w:t>
      </w:r>
      <w:r w:rsidRPr="00E0413C">
        <w:rPr>
          <w:rFonts w:hAnsi="Times New Roman" w:ascii="Times New Roman"/>
        </w:rPr>
        <w:t>kn</w:t>
      </w:r>
      <w:r>
        <w:rPr>
          <w:rFonts w:hAnsi="Times New Roman" w:ascii="Times New Roman"/>
        </w:rPr>
        <w:t xml:space="preserve">, sukladno odredbi čl. 254. st. 3. SZ-a. </w:t>
      </w:r>
    </w:p>
    <w:p w:rsidRDefault="00E0413C" w:rsidP="008859E4" w:rsidR="00E0413C">
      <w:pPr>
        <w:ind w:firstLine="708"/>
        <w:jc w:val="both"/>
        <w:rPr>
          <w:rFonts w:hAnsi="Times New Roman" w:ascii="Times New Roman"/>
        </w:rPr>
      </w:pPr>
    </w:p>
    <w:p w:rsidRDefault="007D449F" w:rsidP="008859E4" w:rsidR="007D449F">
      <w:pPr>
        <w:ind w:firstLine="708"/>
        <w:jc w:val="both"/>
        <w:rPr>
          <w:rFonts w:hAnsi="Times New Roman" w:ascii="Times New Roman"/>
        </w:rPr>
      </w:pPr>
    </w:p>
    <w:p w:rsidRDefault="007D449F" w:rsidP="008859E4" w:rsidR="007D449F">
      <w:pPr>
        <w:ind w:firstLine="708"/>
        <w:jc w:val="both"/>
        <w:rPr>
          <w:rFonts w:hAnsi="Times New Roman" w:ascii="Times New Roman"/>
        </w:rPr>
      </w:pPr>
    </w:p>
    <w:p w:rsidRDefault="007D449F" w:rsidP="008859E4" w:rsidR="007D449F">
      <w:pPr>
        <w:ind w:firstLine="708"/>
        <w:jc w:val="both"/>
        <w:rPr>
          <w:rFonts w:hAnsi="Times New Roman" w:ascii="Times New Roman"/>
        </w:rPr>
      </w:pPr>
    </w:p>
    <w:p w:rsidRDefault="007D449F" w:rsidP="008859E4" w:rsidR="007D449F">
      <w:pPr>
        <w:ind w:firstLine="708"/>
        <w:jc w:val="both"/>
        <w:rPr>
          <w:rFonts w:hAnsi="Times New Roman" w:ascii="Times New Roman"/>
        </w:rPr>
      </w:pPr>
    </w:p>
    <w:p w:rsidRDefault="007D449F" w:rsidP="008859E4" w:rsidR="007D449F">
      <w:pPr>
        <w:ind w:firstLine="708"/>
        <w:jc w:val="both"/>
        <w:rPr>
          <w:rFonts w:hAnsi="Times New Roman" w:ascii="Times New Roman"/>
        </w:rPr>
      </w:pPr>
    </w:p>
    <w:p w:rsidRDefault="007D449F" w:rsidP="008859E4" w:rsidR="007D449F">
      <w:pPr>
        <w:ind w:firstLine="708"/>
        <w:jc w:val="both"/>
        <w:rPr>
          <w:rFonts w:hAnsi="Times New Roman" w:ascii="Times New Roman"/>
        </w:rPr>
      </w:pPr>
    </w:p>
    <w:p w:rsidRDefault="007D449F" w:rsidP="008859E4" w:rsidR="007D449F">
      <w:pPr>
        <w:ind w:firstLine="708"/>
        <w:jc w:val="both"/>
        <w:rPr>
          <w:rFonts w:hAnsi="Times New Roman" w:ascii="Times New Roman"/>
        </w:rPr>
      </w:pPr>
    </w:p>
    <w:p w:rsidRDefault="007D449F" w:rsidP="008859E4" w:rsidR="007D449F">
      <w:pPr>
        <w:ind w:firstLine="708"/>
        <w:jc w:val="both"/>
        <w:rPr>
          <w:rFonts w:hAnsi="Times New Roman" w:ascii="Times New Roman"/>
        </w:rPr>
      </w:pPr>
    </w:p>
    <w:p w:rsidRDefault="007D449F" w:rsidP="008859E4" w:rsidR="007D449F">
      <w:pPr>
        <w:ind w:firstLine="708"/>
        <w:jc w:val="both"/>
        <w:rPr>
          <w:rFonts w:hAnsi="Times New Roman" w:ascii="Times New Roman"/>
        </w:rPr>
      </w:pPr>
    </w:p>
    <w:p w:rsidRDefault="007D449F" w:rsidP="008859E4" w:rsidR="007D449F">
      <w:pPr>
        <w:ind w:firstLine="708"/>
        <w:jc w:val="both"/>
        <w:rPr>
          <w:rFonts w:hAnsi="Times New Roman" w:ascii="Times New Roman"/>
        </w:rPr>
      </w:pPr>
    </w:p>
    <w:p w:rsidRDefault="007D449F" w:rsidP="008859E4" w:rsidR="007D449F">
      <w:pPr>
        <w:ind w:firstLine="708"/>
        <w:jc w:val="both"/>
        <w:rPr>
          <w:rFonts w:hAnsi="Times New Roman" w:ascii="Times New Roman"/>
        </w:rPr>
      </w:pPr>
    </w:p>
    <w:p w:rsidRDefault="00E0413C" w:rsidP="008859E4" w:rsidR="00E0413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 riješeno je kao u izreci ovog rješenja. </w:t>
      </w:r>
    </w:p>
    <w:p w:rsidRDefault="00572CC5" w:rsidP="00E0413C" w:rsidR="00572CC5">
      <w:pPr>
        <w:jc w:val="both"/>
        <w:rPr>
          <w:rFonts w:hAnsi="Times New Roman" w:ascii="Times New Roman"/>
        </w:rPr>
      </w:pPr>
    </w:p>
    <w:p w:rsidRDefault="006A5AF3" w:rsidP="00E0413C" w:rsidR="006A5AF3">
      <w:pPr>
        <w:jc w:val="both"/>
        <w:rPr>
          <w:rFonts w:hAnsi="Times New Roman" w:ascii="Times New Roman"/>
        </w:rPr>
      </w:pPr>
    </w:p>
    <w:p w:rsidRDefault="00E0413C" w:rsidP="005E6096" w:rsidR="005E6096" w:rsidRPr="00F04A75">
      <w:pPr>
        <w:ind w:firstLine="708"/>
        <w:jc w:val="center"/>
        <w:rPr>
          <w:rFonts w:hAnsi="Times New Roman" w:ascii="Times New Roman"/>
        </w:rPr>
      </w:pPr>
      <w:r w:rsidRPr="00E0413C">
        <w:rPr>
          <w:rFonts w:hAnsi="Times New Roman" w:ascii="Times New Roman"/>
        </w:rPr>
        <w:t>U Karlovcu</w:t>
      </w:r>
      <w:r w:rsidR="007F55CA">
        <w:rPr>
          <w:rFonts w:hAnsi="Times New Roman" w:ascii="Times New Roman"/>
        </w:rPr>
        <w:t xml:space="preserve"> </w:t>
      </w:r>
      <w:r w:rsidR="007D449F">
        <w:rPr>
          <w:rFonts w:hAnsi="Times New Roman" w:ascii="Times New Roman"/>
        </w:rPr>
        <w:t>22. ožujka 2019.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733BA9" w:rsidP="00C46154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566B86">
        <w:rPr>
          <w:rFonts w:hAnsi="Times New Roman" w:ascii="Times New Roman"/>
        </w:rPr>
        <w:t>, v.r.</w:t>
      </w:r>
    </w:p>
    <w:p w:rsidRDefault="00566B86" w:rsidP="004E4B56" w:rsidR="00566B86">
      <w:pPr>
        <w:jc w:val="right"/>
        <w:rPr>
          <w:rFonts w:hAnsi="Times New Roman" w:ascii="Times New Roman"/>
        </w:rPr>
      </w:pPr>
    </w:p>
    <w:p w:rsidRDefault="00566B86" w:rsidP="00C339BE" w:rsidR="00566B86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566B86" w:rsidP="004E4B56" w:rsidR="00566B86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6A5AF3" w:rsidP="007D449F" w:rsidR="006A5AF3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5A704B" w:rsidR="00733BA9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Protiv ovog rješenja </w:t>
      </w:r>
      <w:r w:rsidR="00785A0D">
        <w:rPr>
          <w:rFonts w:hAnsi="Times New Roman" w:ascii="Times New Roman"/>
        </w:rPr>
        <w:t xml:space="preserve">dopuštena je žalba Visokog trgovačkom sudu Republike Hrvatske u Zagrebu, žalba se podnosi putem ovog suda u tri primjerka i to u roku od osam dana računajući od dana dostave ovog rješenja. </w:t>
      </w:r>
    </w:p>
    <w:p w:rsidRDefault="00733BA9" w:rsidP="00733BA9" w:rsidR="00733BA9">
      <w:pPr>
        <w:rPr>
          <w:rFonts w:hAnsi="Times New Roman" w:ascii="Times New Roman"/>
        </w:rPr>
      </w:pPr>
    </w:p>
    <w:p w:rsidRDefault="00123EE6" w:rsidP="00733BA9" w:rsidR="00123EE6" w:rsidRPr="00733BA9">
      <w:pPr>
        <w:rPr>
          <w:rFonts w:hAnsi="Times New Roman" w:ascii="Times New Roman"/>
        </w:rPr>
      </w:pPr>
    </w:p>
    <w:p w:rsidRDefault="00785A0D" w:rsidP="00566B86" w:rsidR="00785A0D" w:rsidRPr="004E4B56">
      <w:pPr>
        <w:pStyle w:val="Odlomakpopisa"/>
        <w:rPr>
          <w:rFonts w:hAnsi="Times New Roman" w:ascii="Times New Roman"/>
        </w:rPr>
      </w:pPr>
    </w:p>
    <w:sectPr w:rsidSect="00980DE2" w:rsidR="00785A0D" w:rsidRPr="004E4B56">
      <w:headerReference w:type="default" r:id="rId11"/>
      <w:headerReference w:type="first" r:id="rId12"/>
      <w:pgSz w:code="9" w:h="16838" w:w="11906"/>
      <w:pgMar w:gutter="0" w:footer="709" w:header="709" w:left="1418" w:bottom="1134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6B86">
          <w:rPr>
            <w:noProof/>
          </w:rPr>
          <w:t>3</w:t>
        </w:r>
        <w:r>
          <w:fldChar w:fldCharType="end"/>
        </w:r>
      </w:p>
      <w:p w:rsidRDefault="007D449F" w:rsidP="00DE0559" w:rsidR="0060670C">
        <w:pPr>
          <w:pStyle w:val="Zaglavlje"/>
          <w:jc w:val="right"/>
        </w:pPr>
        <w:r w:rsidRPr="007D449F">
          <w:rPr>
            <w:rFonts w:hAnsi="Times New Roman" w:ascii="Times New Roman"/>
          </w:rPr>
          <w:t>St-1105/2014-69</w:t>
        </w:r>
      </w:p>
    </w:sdtContent>
  </w:sdt>
  <w:p w:rsidRDefault="00566B86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3EE6" w:rsidP="00123EE6" w:rsidR="00123EE6" w:rsidRPr="006A5AF3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5A24D20"/>
    <w:multiLevelType w:val="hybridMultilevel"/>
    <w:tmpl w:val="BC62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B9B2C9F"/>
    <w:multiLevelType w:val="hybridMultilevel"/>
    <w:tmpl w:val="171601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0"/>
  </w:num>
  <w:num w:numId="8">
    <w:abstractNumId w:val="4"/>
  </w:num>
  <w:num w:numId="9">
    <w:abstractNumId w:val="9"/>
  </w:num>
  <w:num w:numId="10">
    <w:abstractNumId w:val="2"/>
  </w:num>
  <w:num w:numId="11">
    <w:abstractNumId w:val="11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33C02"/>
    <w:rsid w:val="00042461"/>
    <w:rsid w:val="00042EC5"/>
    <w:rsid w:val="00043596"/>
    <w:rsid w:val="00052107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0F020C"/>
    <w:rsid w:val="00102993"/>
    <w:rsid w:val="00106A73"/>
    <w:rsid w:val="00117232"/>
    <w:rsid w:val="00121605"/>
    <w:rsid w:val="00123EE6"/>
    <w:rsid w:val="00144FF4"/>
    <w:rsid w:val="00162E1B"/>
    <w:rsid w:val="00164E08"/>
    <w:rsid w:val="0016710C"/>
    <w:rsid w:val="00181C25"/>
    <w:rsid w:val="00187DE2"/>
    <w:rsid w:val="0019399D"/>
    <w:rsid w:val="001A1A01"/>
    <w:rsid w:val="001A5720"/>
    <w:rsid w:val="001A6C69"/>
    <w:rsid w:val="001A719F"/>
    <w:rsid w:val="001C1992"/>
    <w:rsid w:val="001D1028"/>
    <w:rsid w:val="001D225B"/>
    <w:rsid w:val="001D4C99"/>
    <w:rsid w:val="001E70AB"/>
    <w:rsid w:val="00200FA9"/>
    <w:rsid w:val="00210B7B"/>
    <w:rsid w:val="002207BD"/>
    <w:rsid w:val="002246F6"/>
    <w:rsid w:val="0026454C"/>
    <w:rsid w:val="002775D1"/>
    <w:rsid w:val="00277787"/>
    <w:rsid w:val="00277D1E"/>
    <w:rsid w:val="00284C71"/>
    <w:rsid w:val="0029417D"/>
    <w:rsid w:val="002B03DF"/>
    <w:rsid w:val="002D485F"/>
    <w:rsid w:val="002D609A"/>
    <w:rsid w:val="0031075D"/>
    <w:rsid w:val="003114E0"/>
    <w:rsid w:val="00324C0A"/>
    <w:rsid w:val="003422B3"/>
    <w:rsid w:val="00342504"/>
    <w:rsid w:val="00352170"/>
    <w:rsid w:val="00366712"/>
    <w:rsid w:val="00393F32"/>
    <w:rsid w:val="00395F7D"/>
    <w:rsid w:val="003B5118"/>
    <w:rsid w:val="003C57BB"/>
    <w:rsid w:val="00423723"/>
    <w:rsid w:val="0042534A"/>
    <w:rsid w:val="00445660"/>
    <w:rsid w:val="004531A7"/>
    <w:rsid w:val="004550A6"/>
    <w:rsid w:val="00456E7D"/>
    <w:rsid w:val="004B04B5"/>
    <w:rsid w:val="004B0859"/>
    <w:rsid w:val="004C28B3"/>
    <w:rsid w:val="004E4B56"/>
    <w:rsid w:val="004E5711"/>
    <w:rsid w:val="00520AA8"/>
    <w:rsid w:val="0052756B"/>
    <w:rsid w:val="00541252"/>
    <w:rsid w:val="00556903"/>
    <w:rsid w:val="005614DD"/>
    <w:rsid w:val="00566B86"/>
    <w:rsid w:val="00572CC5"/>
    <w:rsid w:val="00575D75"/>
    <w:rsid w:val="005775A5"/>
    <w:rsid w:val="0059360C"/>
    <w:rsid w:val="005A426B"/>
    <w:rsid w:val="005A532C"/>
    <w:rsid w:val="005A704B"/>
    <w:rsid w:val="005B11C0"/>
    <w:rsid w:val="005C3DA6"/>
    <w:rsid w:val="005D4C20"/>
    <w:rsid w:val="005D7688"/>
    <w:rsid w:val="005E6096"/>
    <w:rsid w:val="005F06BF"/>
    <w:rsid w:val="005F329D"/>
    <w:rsid w:val="005F7E02"/>
    <w:rsid w:val="00601A6F"/>
    <w:rsid w:val="006112DD"/>
    <w:rsid w:val="00646ADE"/>
    <w:rsid w:val="006703DF"/>
    <w:rsid w:val="006753BD"/>
    <w:rsid w:val="006862D5"/>
    <w:rsid w:val="006971ED"/>
    <w:rsid w:val="006A5AF3"/>
    <w:rsid w:val="006A7CBC"/>
    <w:rsid w:val="006C36A3"/>
    <w:rsid w:val="006D50C3"/>
    <w:rsid w:val="006E1F2E"/>
    <w:rsid w:val="00711A89"/>
    <w:rsid w:val="007230A2"/>
    <w:rsid w:val="00733BA9"/>
    <w:rsid w:val="00761E1F"/>
    <w:rsid w:val="00775029"/>
    <w:rsid w:val="00785A0D"/>
    <w:rsid w:val="007D1585"/>
    <w:rsid w:val="007D449F"/>
    <w:rsid w:val="007F50E6"/>
    <w:rsid w:val="007F55CA"/>
    <w:rsid w:val="00813D04"/>
    <w:rsid w:val="00827435"/>
    <w:rsid w:val="00847504"/>
    <w:rsid w:val="0085398D"/>
    <w:rsid w:val="00866493"/>
    <w:rsid w:val="008753F6"/>
    <w:rsid w:val="008859E4"/>
    <w:rsid w:val="00891318"/>
    <w:rsid w:val="008D1AA6"/>
    <w:rsid w:val="008E5B77"/>
    <w:rsid w:val="008F5D28"/>
    <w:rsid w:val="00917891"/>
    <w:rsid w:val="00966407"/>
    <w:rsid w:val="009701A0"/>
    <w:rsid w:val="00975607"/>
    <w:rsid w:val="00980DE2"/>
    <w:rsid w:val="00985D6B"/>
    <w:rsid w:val="009947F5"/>
    <w:rsid w:val="00997385"/>
    <w:rsid w:val="009A63D6"/>
    <w:rsid w:val="009B3948"/>
    <w:rsid w:val="009B73EB"/>
    <w:rsid w:val="009D230E"/>
    <w:rsid w:val="009D6F63"/>
    <w:rsid w:val="009D733B"/>
    <w:rsid w:val="009E0674"/>
    <w:rsid w:val="00A0378A"/>
    <w:rsid w:val="00A042FC"/>
    <w:rsid w:val="00A0521B"/>
    <w:rsid w:val="00A15F4F"/>
    <w:rsid w:val="00A1760B"/>
    <w:rsid w:val="00A265B2"/>
    <w:rsid w:val="00A32891"/>
    <w:rsid w:val="00A619E3"/>
    <w:rsid w:val="00A721EC"/>
    <w:rsid w:val="00A811DB"/>
    <w:rsid w:val="00A85C1E"/>
    <w:rsid w:val="00A85CC6"/>
    <w:rsid w:val="00A96B27"/>
    <w:rsid w:val="00AC09A6"/>
    <w:rsid w:val="00AC7461"/>
    <w:rsid w:val="00AE5413"/>
    <w:rsid w:val="00B028D4"/>
    <w:rsid w:val="00B10043"/>
    <w:rsid w:val="00B12C85"/>
    <w:rsid w:val="00B15694"/>
    <w:rsid w:val="00B15983"/>
    <w:rsid w:val="00B51193"/>
    <w:rsid w:val="00B525A7"/>
    <w:rsid w:val="00B531B6"/>
    <w:rsid w:val="00B92034"/>
    <w:rsid w:val="00BA218D"/>
    <w:rsid w:val="00BA6D04"/>
    <w:rsid w:val="00BC23B6"/>
    <w:rsid w:val="00BD472F"/>
    <w:rsid w:val="00BD5440"/>
    <w:rsid w:val="00BE4259"/>
    <w:rsid w:val="00BF29E2"/>
    <w:rsid w:val="00BF5A22"/>
    <w:rsid w:val="00C25E62"/>
    <w:rsid w:val="00C26564"/>
    <w:rsid w:val="00C27225"/>
    <w:rsid w:val="00C327CC"/>
    <w:rsid w:val="00C46154"/>
    <w:rsid w:val="00C46D17"/>
    <w:rsid w:val="00C5228F"/>
    <w:rsid w:val="00C537EA"/>
    <w:rsid w:val="00C623C1"/>
    <w:rsid w:val="00C77107"/>
    <w:rsid w:val="00CC23CB"/>
    <w:rsid w:val="00CF5826"/>
    <w:rsid w:val="00D0341C"/>
    <w:rsid w:val="00D10907"/>
    <w:rsid w:val="00D2154B"/>
    <w:rsid w:val="00D34DAB"/>
    <w:rsid w:val="00D42E48"/>
    <w:rsid w:val="00D636DC"/>
    <w:rsid w:val="00D653DA"/>
    <w:rsid w:val="00D810BF"/>
    <w:rsid w:val="00D930C1"/>
    <w:rsid w:val="00D97332"/>
    <w:rsid w:val="00DD5A46"/>
    <w:rsid w:val="00DD5D82"/>
    <w:rsid w:val="00DE0559"/>
    <w:rsid w:val="00DE4D8C"/>
    <w:rsid w:val="00E0131D"/>
    <w:rsid w:val="00E0413C"/>
    <w:rsid w:val="00E12D2E"/>
    <w:rsid w:val="00E14AE5"/>
    <w:rsid w:val="00E35DA4"/>
    <w:rsid w:val="00E44885"/>
    <w:rsid w:val="00E52632"/>
    <w:rsid w:val="00E52B2C"/>
    <w:rsid w:val="00E56AC1"/>
    <w:rsid w:val="00E5782A"/>
    <w:rsid w:val="00E64B06"/>
    <w:rsid w:val="00E84A57"/>
    <w:rsid w:val="00F04A75"/>
    <w:rsid w:val="00F115F0"/>
    <w:rsid w:val="00F646BD"/>
    <w:rsid w:val="00F75C06"/>
    <w:rsid w:val="00F84809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6B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B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B8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B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B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6B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B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B8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B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B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2014.</izvorni_sadrzaj>
    <derivirana_varijabla naziv="DomainObject.Predmet.DatumOsnivanja_1">22.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St-1105/2014</izvorni_sadrzaj>
    <derivirana_varijabla naziv="DomainObject.Predmet.OznakaBroj_1">St-1105/2014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REGATA, d.o.o. za marketing, trgovinu i usluge u stečaju</izvorni_sadrzaj>
    <derivirana_varijabla naziv="DomainObject.Predmet.ProtustrankaFormated_1">  REGATA, d.o.o. za marketing, trgovinu i usluge u stečaju</derivirana_varijabla>
  </DomainObject.Predmet.ProtustrankaFormated>
  <DomainObject.Predmet.ProtustrankaFormatedOIB>
    <izvorni_sadrzaj>  REGATA, d.o.o. za marketing, trgovinu i usluge u stečaju, OIB 79629726461</izvorni_sadrzaj>
    <derivirana_varijabla naziv="DomainObject.Predmet.ProtustrankaFormatedOIB_1">  REGATA, d.o.o. za marketing, trgovinu i usluge u stečaju, OIB 79629726461</derivirana_varijabla>
  </DomainObject.Predmet.ProtustrankaFormatedOIB>
  <DomainObject.Predmet.ProtustrankaFormatedWithAdress>
    <izvorni_sadrzaj> REGATA, d.o.o. za marketing, trgovinu i usluge u stečaju, Barutanski breg 35, 10000 Zagreb</izvorni_sadrzaj>
    <derivirana_varijabla naziv="DomainObject.Predmet.ProtustrankaFormatedWithAdress_1"> REGATA, d.o.o. za marketing, trgovinu i usluge u stečaju, Barutanski breg 35, 10000 Zagreb</derivirana_varijabla>
  </DomainObject.Predmet.ProtustrankaFormatedWithAdress>
  <DomainObject.Predmet.ProtustrankaFormatedWithAdressOIB>
    <izvorni_sadrzaj> REGATA, d.o.o. za marketing, trgovinu i usluge u stečaju, OIB 79629726461, Barutanski breg 35, 10000 Zagreb</izvorni_sadrzaj>
    <derivirana_varijabla naziv="DomainObject.Predmet.ProtustrankaFormatedWithAdressOIB_1"> REGATA, d.o.o. za marketing, trgovinu i usluge u stečaju, OIB 79629726461, Barutanski breg 35, 10000 Zagreb</derivirana_varijabla>
  </DomainObject.Predmet.ProtustrankaFormatedWithAdressOIB>
  <DomainObject.Predmet.ProtustrankaWithAdress>
    <izvorni_sadrzaj>REGATA, d.o.o. za marketing, trgovinu i usluge u stečaju Barutanski breg 35, 10000 Zagreb</izvorni_sadrzaj>
    <derivirana_varijabla naziv="DomainObject.Predmet.ProtustrankaWithAdress_1">REGATA, d.o.o. za marketing, trgovinu i usluge u stečaju Barutanski breg 35, 10000 Zagreb</derivirana_varijabla>
  </DomainObject.Predmet.ProtustrankaWithAdress>
  <DomainObject.Predmet.ProtustrankaWithAdressOIB>
    <izvorni_sadrzaj>REGATA, d.o.o. za marketing, trgovinu i usluge u stečaju, OIB 79629726461, Barutanski breg 35, 10000 Zagreb</izvorni_sadrzaj>
    <derivirana_varijabla naziv="DomainObject.Predmet.ProtustrankaWithAdressOIB_1">REGATA, d.o.o. za marketing, trgovinu i usluge u stečaju, OIB 79629726461, Barutanski breg 35, 10000 Zagreb</derivirana_varijabla>
  </DomainObject.Predmet.ProtustrankaWithAdressOIB>
  <DomainObject.Predmet.ProtustrankaNazivFormated>
    <izvorni_sadrzaj>REGATA, d.o.o. za marketing, trgovinu i usluge u stečaju</izvorni_sadrzaj>
    <derivirana_varijabla naziv="DomainObject.Predmet.ProtustrankaNazivFormated_1">REGATA, d.o.o. za marketing, trgovinu i usluge u stečaju</derivirana_varijabla>
  </DomainObject.Predmet.ProtustrankaNazivFormated>
  <DomainObject.Predmet.ProtustrankaNazivFormatedOIB>
    <izvorni_sadrzaj>REGATA, d.o.o. za marketing, trgovinu i usluge u stečaju, OIB 79629726461</izvorni_sadrzaj>
    <derivirana_varijabla naziv="DomainObject.Predmet.ProtustrankaNazivFormatedOIB_1">REGATA, d.o.o. za marketing, trgovinu i usluge u stečaju, OIB 79629726461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Kristijan Prevolšek</izvorni_sadrzaj>
    <derivirana_varijabla naziv="DomainObject.Predmet.StrankaFormated_1">  Kristijan Prevolšek</derivirana_varijabla>
  </DomainObject.Predmet.StrankaFormated>
  <DomainObject.Predmet.StrankaFormatedOIB>
    <izvorni_sadrzaj>  Kristijan Prevolšek, OIB 26549446959</izvorni_sadrzaj>
    <derivirana_varijabla naziv="DomainObject.Predmet.StrankaFormatedOIB_1">  Kristijan Prevolšek, OIB 26549446959</derivirana_varijabla>
  </DomainObject.Predmet.StrankaFormatedOIB>
  <DomainObject.Predmet.StrankaFormatedWithAdress>
    <izvorni_sadrzaj> Kristijan Prevolšek, Vjenceslava Novaka 11, 51000 Rijeka</izvorni_sadrzaj>
    <derivirana_varijabla naziv="DomainObject.Predmet.StrankaFormatedWithAdress_1"> Kristijan Prevolšek, Vjenceslava Novaka 11, 51000 Rijeka</derivirana_varijabla>
  </DomainObject.Predmet.StrankaFormatedWithAdress>
  <DomainObject.Predmet.StrankaFormatedWithAdressOIB>
    <izvorni_sadrzaj> Kristijan Prevolšek, OIB 26549446959, Vjenceslava Novaka 11, 51000 Rijeka</izvorni_sadrzaj>
    <derivirana_varijabla naziv="DomainObject.Predmet.StrankaFormatedWithAdressOIB_1"> Kristijan Prevolšek, OIB 26549446959, Vjenceslava Novaka 11, 51000 Rijeka</derivirana_varijabla>
  </DomainObject.Predmet.StrankaFormatedWithAdressOIB>
  <DomainObject.Predmet.StrankaWithAdress>
    <izvorni_sadrzaj>Kristijan Prevolšek Vjenceslava Novaka 11,51000 Rijeka</izvorni_sadrzaj>
    <derivirana_varijabla naziv="DomainObject.Predmet.StrankaWithAdress_1">Kristijan Prevolšek Vjenceslava Novaka 11,51000 Rijeka</derivirana_varijabla>
  </DomainObject.Predmet.StrankaWithAdress>
  <DomainObject.Predmet.StrankaWithAdressOIB>
    <izvorni_sadrzaj>Kristijan Prevolšek, OIB 26549446959, Vjenceslava Novaka 11,51000 Rijeka</izvorni_sadrzaj>
    <derivirana_varijabla naziv="DomainObject.Predmet.StrankaWithAdressOIB_1">Kristijan Prevolšek, OIB 26549446959, Vjenceslava Novaka 11,51000 Rijeka</derivirana_varijabla>
  </DomainObject.Predmet.StrankaWithAdressOIB>
  <DomainObject.Predmet.StrankaNazivFormated>
    <izvorni_sadrzaj>Kristijan Prevolšek</izvorni_sadrzaj>
    <derivirana_varijabla naziv="DomainObject.Predmet.StrankaNazivFormated_1">Kristijan Prevolšek</derivirana_varijabla>
  </DomainObject.Predmet.StrankaNazivFormated>
  <DomainObject.Predmet.StrankaNazivFormatedOIB>
    <izvorni_sadrzaj>Kristijan Prevolšek, OIB 26549446959</izvorni_sadrzaj>
    <derivirana_varijabla naziv="DomainObject.Predmet.StrankaNazivFormatedOIB_1">Kristijan Prevolšek, OIB 26549446959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Kristijan Prevolšek</item>
    </izvorni_sadrzaj>
    <derivirana_varijabla naziv="DomainObject.Predmet.StrankaListFormated_1">
      <item>Kristijan Prevolšek</item>
    </derivirana_varijabla>
  </DomainObject.Predmet.StrankaListFormated>
  <DomainObject.Predmet.StrankaListFormatedOIB>
    <izvorni_sadrzaj>
      <item>Kristijan Prevolšek, OIB 26549446959</item>
    </izvorni_sadrzaj>
    <derivirana_varijabla naziv="DomainObject.Predmet.StrankaListFormatedOIB_1">
      <item>Kristijan Prevolšek, OIB 26549446959</item>
    </derivirana_varijabla>
  </DomainObject.Predmet.StrankaListFormatedOIB>
  <DomainObject.Predmet.StrankaListFormatedWithAdress>
    <izvorni_sadrzaj>
      <item>Kristijan Prevolšek, Vjenceslava Novaka 11, 51000 Rijeka</item>
    </izvorni_sadrzaj>
    <derivirana_varijabla naziv="DomainObject.Predmet.StrankaListFormatedWithAdress_1">
      <item>Kristijan Prevolšek, Vjenceslava Novaka 11, 51000 Rijeka</item>
    </derivirana_varijabla>
  </DomainObject.Predmet.StrankaListFormatedWithAdress>
  <DomainObject.Predmet.StrankaListFormatedWithAdressOIB>
    <izvorni_sadrzaj>
      <item>Kristijan Prevolšek, OIB 26549446959, Vjenceslava Novaka 11, 51000 Rijeka</item>
    </izvorni_sadrzaj>
    <derivirana_varijabla naziv="DomainObject.Predmet.StrankaListFormatedWithAdressOIB_1">
      <item>Kristijan Prevolšek, OIB 26549446959, Vjenceslava Novaka 11, 51000 Rijeka</item>
    </derivirana_varijabla>
  </DomainObject.Predmet.StrankaListFormatedWithAdressOIB>
  <DomainObject.Predmet.StrankaListNazivFormated>
    <izvorni_sadrzaj>
      <item>Kristijan Prevolšek</item>
    </izvorni_sadrzaj>
    <derivirana_varijabla naziv="DomainObject.Predmet.StrankaListNazivFormated_1">
      <item>Kristijan Prevolšek</item>
    </derivirana_varijabla>
  </DomainObject.Predmet.StrankaListNazivFormated>
  <DomainObject.Predmet.StrankaListNazivFormatedOIB>
    <izvorni_sadrzaj>
      <item>Kristijan Prevolšek, OIB 26549446959</item>
    </izvorni_sadrzaj>
    <derivirana_varijabla naziv="DomainObject.Predmet.StrankaListNazivFormatedOIB_1">
      <item>Kristijan Prevolšek, OIB 26549446959</item>
    </derivirana_varijabla>
  </DomainObject.Predmet.StrankaListNazivFormatedOIB>
  <DomainObject.Predmet.ProtuStrankaListFormated>
    <izvorni_sadrzaj>
      <item>REGATA, d.o.o. za marketing, trgovinu i usluge u stečaju</item>
    </izvorni_sadrzaj>
    <derivirana_varijabla naziv="DomainObject.Predmet.ProtuStrankaListFormated_1">
      <item>REGATA, d.o.o. za marketing, trgovinu i usluge u stečaju</item>
    </derivirana_varijabla>
  </DomainObject.Predmet.ProtuStrankaListFormated>
  <DomainObject.Predmet.ProtuStrankaListFormatedOIB>
    <izvorni_sadrzaj>
      <item>REGATA, d.o.o. za marketing, trgovinu i usluge u stečaju, OIB 79629726461</item>
    </izvorni_sadrzaj>
    <derivirana_varijabla naziv="DomainObject.Predmet.ProtuStrankaListFormatedOIB_1">
      <item>REGATA, d.o.o. za marketing, trgovinu i usluge u stečaju, OIB 79629726461</item>
    </derivirana_varijabla>
  </DomainObject.Predmet.ProtuStrankaListFormatedOIB>
  <DomainObject.Predmet.ProtuStrankaListFormatedWithAdress>
    <izvorni_sadrzaj>
      <item>REGATA, d.o.o. za marketing, trgovinu i usluge u stečaju, Barutanski breg 35, 10000 Zagreb</item>
    </izvorni_sadrzaj>
    <derivirana_varijabla naziv="DomainObject.Predmet.ProtuStrankaListFormatedWithAdress_1">
      <item>REGATA, d.o.o. za marketing, trgovinu i usluge u stečaju, Barutanski breg 35, 10000 Zagreb</item>
    </derivirana_varijabla>
  </DomainObject.Predmet.ProtuStrankaListFormatedWithAdress>
  <DomainObject.Predmet.ProtuStrankaListFormatedWithAdressOIB>
    <izvorni_sadrzaj>
      <item>REGATA, d.o.o. za marketing, trgovinu i usluge u stečaju, OIB 79629726461, Barutanski breg 35, 10000 Zagreb</item>
    </izvorni_sadrzaj>
    <derivirana_varijabla naziv="DomainObject.Predmet.ProtuStrankaListFormatedWithAdressOIB_1">
      <item>REGATA, d.o.o. za marketing, trgovinu i usluge u stečaju, OIB 79629726461, Barutanski breg 35, 10000 Zagreb</item>
    </derivirana_varijabla>
  </DomainObject.Predmet.ProtuStrankaListFormatedWithAdressOIB>
  <DomainObject.Predmet.ProtuStrankaListNazivFormated>
    <izvorni_sadrzaj>
      <item>REGATA, d.o.o. za marketing, trgovinu i usluge u stečaju</item>
    </izvorni_sadrzaj>
    <derivirana_varijabla naziv="DomainObject.Predmet.ProtuStrankaListNazivFormated_1">
      <item>REGATA, d.o.o. za marketing, trgovinu i usluge u stečaju</item>
    </derivirana_varijabla>
  </DomainObject.Predmet.ProtuStrankaListNazivFormated>
  <DomainObject.Predmet.ProtuStrankaListNazivFormatedOIB>
    <izvorni_sadrzaj>
      <item>REGATA, d.o.o. za marketing, trgovinu i usluge u stečaju, OIB 79629726461</item>
    </izvorni_sadrzaj>
    <derivirana_varijabla naziv="DomainObject.Predmet.ProtuStrankaListNazivFormatedOIB_1">
      <item>REGATA, d.o.o. za marketing, trgovinu i usluge u stečaju, OIB 79629726461</item>
    </derivirana_varijabla>
  </DomainObject.Predmet.ProtuStrankaListNazivFormatedOIB>
  <DomainObject.Predmet.OstaliListFormated>
    <izvorni_sadrzaj>
      <item>IVICA LOVRIĆ</item>
      <item>Davorka Huljev</item>
    </izvorni_sadrzaj>
    <derivirana_varijabla naziv="DomainObject.Predmet.OstaliListFormated_1">
      <item>IVICA LOVRIĆ</item>
      <item>Davorka Huljev</item>
    </derivirana_varijabla>
  </DomainObject.Predmet.OstaliListFormated>
  <DomainObject.Predmet.OstaliListFormatedOIB>
    <izvorni_sadrzaj>
      <item>IVICA LOVRIĆ, OIB 64144862315</item>
      <item>Davorka Huljev, OIB 34743014377</item>
    </izvorni_sadrzaj>
    <derivirana_varijabla naziv="DomainObject.Predmet.OstaliListFormatedOIB_1">
      <item>IVICA LOVRIĆ, OIB 64144862315</item>
      <item>Davorka Huljev, OIB 34743014377</item>
    </derivirana_varijabla>
  </DomainObject.Predmet.OstaliListFormatedOIB>
  <DomainObject.Predmet.OstaliListFormatedWithAdress>
    <izvorni_sadrzaj>
      <item>IVICA LOVRIĆ, Barutanski breg 35, 10000 Zagreb</item>
      <item>Davorka Huljev, Miramarska 13d, 10000 Zagreb</item>
    </izvorni_sadrzaj>
    <derivirana_varijabla naziv="DomainObject.Predmet.OstaliListFormatedWithAdress_1">
      <item>IVICA LOVRIĆ, Barutanski breg 35, 10000 Zagreb</item>
      <item>Davorka Huljev, Miramarska 13d, 10000 Zagreb</item>
    </derivirana_varijabla>
  </DomainObject.Predmet.OstaliListFormatedWithAdress>
  <DomainObject.Predmet.OstaliListFormatedWithAdressOIB>
    <izvorni_sadrzaj>
      <item>IVICA LOVRIĆ, OIB 64144862315, Barutanski breg 35, 10000 Zagreb</item>
      <item>Davorka Huljev, OIB 34743014377, Miramarska 13d, 10000 Zagreb</item>
    </izvorni_sadrzaj>
    <derivirana_varijabla naziv="DomainObject.Predmet.OstaliListFormatedWithAdressOIB_1">
      <item>IVICA LOVRIĆ, OIB 64144862315, Barutanski breg 35, 10000 Zagreb</item>
      <item>Davorka Huljev, OIB 34743014377, Miramarska 13d, 10000 Zagreb</item>
    </derivirana_varijabla>
  </DomainObject.Predmet.OstaliListFormatedWithAdressOIB>
  <DomainObject.Predmet.OstaliListNazivFormated>
    <izvorni_sadrzaj>
      <item>IVICA LOVRIĆ</item>
      <item>Davorka Huljev</item>
    </izvorni_sadrzaj>
    <derivirana_varijabla naziv="DomainObject.Predmet.OstaliListNazivFormated_1">
      <item>IVICA LOVRIĆ</item>
      <item>Davorka Huljev</item>
    </derivirana_varijabla>
  </DomainObject.Predmet.OstaliListNazivFormated>
  <DomainObject.Predmet.OstaliListNazivFormatedOIB>
    <izvorni_sadrzaj>
      <item>IVICA LOVRIĆ, OIB 64144862315</item>
      <item>Davorka Huljev, OIB 34743014377</item>
    </izvorni_sadrzaj>
    <derivirana_varijabla naziv="DomainObject.Predmet.OstaliListNazivFormatedOIB_1">
      <item>IVICA LOVRIĆ, OIB 64144862315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Kristijan Prevolšek</izvorni_sadrzaj>
    <derivirana_varijabla naziv="DomainObject.Predmet.StrankaIDrugi_1">Kristijan Prevolšek</derivirana_varijabla>
  </DomainObject.Predmet.StrankaIDrugi>
  <DomainObject.Predmet.ProtustrankaIDrugi>
    <izvorni_sadrzaj>REGATA, d.o.o. za marketing, trgovinu i usluge u stečaju</izvorni_sadrzaj>
    <derivirana_varijabla naziv="DomainObject.Predmet.ProtustrankaIDrugi_1">REGATA, d.o.o. za marketing, trgovinu i usluge u stečaju</derivirana_varijabla>
  </DomainObject.Predmet.ProtustrankaIDrugi>
  <DomainObject.Predmet.StrankaIDrugiAdressOIB>
    <izvorni_sadrzaj>Kristijan Prevolšek, OIB 26549446959, Vjenceslava Novaka 11, 51000 Rijeka</izvorni_sadrzaj>
    <derivirana_varijabla naziv="DomainObject.Predmet.StrankaIDrugiAdressOIB_1">Kristijan Prevolšek, OIB 26549446959, Vjenceslava Novaka 11, 51000 Rijeka</derivirana_varijabla>
  </DomainObject.Predmet.StrankaIDrugiAdressOIB>
  <DomainObject.Predmet.ProtustrankaIDrugiAdressOIB>
    <izvorni_sadrzaj>REGATA, d.o.o. za marketing, trgovinu i usluge u stečaju, OIB 79629726461, Barutanski breg 35, 10000 Zagreb</izvorni_sadrzaj>
    <derivirana_varijabla naziv="DomainObject.Predmet.ProtustrankaIDrugiAdressOIB_1">REGATA, d.o.o. za marketing, trgovinu i usluge u stečaju, OIB 79629726461, Barutanski breg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Kristijan Prevolšek</item>
      <item>REGATA, d.o.o. za marketing, trgovinu i usluge u stečaju</item>
      <item>IVICA LOVRIĆ</item>
      <item>Davorka Huljev</item>
    </izvorni_sadrzaj>
    <derivirana_varijabla naziv="DomainObject.Predmet.SudioniciListNaziv_1">
      <item>Kristijan Prevolšek</item>
      <item>REGATA, d.o.o. za marketing, trgovinu i usluge u stečaju</item>
      <item>IVICA LOVRIĆ</item>
      <item>Davorka Huljev</item>
    </derivirana_varijabla>
  </DomainObject.Predmet.SudioniciListNaziv>
  <DomainObject.Predmet.SudioniciListAdressOIB>
    <izvorni_sadrzaj>
      <item>Kristijan Prevolšek, OIB 26549446959, Vjenceslava Novaka 11,51000 Rijeka</item>
      <item>REGATA, d.o.o. za marketing, trgovinu i usluge u stečaju, OIB 79629726461, Barutanski breg 35,10000 Zagreb</item>
      <item>IVICA LOVRIĆ, OIB 64144862315, Barutanski breg 35,10000 Zagreb</item>
      <item>Davorka Huljev, OIB 34743014377, Miramarska 13d,10000 Zagreb</item>
    </izvorni_sadrzaj>
    <derivirana_varijabla naziv="DomainObject.Predmet.SudioniciListAdressOIB_1">
      <item>Kristijan Prevolšek, OIB 26549446959, Vjenceslava Novaka 11,51000 Rijeka</item>
      <item>REGATA, d.o.o. za marketing, trgovinu i usluge u stečaju, OIB 79629726461, Barutanski breg 35,10000 Zagreb</item>
      <item>IVICA LOVRIĆ, OIB 64144862315, Barutanski breg 35,10000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26549446959</item>
      <item>, OIB 79629726461</item>
      <item>, OIB 64144862315</item>
      <item>, OIB 34743014377</item>
    </izvorni_sadrzaj>
    <derivirana_varijabla naziv="DomainObject.Predmet.SudioniciListNazivOIB_1">
      <item>, OIB 26549446959</item>
      <item>, OIB 79629726461</item>
      <item>, OIB 64144862315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2019.</izvorni_sadrzaj>
    <derivirana_varijabla naziv="DomainObject.Predmet.DatumZadnjeOdrzaneSudskeRadnje_1">21. ožujka 2019.</derivirana_varijabla>
  </DomainObject.Predmet.DatumZadnjeOdrzaneSudskeRadnje>
  <DomainObject.PredzadnjaOdlukaIzPredmeta.DatumDonosenjaOdluke>
    <izvorni_sadrzaj>6. veljače 2019.</izvorni_sadrzaj>
    <derivirana_varijabla naziv="DomainObject.PredzadnjaOdlukaIzPredmeta.DatumDonosenjaOdluke_1">6. veljače 2019.</derivirana_varijabla>
  </DomainObject.PredzadnjaOdlukaIzPredmeta.DatumDonosenjaOdluke>
  <DomainObject.PredzadnjaOdlukaIzPredmeta.Oznaka>
    <izvorni_sadrzaj>St-1105/2014-63</izvorni_sadrzaj>
    <derivirana_varijabla naziv="DomainObject.PredzadnjaOdlukaIzPredmeta.Oznaka_1">St-1105/2014-63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4CD75C-420A-4B74-9184-D5262FFC2B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796</properties:Words>
  <properties:Characters>4476</properties:Characters>
  <properties:Lines>118</properties:Lines>
  <properties:Paragraphs>31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2019-03-22T11:00:00Z</dcterms:created>
  <dc:creator>Gordana Grčić</dc:creator>
  <cp:lastModifiedBy>Gordana Cvitković</cp:lastModifiedBy>
  <cp:lastPrinted>2019-03-22T12:07:00Z</cp:lastPrinted>
  <dcterms:modified xmlns:xsi="http://www.w3.org/2001/XMLSchema-instance" xsi:type="dcterms:W3CDTF">2019-03-22T12:08:00Z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(St-1105-2014 Rješenje o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