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0b0f" w14:paraId="67d0b0f" w:rsidRDefault="00536CD7" w:rsidP="00536CD7" w:rsidR="00536CD7" w:rsidRPr="00536CD7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</w:p>
    <w:p w:rsidRDefault="00536CD7" w:rsidP="00536CD7" w:rsidR="00536CD7" w:rsidRPr="00536C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6CD7" w:rsidP="00536CD7" w:rsidR="00536CD7" w:rsidRPr="00536C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536CD7" w:rsidR="00536CD7" w:rsidRPr="00536C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  Zagreb, Amruševa 2/III</w:t>
      </w:r>
      <w:r w:rsidRPr="00536CD7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536CD7" w:rsidR="00536CD7" w:rsidRPr="00536CD7">
      <w:pPr>
        <w:rPr>
          <w:sz w:val="24"/>
          <w:szCs w:val="24"/>
        </w:rPr>
      </w:pPr>
      <w:r w:rsidRPr="00536CD7">
        <w:rPr>
          <w:sz w:val="24"/>
          <w:szCs w:val="24"/>
        </w:rPr>
        <w:t xml:space="preserve">                                                           </w:t>
      </w: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  <w:r w:rsidRPr="00536CD7">
        <w:rPr>
          <w:sz w:val="24"/>
          <w:szCs w:val="24"/>
        </w:rPr>
        <w:t xml:space="preserve">                                                                           </w:t>
      </w:r>
      <w:r w:rsidRPr="00536CD7">
        <w:rPr>
          <w:rFonts w:cs="Times New Roman" w:hAnsi="Times New Roman" w:ascii="Times New Roman"/>
          <w:sz w:val="24"/>
          <w:szCs w:val="24"/>
        </w:rPr>
        <w:t>Z A P I S N I K</w:t>
      </w:r>
    </w:p>
    <w:p w:rsidRDefault="00536CD7" w:rsidP="00536CD7" w:rsidR="00536CD7" w:rsidRPr="006D07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079E">
        <w:rPr>
          <w:rFonts w:cs="Times New Roman" w:hAnsi="Times New Roman" w:ascii="Times New Roman"/>
          <w:sz w:val="24"/>
          <w:szCs w:val="24"/>
        </w:rPr>
        <w:t xml:space="preserve">s ročišta radi utvrđivanja vrijednosti nekretnina stečajnog dužnika </w:t>
      </w:r>
      <w:r w:rsidR="0062728C">
        <w:rPr>
          <w:rFonts w:hAnsi="Times New Roman" w:ascii="Times New Roman"/>
          <w:sz w:val="24"/>
          <w:szCs w:val="24"/>
        </w:rPr>
        <w:t>RAGUŽ MARINE d.o.</w:t>
      </w:r>
      <w:r w:rsidR="001D3E92" w:rsidRPr="006D079E">
        <w:rPr>
          <w:rFonts w:hAnsi="Times New Roman" w:ascii="Times New Roman"/>
          <w:sz w:val="24"/>
          <w:szCs w:val="24"/>
        </w:rPr>
        <w:t>o. u stečaju, Zagreb, Jeronima Kavanjina 20, OIB 66189129773</w:t>
      </w:r>
      <w:r w:rsidRPr="006D079E">
        <w:rPr>
          <w:rFonts w:cs="Times New Roman" w:hAnsi="Times New Roman" w:ascii="Times New Roman"/>
          <w:sz w:val="24"/>
          <w:szCs w:val="24"/>
        </w:rPr>
        <w:t xml:space="preserve">, održanog dana </w:t>
      </w:r>
      <w:r w:rsidR="001D3E92" w:rsidRPr="006D079E">
        <w:rPr>
          <w:rFonts w:cs="Times New Roman" w:hAnsi="Times New Roman" w:ascii="Times New Roman"/>
          <w:sz w:val="24"/>
          <w:szCs w:val="24"/>
        </w:rPr>
        <w:t>16. svibnja</w:t>
      </w:r>
      <w:r w:rsidRPr="006D079E">
        <w:rPr>
          <w:rFonts w:cs="Times New Roman" w:hAnsi="Times New Roman" w:ascii="Times New Roman"/>
          <w:sz w:val="24"/>
          <w:szCs w:val="24"/>
        </w:rPr>
        <w:t xml:space="preserve"> 2018. godine </w:t>
      </w:r>
    </w:p>
    <w:p w:rsidRDefault="00536CD7" w:rsidP="00536CD7" w:rsidR="00536CD7" w:rsidRPr="00536C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1D3E92">
        <w:rPr>
          <w:rFonts w:cs="Times New Roman" w:hAnsi="Times New Roman" w:ascii="Times New Roman"/>
          <w:sz w:val="24"/>
          <w:szCs w:val="24"/>
        </w:rPr>
        <w:t>Ana Šakić</w:t>
      </w:r>
      <w:r w:rsidRPr="00536C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Utvrđuje se da je za razlučnog vjerovnika pristupio:</w:t>
      </w:r>
    </w:p>
    <w:p w:rsidRDefault="001D3E92" w:rsidP="001D3E92" w:rsidR="001D3E92" w:rsidRPr="001D3E92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D3E92">
        <w:rPr>
          <w:rFonts w:cs="Times New Roman" w:hAnsi="Times New Roman" w:ascii="Times New Roman"/>
          <w:sz w:val="24"/>
          <w:szCs w:val="24"/>
        </w:rPr>
        <w:t>J&amp;T banka d.d., Varaždin, Aleja Kralja Zvonimira 1, OIB: 38182927268</w:t>
      </w:r>
      <w:r w:rsidR="00EE2E81">
        <w:rPr>
          <w:rFonts w:cs="Times New Roman" w:hAnsi="Times New Roman" w:ascii="Times New Roman"/>
          <w:sz w:val="24"/>
          <w:szCs w:val="24"/>
        </w:rPr>
        <w:t>, nitko</w:t>
      </w:r>
    </w:p>
    <w:p w:rsidRDefault="001D3E92" w:rsidP="001D3E92" w:rsidR="001D3E92" w:rsidRPr="001D3E92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D3E92">
        <w:rPr>
          <w:rFonts w:cs="Times New Roman" w:hAnsi="Times New Roman" w:ascii="Times New Roman"/>
          <w:sz w:val="24"/>
          <w:szCs w:val="24"/>
        </w:rPr>
        <w:t>Luka Raguž, Zagreb, Ivane Brlić-Mažuranić 82a,  OIB: 12948326065</w:t>
      </w:r>
      <w:r w:rsidR="00EE2E81">
        <w:rPr>
          <w:rFonts w:cs="Times New Roman" w:hAnsi="Times New Roman" w:ascii="Times New Roman"/>
          <w:sz w:val="24"/>
          <w:szCs w:val="24"/>
        </w:rPr>
        <w:t xml:space="preserve">, osobno i uz punomoćnika Tomislav Zagorac, odvjetnik </w:t>
      </w:r>
    </w:p>
    <w:p w:rsidRDefault="001D3E92" w:rsidP="00536CD7" w:rsidR="00536CD7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D3E92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Zagreb, Savska cesta 41, </w:t>
      </w:r>
      <w:r w:rsidRPr="001D3E92">
        <w:rPr>
          <w:rFonts w:cs="Times New Roman" w:hAnsi="Times New Roman" w:ascii="Times New Roman"/>
          <w:bCs/>
          <w:color w:val="000000"/>
          <w:sz w:val="24"/>
          <w:szCs w:val="24"/>
        </w:rPr>
        <w:t>OIB: 18683136487</w:t>
      </w:r>
      <w:r w:rsidR="00EE2E81">
        <w:rPr>
          <w:rFonts w:cs="Times New Roman" w:hAnsi="Times New Roman" w:ascii="Times New Roman"/>
          <w:bCs/>
          <w:color w:val="000000"/>
          <w:sz w:val="24"/>
          <w:szCs w:val="24"/>
        </w:rPr>
        <w:t>, zastupano po Željka Vrbiček Mesic, zamjenica ŽDO Zagreb</w:t>
      </w:r>
    </w:p>
    <w:p w:rsidRDefault="001D3E92" w:rsidP="001D3E92" w:rsidR="001D3E92" w:rsidRPr="001D3E92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373C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C0D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373C0D" w:rsidRPr="00373C0D">
        <w:rPr>
          <w:rFonts w:cs="Times New Roman" w:hAnsi="Times New Roman" w:ascii="Times New Roman"/>
          <w:sz w:val="24"/>
          <w:szCs w:val="24"/>
        </w:rPr>
        <w:t>11,30</w:t>
      </w:r>
      <w:r w:rsidRPr="00373C0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680DFE" w:rsidP="00373C0D" w:rsidR="00680DFE" w:rsidRPr="00373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3C0D">
        <w:rPr>
          <w:rFonts w:cs="Times New Roman" w:hAnsi="Times New Roman" w:ascii="Times New Roman"/>
          <w:sz w:val="24"/>
          <w:szCs w:val="24"/>
        </w:rPr>
        <w:t xml:space="preserve">           Stečajni sudac otvara današnje ročište i objavljuje da je njegov predmet utvrđivanje vrijednosti nekretnina stečajnog dužnika </w:t>
      </w:r>
      <w:r w:rsidR="0062728C">
        <w:rPr>
          <w:rFonts w:hAnsi="Times New Roman" w:ascii="Times New Roman"/>
          <w:sz w:val="24"/>
          <w:szCs w:val="24"/>
        </w:rPr>
        <w:t>RAGUŽ MARINE d.o.</w:t>
      </w:r>
      <w:r w:rsidR="002A7A0E" w:rsidRPr="00174C2C">
        <w:rPr>
          <w:rFonts w:hAnsi="Times New Roman" w:ascii="Times New Roman"/>
          <w:sz w:val="24"/>
          <w:szCs w:val="24"/>
        </w:rPr>
        <w:t xml:space="preserve">o. u stečaju, Zagreb, Jeronima Kavanjina 20, OIB 66189129773 </w:t>
      </w:r>
      <w:r w:rsidRPr="00174C2C">
        <w:rPr>
          <w:rFonts w:cs="Times New Roman" w:hAnsi="Times New Roman" w:ascii="Times New Roman"/>
          <w:sz w:val="24"/>
          <w:szCs w:val="24"/>
        </w:rPr>
        <w:t>koje se odnose na:</w:t>
      </w:r>
    </w:p>
    <w:p w:rsidRDefault="00440EB3" w:rsidP="00373C0D" w:rsidR="00440EB3" w:rsidRPr="00373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373C0D">
        <w:rPr>
          <w:rFonts w:cs="Times New Roman" w:hAnsi="Times New Roman" w:ascii="Times New Roman"/>
          <w:sz w:val="24"/>
          <w:szCs w:val="24"/>
        </w:rPr>
        <w:t>Nekretnine u vlasništvu stečajnog dužnika s upisanim založnim pravom:</w:t>
      </w:r>
    </w:p>
    <w:p w:rsidRDefault="002A7A0E" w:rsidP="00373C0D" w:rsidR="002A7A0E" w:rsidRPr="002A7A0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A7A0E" w:rsidP="00201DD8" w:rsidR="00DC6BF7">
      <w:pPr>
        <w:pStyle w:val="Odlomakpopisa"/>
        <w:numPr>
          <w:ilvl w:val="0"/>
          <w:numId w:val="5"/>
        </w:numPr>
        <w:ind w:right="58"/>
        <w:jc w:val="both"/>
        <w:rPr>
          <w:rFonts w:cs="Times New Roman" w:hAnsi="Times New Roman" w:ascii="Times New Roman"/>
          <w:sz w:val="24"/>
          <w:szCs w:val="24"/>
        </w:rPr>
      </w:pPr>
      <w:r w:rsidRPr="002A7A0E">
        <w:rPr>
          <w:rFonts w:cs="Times New Roman" w:hAnsi="Times New Roman" w:ascii="Times New Roman"/>
          <w:sz w:val="24"/>
          <w:szCs w:val="24"/>
        </w:rPr>
        <w:t>upisana kod Općinskog suda u Novom Zagrebu, zemljišnoknjižni odjel Samobor, u k. č. br. 3507/1, k. č. br. 3507/2  i  k. č. br.3508,  broj zk uloška 3168, katastarska općina Rakitje, livada površine</w:t>
      </w:r>
      <w:r w:rsidRPr="00201DD8">
        <w:rPr>
          <w:rFonts w:cs="Times New Roman" w:hAnsi="Times New Roman" w:ascii="Times New Roman"/>
          <w:sz w:val="24"/>
          <w:szCs w:val="24"/>
        </w:rPr>
        <w:t xml:space="preserve"> 2458 m2, livada površine 326 m2 i oranica Jama površine 399 m2, ukupno 3182 m2</w:t>
      </w:r>
    </w:p>
    <w:p w:rsidRDefault="00201DD8" w:rsidP="00201DD8" w:rsidR="00201DD8">
      <w:pPr>
        <w:pStyle w:val="Bezproreda"/>
        <w:ind w:firstLine="360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Nekretnine su opterećene razlučnim pravom bivše Varaždinske banke d.d. sada </w:t>
      </w:r>
      <w:r w:rsidRPr="001D3E92">
        <w:rPr>
          <w:rFonts w:cs="Times New Roman" w:hAnsi="Times New Roman" w:ascii="Times New Roman"/>
          <w:sz w:val="24"/>
          <w:szCs w:val="24"/>
        </w:rPr>
        <w:t>J&amp;T banka d.d., Varaždin, Aleja Kralja Zvonimira 1, OIB: 38182927268</w:t>
      </w:r>
      <w:r>
        <w:rPr>
          <w:rFonts w:cs="Times New Roman" w:hAnsi="Times New Roman" w:ascii="Times New Roman"/>
          <w:sz w:val="24"/>
          <w:szCs w:val="24"/>
        </w:rPr>
        <w:t>, Luke</w:t>
      </w:r>
      <w:r w:rsidRPr="001D3E92">
        <w:rPr>
          <w:rFonts w:cs="Times New Roman" w:hAnsi="Times New Roman" w:ascii="Times New Roman"/>
          <w:sz w:val="24"/>
          <w:szCs w:val="24"/>
        </w:rPr>
        <w:t xml:space="preserve"> Raguž, Zagreb, Ivane Brlić-Mažuranić 82a,  OIB: 12948326065</w:t>
      </w:r>
      <w:r>
        <w:rPr>
          <w:rFonts w:cs="Times New Roman" w:hAnsi="Times New Roman" w:ascii="Times New Roman"/>
          <w:sz w:val="24"/>
          <w:szCs w:val="24"/>
        </w:rPr>
        <w:t xml:space="preserve"> i Ministarstva</w:t>
      </w:r>
      <w:r w:rsidRPr="00201DD8">
        <w:rPr>
          <w:rFonts w:cs="Times New Roman" w:hAnsi="Times New Roman" w:ascii="Times New Roman"/>
          <w:sz w:val="24"/>
          <w:szCs w:val="24"/>
        </w:rPr>
        <w:t xml:space="preserve"> financija, Porezna uprava, Područni ured Zagreb, Savska cesta 41, </w:t>
      </w:r>
      <w:r w:rsidRPr="00201DD8">
        <w:rPr>
          <w:rFonts w:cs="Times New Roman" w:hAnsi="Times New Roman" w:ascii="Times New Roman"/>
          <w:bCs/>
          <w:color w:val="000000"/>
          <w:sz w:val="24"/>
          <w:szCs w:val="24"/>
        </w:rPr>
        <w:t>OIB: 18683136487</w:t>
      </w:r>
      <w:r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. </w:t>
      </w:r>
    </w:p>
    <w:p w:rsidRDefault="00EE2E81" w:rsidP="00201DD8" w:rsidR="00EE2E81">
      <w:pPr>
        <w:pStyle w:val="Bezproreda"/>
        <w:ind w:firstLine="360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EE2E81" w:rsidP="00EE2E81" w:rsidR="00EE2E81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izvlaštenja čestica  k.č.br. 3507/2  i  k.č.br. 3508, stečajnu masu dužnika čini nekretnina upisana kao k.č.br. 3507/1, zk. ul. 3168 k.o. Rakitje.</w:t>
      </w:r>
    </w:p>
    <w:p w:rsidRDefault="00EE2E81" w:rsidP="00EE2E81" w:rsidR="00EE2E81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predlaže da se nastavi sa unovčenjem stečajne mase na način da se odredi dvanaesta usmena javna dražba i da se prodajna cijena utvrdi u iznosu od 873.516,67 kn. To zbog toga što nema u stečajnoj masi sredstava za angažiranjem vještaka građevinske struke. </w:t>
      </w:r>
    </w:p>
    <w:p w:rsidRDefault="00EE2E81" w:rsidP="00EE2E81" w:rsidR="00EE2E81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EE2E81" w:rsidP="00EE2E81" w:rsidR="006529B9" w:rsidRPr="00201D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Do ovog iznosa došla sam na slijedeći način: za zadnju usmenu javnu dražbu ( dvanaesta ) koja je odgođena zbog gore opisanog postupka bila je utvrđena prodajna cijena u iznosu od 1.131.165,00 kn, što bi značilo da je cijena m2 bila određena u iznosu od 355,38 kn jer je tada ukupna površina nekretnina bila 3183m2. Sadašnja površina nekretnine koja je ostala u vlasništvu dužnika iznosi  2458m2 ( 2458 X 355,38).   </w:t>
      </w:r>
    </w:p>
    <w:p w:rsidRDefault="00536CD7" w:rsidP="008F4F37" w:rsidR="00680DFE" w:rsidRPr="00EE2E81">
      <w:pPr>
        <w:pStyle w:val="Uvuenotijeloteksta"/>
      </w:pPr>
      <w:r w:rsidRPr="00EE2E81">
        <w:t>Predlaže da se ta utvrđena vrijednost prihvati i pristupi prodaji u stečajnom postupku,  uz odgovarajuću primjenu pravila o ovrsi na nekretninama, sve sukladno čl. 164. st. 1. Stečajnog zakona (NN 44/96 do 133/12: dalje SZ).</w:t>
      </w:r>
    </w:p>
    <w:p w:rsidRDefault="00BE2884" w:rsidP="007433DD" w:rsidR="00BE2884" w:rsidRPr="007433DD">
      <w:pPr>
        <w:pStyle w:val="Uvuenotijeloteksta"/>
      </w:pPr>
      <w:r w:rsidRPr="007433DD">
        <w:t>Prisutni razlučni vjerovnici suglasni su s prijedlogom stečajnog upravitelja za prodaju nekretnine</w:t>
      </w:r>
      <w:r w:rsidR="007433DD">
        <w:t xml:space="preserve"> koja je preostala</w:t>
      </w:r>
      <w:r w:rsidRPr="007433DD">
        <w:t xml:space="preserve"> nakon izvlaštenja na slijedećoj dražbi, kako je to navedeno na današnjem ročištu. </w:t>
      </w:r>
    </w:p>
    <w:p w:rsidRDefault="00BE2884" w:rsidP="00536CD7" w:rsidR="00536CD7" w:rsidRPr="00536CD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Donose se sljedeće</w:t>
      </w:r>
    </w:p>
    <w:p w:rsidRDefault="00536CD7" w:rsidP="00536CD7" w:rsidR="00536CD7" w:rsidRPr="00536CD7">
      <w:pPr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</w:t>
      </w:r>
      <w:r w:rsidR="00BE2884">
        <w:rPr>
          <w:rFonts w:cs="Times New Roman" w:hAnsi="Times New Roman" w:ascii="Times New Roman"/>
          <w:sz w:val="24"/>
          <w:szCs w:val="24"/>
        </w:rPr>
        <w:t xml:space="preserve">O D L U K E  </w:t>
      </w:r>
    </w:p>
    <w:p w:rsidRDefault="00BE2884" w:rsidP="00BE2884" w:rsidR="00536CD7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Odredit će se sljedeća dražba za utvrđenju vrijednost predmetnih nekretnina za cijenu koju je naveo stečajni upravitelj na današnjem ročištu u </w:t>
      </w:r>
      <w:r w:rsidR="007433DD">
        <w:rPr>
          <w:rFonts w:cs="Times New Roman" w:hAnsi="Times New Roman" w:ascii="Times New Roman"/>
          <w:sz w:val="24"/>
          <w:szCs w:val="24"/>
        </w:rPr>
        <w:t xml:space="preserve">iznosu od </w:t>
      </w:r>
      <w:r>
        <w:rPr>
          <w:rFonts w:cs="Times New Roman" w:hAnsi="Times New Roman" w:ascii="Times New Roman"/>
          <w:sz w:val="24"/>
          <w:szCs w:val="24"/>
        </w:rPr>
        <w:t xml:space="preserve">873.516,67 kn bez PDV-a. </w:t>
      </w:r>
    </w:p>
    <w:p w:rsidRDefault="00BE2884" w:rsidP="00BE2884" w:rsidR="00BE2884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Porezne uprave pribavit će se podatak o tržišnoj vrijednost predmetne nekretnine po m2.</w:t>
      </w:r>
    </w:p>
    <w:p w:rsidRDefault="00BE2884" w:rsidP="00BE2884" w:rsidR="00BE2884" w:rsidRPr="00BE2884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7433DD">
        <w:rPr>
          <w:rFonts w:cs="Times New Roman" w:hAnsi="Times New Roman" w:ascii="Times New Roman"/>
          <w:sz w:val="24"/>
          <w:szCs w:val="24"/>
        </w:rPr>
        <w:t>11,54</w:t>
      </w:r>
      <w:r w:rsidRPr="00536CD7">
        <w:rPr>
          <w:rFonts w:cs="Times New Roman" w:hAnsi="Times New Roman" w:ascii="Times New Roman"/>
          <w:sz w:val="24"/>
          <w:szCs w:val="24"/>
        </w:rPr>
        <w:t xml:space="preserve">  sati.</w:t>
      </w: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ZAPISNIČAR:</w:t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</w:p>
    <w:p w:rsidRDefault="00536CD7" w:rsidP="0062455A" w:rsidR="00536CD7" w:rsidRPr="00536CD7">
      <w:pPr>
        <w:pStyle w:val="Tijeloteksta"/>
      </w:pPr>
      <w:r w:rsidRPr="00536CD7">
        <w:tab/>
      </w:r>
      <w:r w:rsidRPr="00536CD7">
        <w:tab/>
      </w:r>
      <w:r w:rsidRPr="00536CD7">
        <w:tab/>
      </w:r>
      <w:r w:rsidRPr="00536CD7">
        <w:tab/>
      </w:r>
      <w:r w:rsidRPr="00536CD7">
        <w:tab/>
      </w:r>
      <w:r w:rsidRPr="00536CD7">
        <w:tab/>
      </w:r>
      <w:r w:rsidRPr="00536CD7">
        <w:tab/>
      </w:r>
      <w:r w:rsidRPr="00536CD7">
        <w:tab/>
      </w:r>
      <w:r w:rsidRPr="00536CD7">
        <w:tab/>
        <w:t>RAZLUČNI VJEROVNIK:</w:t>
      </w:r>
    </w:p>
    <w:p w:rsidRDefault="0062455A" w:rsidP="007433DD" w:rsidR="006245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33DD" w:rsidP="007433DD" w:rsidR="007433DD" w:rsidRPr="001D3E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D3E92">
        <w:rPr>
          <w:rFonts w:cs="Times New Roman" w:hAnsi="Times New Roman" w:ascii="Times New Roman"/>
          <w:sz w:val="24"/>
          <w:szCs w:val="24"/>
        </w:rPr>
        <w:t>Luka Raguž, Zagreb, Ivane Brlić-Mažuranić 82a,  OIB: 12948326065</w:t>
      </w:r>
      <w:r>
        <w:rPr>
          <w:rFonts w:cs="Times New Roman" w:hAnsi="Times New Roman" w:ascii="Times New Roman"/>
          <w:sz w:val="24"/>
          <w:szCs w:val="24"/>
        </w:rPr>
        <w:t xml:space="preserve">, osobno i uz punomoćnika Tomislav Zagorac, odvjetnik </w:t>
      </w:r>
    </w:p>
    <w:p w:rsidRDefault="007433DD" w:rsidP="007433DD" w:rsidR="007433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E92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Zagreb, Savska cesta 41, </w:t>
      </w:r>
      <w:r w:rsidRPr="001D3E92">
        <w:rPr>
          <w:rFonts w:cs="Times New Roman" w:hAnsi="Times New Roman" w:ascii="Times New Roman"/>
          <w:bCs/>
          <w:color w:val="000000"/>
          <w:sz w:val="24"/>
          <w:szCs w:val="24"/>
        </w:rPr>
        <w:t>OIB: 18683136487</w:t>
      </w:r>
      <w:r>
        <w:rPr>
          <w:rFonts w:cs="Times New Roman" w:hAnsi="Times New Roman" w:ascii="Times New Roman"/>
          <w:bCs/>
          <w:color w:val="000000"/>
          <w:sz w:val="24"/>
          <w:szCs w:val="24"/>
        </w:rPr>
        <w:t>, zastupano po Željka Vrbiček Mesic, zamjenica ŽDO Zagreb</w:t>
      </w:r>
    </w:p>
    <w:p w:rsidRDefault="00676C72" w:rsidR="00676C72" w:rsidRPr="00536CD7">
      <w:pPr>
        <w:rPr>
          <w:sz w:val="24"/>
          <w:szCs w:val="24"/>
        </w:rPr>
      </w:pPr>
    </w:p>
    <w:sectPr w:rsidSect="00536CD7" w:rsidR="00676C72" w:rsidRPr="00536CD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</w:t>
        </w:r>
        <w:r w:rsidR="00B53C1B">
          <w:rPr>
            <w:rFonts w:cs="Times New Roman" w:hAnsi="Times New Roman" w:ascii="Times New Roman"/>
            <w:sz w:val="24"/>
            <w:szCs w:val="24"/>
          </w:rPr>
          <w:t>439/14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848D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</w:t>
    </w:r>
    <w:r w:rsidR="001D3E92">
      <w:rPr>
        <w:rFonts w:cs="Times New Roman" w:hAnsi="Times New Roman" w:ascii="Times New Roman"/>
        <w:sz w:val="24"/>
        <w:szCs w:val="24"/>
      </w:rPr>
      <w:t>439/14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BC54AE"/>
    <w:multiLevelType w:val="hybridMultilevel"/>
    <w:tmpl w:val="2AC2B94A"/>
    <w:lvl w:tplc="9B06B48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BEC4301"/>
    <w:multiLevelType w:val="hybridMultilevel"/>
    <w:tmpl w:val="2482D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469A9"/>
    <w:rsid w:val="0009048E"/>
    <w:rsid w:val="00166C4B"/>
    <w:rsid w:val="00174C2C"/>
    <w:rsid w:val="001848DD"/>
    <w:rsid w:val="001D3E92"/>
    <w:rsid w:val="001F087F"/>
    <w:rsid w:val="00201DD8"/>
    <w:rsid w:val="002A7A0E"/>
    <w:rsid w:val="00301F07"/>
    <w:rsid w:val="003625C7"/>
    <w:rsid w:val="00373C0D"/>
    <w:rsid w:val="00440EB3"/>
    <w:rsid w:val="00536CD7"/>
    <w:rsid w:val="00572D78"/>
    <w:rsid w:val="005F4A7A"/>
    <w:rsid w:val="0062455A"/>
    <w:rsid w:val="0062728C"/>
    <w:rsid w:val="00645E48"/>
    <w:rsid w:val="006529B9"/>
    <w:rsid w:val="00670555"/>
    <w:rsid w:val="0067336B"/>
    <w:rsid w:val="00676C72"/>
    <w:rsid w:val="00680DFE"/>
    <w:rsid w:val="006D079E"/>
    <w:rsid w:val="00702EE0"/>
    <w:rsid w:val="007433DD"/>
    <w:rsid w:val="00786A29"/>
    <w:rsid w:val="008F4F37"/>
    <w:rsid w:val="00954F3A"/>
    <w:rsid w:val="009F16E5"/>
    <w:rsid w:val="00A20CCF"/>
    <w:rsid w:val="00B03D35"/>
    <w:rsid w:val="00B53C1B"/>
    <w:rsid w:val="00BE2884"/>
    <w:rsid w:val="00CB4950"/>
    <w:rsid w:val="00D34EAA"/>
    <w:rsid w:val="00DC6BF7"/>
    <w:rsid w:val="00E33DDA"/>
    <w:rsid w:val="00EE2E81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4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8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8D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8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8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4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8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8D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8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8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6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16. svibnja 2018.</izvorni_sadrzaj>
    <derivirana_varijabla naziv="DomainObject.StvarniPocetakDatum_1">16. svibnja 2018.</derivirana_varijabla>
  </DomainObject.StvarniPocetakDatum>
  <DomainObject.StvarniZavrsetakDatum>
    <izvorni_sadrzaj>16. svibnja 2018.</izvorni_sadrzaj>
    <derivirana_varijabla naziv="DomainObject.StvarniZavrsetakDatum_1">16. svibnja 2018.</derivirana_varijabla>
  </DomainObject.StvarniZavrsetakDatum>
  <DomainObject.PlaniraniZavrsetakDatum>
    <izvorni_sadrzaj>16. svibnja 2018.</izvorni_sadrzaj>
    <derivirana_varijabla naziv="DomainObject.PlaniraniZavrsetakDatum_1">16. svibnja 2018.</derivirana_varijabla>
  </DomainObject.PlaniraniZavrsetakDatum>
  <DomainObject.PlaniraniPocetakDatum>
    <izvorni_sadrzaj>16. svibnja 2018.</izvorni_sadrzaj>
    <derivirana_varijabla naziv="DomainObject.PlaniraniPocetakDatum_1">16. svibnja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svibnja 2018.</izvorni_sadrzaj>
    <derivirana_varijabla naziv="DomainObject.Zapisnik.DatumKreiranja_1">16.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St-439/2014-89</izvorni_sadrzaj>
    <derivirana_varijabla naziv="DomainObject.Zapisnik.Oznaka_1">St-439/2014-89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St-439/2014-89</izvorni_sadrzaj>
    <derivirana_varijabla naziv="DomainObject.PoslovniBrojDokumenta_1">St-439/2014-89</derivirana_varijabla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3082</properties:Characters>
  <properties:Lines>76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2018-05-10T11:29:00Z</dcterms:created>
  <dc:creator>Matea Bizjak</dc:creator>
  <cp:lastModifiedBy>Matea Bizjak</cp:lastModifiedBy>
  <cp:lastPrinted>2018-05-16T09:55:00Z</cp:lastPrinted>
  <dcterms:modified xmlns:xsi="http://www.w3.org/2001/XMLSchema-instance" xsi:type="dcterms:W3CDTF">2018-05-16T09:55:00Z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St-439/2014-89 / Zapisnik - Ročište (St-439-14-utvrđivanje vrijednosti nekretnine.docx)</vt:lpwstr>
  </prop:property>
  <prop:property name="CC_coloring" pid="5" fmtid="{D5CDD505-2E9C-101B-9397-08002B2CF9AE}">
    <vt:bool>false</vt:bool>
  </prop:property>
</prop:Properties>
</file>