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2e74" w14:paraId="f842e74" w:rsidRDefault="00246B02" w:rsidP="00246B02" w:rsidR="00246B0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HELICON d. o. o. Pula, Kolodvorska 10, OIB </w:t>
      </w:r>
      <w:r w:rsidRPr="00246B02">
        <w:rPr>
          <w:rFonts w:cs="Times New Roman" w:eastAsia="Times New Roman"/>
          <w:szCs w:val="24"/>
          <w:lang w:eastAsia="hr-HR"/>
        </w:rPr>
        <w:t>19480970900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46B02">
        <w:rPr>
          <w:rFonts w:cs="Times New Roman" w:eastAsia="Times New Roman"/>
          <w:szCs w:val="24"/>
          <w:lang w:eastAsia="hr-HR"/>
        </w:rPr>
        <w:t>130015434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</w:t>
      </w:r>
      <w:r w:rsidR="00AC4D37">
        <w:rPr>
          <w:rFonts w:cs="Times New Roman" w:eastAsia="Times New Roman"/>
          <w:szCs w:val="24"/>
          <w:lang w:eastAsia="hr-HR"/>
        </w:rPr>
        <w:t>. lipnj</w:t>
      </w:r>
      <w:r>
        <w:rPr>
          <w:rFonts w:cs="Times New Roman" w:eastAsia="Times New Roman"/>
          <w:szCs w:val="24"/>
          <w:lang w:eastAsia="hr-HR"/>
        </w:rPr>
        <w:t>a 2017. objavljuje sljedeći</w:t>
      </w:r>
    </w:p>
    <w:p w:rsidRDefault="00246B02" w:rsidP="00246B02" w:rsidR="00246B0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46B02" w:rsidP="00246B02" w:rsidR="00246B0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46B02" w:rsidP="00246B02" w:rsidR="00246B02">
      <w:pPr>
        <w:ind w:firstLine="708"/>
        <w:rPr>
          <w:szCs w:val="24"/>
        </w:rPr>
      </w:pPr>
    </w:p>
    <w:p w:rsidRDefault="00246B02" w:rsidP="00246B02" w:rsidR="00246B0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HELICON d. o. o. Pula, Kolodvorska 10, OIB </w:t>
      </w:r>
      <w:r w:rsidRPr="00246B02">
        <w:rPr>
          <w:rFonts w:cs="Times New Roman" w:eastAsia="Times New Roman"/>
          <w:szCs w:val="24"/>
          <w:lang w:eastAsia="hr-HR"/>
        </w:rPr>
        <w:t>19480970900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46B02">
        <w:rPr>
          <w:rFonts w:cs="Times New Roman" w:eastAsia="Times New Roman"/>
          <w:szCs w:val="24"/>
          <w:lang w:eastAsia="hr-HR"/>
        </w:rPr>
        <w:t>130015434</w:t>
      </w:r>
      <w:r>
        <w:rPr>
          <w:rFonts w:cs="Times New Roman" w:eastAsia="Times New Roman"/>
          <w:szCs w:val="24"/>
          <w:lang w:eastAsia="hr-HR"/>
        </w:rPr>
        <w:t>, je pravna osoba koja nema zaposlenih, koja je na dan 19.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46B02" w:rsidP="00246B02" w:rsidR="00246B02">
      <w:pPr>
        <w:ind w:firstLine="708"/>
        <w:rPr>
          <w:szCs w:val="24"/>
        </w:rPr>
      </w:pPr>
    </w:p>
    <w:p w:rsidRDefault="00246B02" w:rsidP="00246B02" w:rsidR="00246B0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19. svibnja 2017. iznosio 6.402,65 kn.</w:t>
      </w:r>
    </w:p>
    <w:p w:rsidRDefault="00246B02" w:rsidP="00246B02" w:rsidR="00246B02">
      <w:pPr>
        <w:rPr>
          <w:szCs w:val="24"/>
        </w:rPr>
      </w:pPr>
    </w:p>
    <w:p w:rsidRDefault="00246B02" w:rsidP="00246B02" w:rsidR="00246B0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46B02" w:rsidP="00246B02" w:rsidR="00246B0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46B02" w:rsidP="00246B02" w:rsidR="00246B0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3333-305-2017, i da u istom roku uplate na depozit ovog suda broj HR 4323900011300029763, poziv na broj 020-305-17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46B02" w:rsidP="00246B02" w:rsidR="00246B02">
      <w:pPr>
        <w:ind w:firstLine="708"/>
        <w:rPr>
          <w:szCs w:val="24"/>
        </w:rPr>
      </w:pPr>
    </w:p>
    <w:p w:rsidRDefault="00246B02" w:rsidP="00246B02" w:rsidR="00246B0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6B02" w:rsidP="00246B02" w:rsidR="00246B02">
      <w:pPr>
        <w:ind w:firstLine="708"/>
        <w:rPr>
          <w:szCs w:val="24"/>
        </w:rPr>
      </w:pPr>
    </w:p>
    <w:p w:rsidRDefault="00246B02" w:rsidP="00246B02" w:rsidR="00246B02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C4D37">
        <w:rPr>
          <w:szCs w:val="24"/>
        </w:rPr>
        <w:t>2. lipnj</w:t>
      </w:r>
      <w:r>
        <w:rPr>
          <w:szCs w:val="24"/>
        </w:rPr>
        <w:t>a 2017.</w:t>
      </w:r>
    </w:p>
    <w:p w:rsidRDefault="00246B02" w:rsidP="00246B02" w:rsidR="00246B0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246B02" w:rsidP="00246B02" w:rsidR="00246B02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  <w:r w:rsidR="00AC4D37">
        <w:rPr>
          <w:szCs w:val="24"/>
        </w:rPr>
        <w:t>, v.r.</w:t>
      </w:r>
    </w:p>
    <w:p w:rsidRDefault="00246B02" w:rsidP="00246B02" w:rsidR="00246B02">
      <w:pPr>
        <w:rPr>
          <w:szCs w:val="24"/>
        </w:rPr>
      </w:pPr>
      <w:r>
        <w:rPr>
          <w:szCs w:val="24"/>
        </w:rPr>
        <w:t>DNA:</w:t>
      </w:r>
    </w:p>
    <w:p w:rsidRDefault="00246B02" w:rsidP="00246B02" w:rsidR="00852A30" w:rsidRPr="00246B0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52A30" w:rsidRPr="00246B0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B02" w:rsidP="00246B02" w:rsidR="00246B02">
      <w:r>
        <w:separator/>
      </w:r>
    </w:p>
  </w:endnote>
  <w:endnote w:id="0" w:type="continuationSeparator">
    <w:p w:rsidRDefault="00246B02" w:rsidP="00246B02" w:rsidR="00246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B02" w:rsidP="00246B02" w:rsidR="00246B02">
      <w:r>
        <w:separator/>
      </w:r>
    </w:p>
  </w:footnote>
  <w:footnote w:id="0" w:type="continuationSeparator">
    <w:p w:rsidRDefault="00246B02" w:rsidP="00246B02" w:rsidR="00246B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B02" w:rsidP="00087A09" w:rsidR="00087A09">
    <w:pPr>
      <w:pStyle w:val="Zaglavlje"/>
      <w:jc w:val="right"/>
    </w:pPr>
    <w:r>
      <w:t>2 St-305/2017-3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7F02"/>
    <w:rsid w:val="00246B02"/>
    <w:rsid w:val="003E75ED"/>
    <w:rsid w:val="00577F02"/>
    <w:rsid w:val="00852A30"/>
    <w:rsid w:val="00AC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6B0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6B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6B0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46B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6B0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7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5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5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5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5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6B0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6B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6B0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46B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6B0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7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5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5E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5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5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HELICON d.o.o. PULA</izvorni_sadrzaj>
    <derivirana_varijabla naziv="DomainObject.Predmet.ProtustrankaFormated_1">  HELICON d.o.o. PULA</derivirana_varijabla>
  </DomainObject.Predmet.ProtustrankaFormated>
  <DomainObject.Predmet.ProtustrankaFormatedOIB>
    <izvorni_sadrzaj>  HELICON d.o.o. PULA, OIB 19480970900</izvorni_sadrzaj>
    <derivirana_varijabla naziv="DomainObject.Predmet.ProtustrankaFormatedOIB_1">  HELICON d.o.o. PULA, OIB 19480970900</derivirana_varijabla>
  </DomainObject.Predmet.ProtustrankaFormatedOIB>
  <DomainObject.Predmet.ProtustrankaFormatedWithAdress>
    <izvorni_sadrzaj> HELICON d.o.o. PULA, Kolodvorska 10, 52100 Pula</izvorni_sadrzaj>
    <derivirana_varijabla naziv="DomainObject.Predmet.ProtustrankaFormatedWithAdress_1"> HELICON d.o.o. PULA, Kolodvorska 10, 52100 Pula</derivirana_varijabla>
  </DomainObject.Predmet.ProtustrankaFormatedWithAdress>
  <DomainObject.Predmet.ProtustrankaFormatedWithAdressOIB>
    <izvorni_sadrzaj> HELICON d.o.o. PULA, OIB 19480970900, Kolodvorska 10, 52100 Pula</izvorni_sadrzaj>
    <derivirana_varijabla naziv="DomainObject.Predmet.ProtustrankaFormatedWithAdressOIB_1"> HELICON d.o.o. PULA, OIB 19480970900, Kolodvorska 10, 52100 Pula</derivirana_varijabla>
  </DomainObject.Predmet.ProtustrankaFormatedWithAdressOIB>
  <DomainObject.Predmet.ProtustrankaWithAdress>
    <izvorni_sadrzaj>HELICON d.o.o. PULA Kolodvorska 10, 52100 Pula</izvorni_sadrzaj>
    <derivirana_varijabla naziv="DomainObject.Predmet.ProtustrankaWithAdress_1">HELICON d.o.o. PULA Kolodvorska 10, 52100 Pula</derivirana_varijabla>
  </DomainObject.Predmet.ProtustrankaWithAdress>
  <DomainObject.Predmet.ProtustrankaWithAdressOIB>
    <izvorni_sadrzaj>HELICON d.o.o. PULA, OIB 19480970900, Kolodvorska 10, 52100 Pula</izvorni_sadrzaj>
    <derivirana_varijabla naziv="DomainObject.Predmet.ProtustrankaWithAdressOIB_1">HELICON d.o.o. PULA, OIB 19480970900, Kolodvorska 10, 52100 Pula</derivirana_varijabla>
  </DomainObject.Predmet.ProtustrankaWithAdressOIB>
  <DomainObject.Predmet.ProtustrankaNazivFormated>
    <izvorni_sadrzaj>HELICON d.o.o. PULA</izvorni_sadrzaj>
    <derivirana_varijabla naziv="DomainObject.Predmet.ProtustrankaNazivFormated_1">HELICON d.o.o. PULA</derivirana_varijabla>
  </DomainObject.Predmet.ProtustrankaNazivFormated>
  <DomainObject.Predmet.ProtustrankaNazivFormatedOIB>
    <izvorni_sadrzaj>HELICON d.o.o. PULA, OIB 19480970900</izvorni_sadrzaj>
    <derivirana_varijabla naziv="DomainObject.Predmet.ProtustrankaNazivFormatedOIB_1">HELICON d.o.o. PULA, OIB 19480970900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6402.65</izvorni_sadrzaj>
    <derivirana_varijabla naziv="DomainObject.Predmet.TrenutnaVrijednost_1">6402.65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HELICON d.o.o. PULA</item>
    </izvorni_sadrzaj>
    <derivirana_varijabla naziv="DomainObject.Predmet.ProtuStrankaListFormated_1">
      <item>HELICON d.o.o. PULA</item>
    </derivirana_varijabla>
  </DomainObject.Predmet.ProtuStrankaListFormated>
  <DomainObject.Predmet.ProtuStrankaListFormatedOIB>
    <izvorni_sadrzaj>
      <item>HELICON d.o.o. PULA, OIB 19480970900</item>
    </izvorni_sadrzaj>
    <derivirana_varijabla naziv="DomainObject.Predmet.ProtuStrankaListFormatedOIB_1">
      <item>HELICON d.o.o. PULA, OIB 19480970900</item>
    </derivirana_varijabla>
  </DomainObject.Predmet.ProtuStrankaListFormatedOIB>
  <DomainObject.Predmet.ProtuStrankaListFormatedWithAdress>
    <izvorni_sadrzaj>
      <item>HELICON d.o.o. PULA, Kolodvorska 10, 52100 Pula</item>
    </izvorni_sadrzaj>
    <derivirana_varijabla naziv="DomainObject.Predmet.ProtuStrankaListFormatedWithAdress_1">
      <item>HELICON d.o.o. PULA, Kolodvorska 10, 52100 Pula</item>
    </derivirana_varijabla>
  </DomainObject.Predmet.ProtuStrankaListFormatedWithAdress>
  <DomainObject.Predmet.ProtuStrankaListFormatedWithAdressOIB>
    <izvorni_sadrzaj>
      <item>HELICON d.o.o. PULA, OIB 19480970900, Kolodvorska 10, 52100 Pula</item>
    </izvorni_sadrzaj>
    <derivirana_varijabla naziv="DomainObject.Predmet.ProtuStrankaListFormatedWithAdressOIB_1">
      <item>HELICON d.o.o. PULA, OIB 19480970900, Kolodvorska 10, 52100 Pula</item>
    </derivirana_varijabla>
  </DomainObject.Predmet.ProtuStrankaListFormatedWithAdressOIB>
  <DomainObject.Predmet.ProtuStrankaListNazivFormated>
    <izvorni_sadrzaj>
      <item>HELICON d.o.o. PULA</item>
    </izvorni_sadrzaj>
    <derivirana_varijabla naziv="DomainObject.Predmet.ProtuStrankaListNazivFormated_1">
      <item>HELICON d.o.o. PULA</item>
    </derivirana_varijabla>
  </DomainObject.Predmet.ProtuStrankaListNazivFormated>
  <DomainObject.Predmet.ProtuStrankaListNazivFormatedOIB>
    <izvorni_sadrzaj>
      <item>HELICON d.o.o. PULA, OIB 19480970900</item>
    </izvorni_sadrzaj>
    <derivirana_varijabla naziv="DomainObject.Predmet.ProtuStrankaListNazivFormatedOIB_1">
      <item>HELICON d.o.o. PULA, OIB 19480970900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HELICON d.o.o. PULA</izvorni_sadrzaj>
    <derivirana_varijabla naziv="DomainObject.Predmet.ProtustrankaIDrugi_1">HELICON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HELICON d.o.o. PULA, OIB 19480970900, Kolodvorska 10, 52100 Pula</izvorni_sadrzaj>
    <derivirana_varijabla naziv="DomainObject.Predmet.ProtustrankaIDrugiAdressOIB_1">HELICON d.o.o. PULA, OIB 19480970900, Kolodvorska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HELICON d.o.o. PULA</item>
    </izvorni_sadrzaj>
    <derivirana_varijabla naziv="DomainObject.Predmet.SudioniciListNaziv_1">
      <item>FINANCIJSKA AGENCIJA, RC RIJEKA, PODRUŽNICA PULA, PULA</item>
      <item>HELICON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HELICON d.o.o. PULA, OIB 19480970900, Kolodvorska 10,52100 Pula</item>
    </izvorni_sadrzaj>
    <derivirana_varijabla naziv="DomainObject.Predmet.SudioniciListAdressOIB_1">
      <item>FINANCIJSKA AGENCIJA, RC RIJEKA, PODRUŽNICA PULA, PULA, OIB 85821130368, Giardini 5,52100 Pula</item>
      <item>HELICON d.o.o. PULA, OIB 19480970900, Kolodvorska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19480970900</item>
    </izvorni_sadrzaj>
    <derivirana_varijabla naziv="DomainObject.Predmet.SudioniciListNazivOIB_1">
      <item>, OIB 85821130368</item>
      <item>, OIB 19480970900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2634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2017-05-24T07:39:00Z</dcterms:created>
  <dc:creator>Morena Brajuha</dc:creator>
  <dc:description/>
  <cp:keywords/>
  <cp:lastModifiedBy>Jasmina Matika</cp:lastModifiedBy>
  <cp:lastPrinted>2017-05-24T07:43:00Z</cp:lastPrinted>
  <dcterms:modified xmlns:xsi="http://www.w3.org/2001/XMLSchema-instance" xsi:type="dcterms:W3CDTF">2017-06-02T05:32:00Z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