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33D7C" w:rsidR="00833D7C" w:rsidRPr="002F5C6B">
        <w:tc>
          <w:tcPr>
            <w:tcW w:type="dxa" w:w="2829"/>
            <w:hideMark/>
          </w:tcPr>
          <w:p w:rsidRDefault="00833D7C" w:rsidR="00833D7C" w:rsidRPr="002F5C6B">
            <w:pPr>
              <w:jc w:val="center"/>
              <w:rPr>
                <w:lang w:val="hr-HR"/>
              </w:rPr>
            </w:pPr>
            <w:bookmarkStart w:name="_GoBack" w:id="0"/>
            <w:bookmarkEnd w:id="0"/>
            <w:r w:rsidRPr="002F5C6B">
              <w:rPr>
                <w:noProof/>
                <w:lang w:val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33D7C" w:rsidR="00833D7C" w:rsidRPr="002F5C6B">
            <w:pPr>
              <w:spacing w:before="120"/>
              <w:jc w:val="center"/>
              <w:rPr>
                <w:lang w:val="hr-HR"/>
              </w:rPr>
            </w:pPr>
            <w:r w:rsidRPr="002F5C6B">
              <w:rPr>
                <w:lang w:val="hr-HR"/>
              </w:rPr>
              <w:t>Republika Hrvatska</w:t>
            </w:r>
          </w:p>
          <w:p w:rsidRDefault="00833D7C" w:rsidR="00833D7C" w:rsidRPr="002F5C6B">
            <w:pPr>
              <w:jc w:val="center"/>
              <w:rPr>
                <w:lang w:val="hr-HR"/>
              </w:rPr>
            </w:pPr>
            <w:r w:rsidRPr="002F5C6B">
              <w:rPr>
                <w:lang w:val="hr-HR"/>
              </w:rPr>
              <w:t>Trgovački sud u Varaždinu</w:t>
            </w:r>
          </w:p>
          <w:p w:rsidRDefault="00833D7C" w:rsidR="00833D7C" w:rsidRPr="002F5C6B">
            <w:pPr>
              <w:jc w:val="center"/>
              <w:rPr>
                <w:lang w:val="hr-HR"/>
              </w:rPr>
            </w:pPr>
            <w:r w:rsidRPr="002F5C6B">
              <w:rPr>
                <w:lang w:val="hr-HR"/>
              </w:rPr>
              <w:t>Varaždin, Braće Radić 2</w:t>
            </w:r>
          </w:p>
        </w:tc>
      </w:tr>
    </w:tbl>
    <w:p w14:textId="82cbe64" w14:paraId="82cbe64" w:rsidRDefault="00833D7C" w:rsidP="00833D7C" w:rsidR="00833D7C" w:rsidRPr="002F5C6B">
      <w:pPr>
        <w15:collapsed w:val="false"/>
        <w:rPr>
          <w:szCs w:val="24"/>
          <w:lang w:val="hr-HR"/>
        </w:rPr>
      </w:pPr>
    </w:p>
    <w:p w:rsidRDefault="00833D7C" w:rsidP="00833D7C" w:rsidR="00833D7C" w:rsidRPr="002F5C6B">
      <w:pPr>
        <w:rPr>
          <w:szCs w:val="24"/>
          <w:lang w:val="hr-HR"/>
        </w:rPr>
      </w:pPr>
    </w:p>
    <w:p w:rsidRDefault="00833D7C" w:rsidP="00833D7C" w:rsidR="00833D7C" w:rsidRPr="002F5C6B">
      <w:pPr>
        <w:rPr>
          <w:szCs w:val="24"/>
          <w:lang w:val="hr-HR"/>
        </w:rPr>
      </w:pPr>
    </w:p>
    <w:p w:rsidRDefault="00833D7C" w:rsidP="00833D7C" w:rsidR="00833D7C" w:rsidRPr="002F5C6B">
      <w:pPr>
        <w:rPr>
          <w:szCs w:val="24"/>
          <w:lang w:val="hr-HR"/>
        </w:rPr>
      </w:pPr>
      <w:r w:rsidRPr="002F5C6B">
        <w:rPr>
          <w:szCs w:val="24"/>
          <w:lang w:val="hr-HR"/>
        </w:rPr>
        <w:tab/>
      </w:r>
    </w:p>
    <w:p w:rsidRDefault="00833D7C" w:rsidP="00833D7C" w:rsidR="00833D7C" w:rsidRPr="002F5C6B">
      <w:pPr>
        <w:jc w:val="both"/>
        <w:rPr>
          <w:szCs w:val="24"/>
          <w:lang w:val="hr-HR"/>
        </w:rPr>
      </w:pPr>
      <w:r w:rsidRPr="002F5C6B">
        <w:rPr>
          <w:szCs w:val="24"/>
          <w:lang w:val="hr-HR"/>
        </w:rPr>
        <w:t xml:space="preserve"> </w:t>
      </w:r>
      <w:r w:rsidRPr="002F5C6B">
        <w:rPr>
          <w:szCs w:val="24"/>
          <w:lang w:val="hr-HR"/>
        </w:rPr>
        <w:tab/>
        <w:t xml:space="preserve">Trgovački sud u Varaždinu po sucu toga suda Iris Hatvalić Nemec kao stečajnom sucu u stečajnom postupku nad </w:t>
      </w:r>
      <w:r w:rsidR="00C03107" w:rsidRPr="002F5C6B">
        <w:rPr>
          <w:szCs w:val="24"/>
          <w:lang w:val="hr-HR"/>
        </w:rPr>
        <w:t>dužnikom</w:t>
      </w:r>
      <w:r w:rsidR="00D8271E" w:rsidRPr="002F5C6B">
        <w:rPr>
          <w:lang w:val="hr-HR"/>
        </w:rPr>
        <w:t xml:space="preserve"> HAMER d.o.o. u stečaju, Čakovec, Marije Jurić-Zagorke 14, OIB: 66308082006, zastupanom po stečajnom upravitelju Stanku Makaru,</w:t>
      </w:r>
      <w:r w:rsidRPr="002F5C6B">
        <w:rPr>
          <w:szCs w:val="24"/>
          <w:lang w:val="hr-HR"/>
        </w:rPr>
        <w:t xml:space="preserve"> </w:t>
      </w:r>
      <w:r w:rsidR="00D8271E" w:rsidRPr="002F5C6B">
        <w:rPr>
          <w:szCs w:val="24"/>
          <w:lang w:val="hr-HR"/>
        </w:rPr>
        <w:t>13</w:t>
      </w:r>
      <w:r w:rsidR="008D796F" w:rsidRPr="002F5C6B">
        <w:rPr>
          <w:szCs w:val="24"/>
          <w:lang w:val="hr-HR"/>
        </w:rPr>
        <w:t>. prosinca</w:t>
      </w:r>
      <w:r w:rsidRPr="002F5C6B">
        <w:rPr>
          <w:szCs w:val="24"/>
          <w:lang w:val="hr-HR"/>
        </w:rPr>
        <w:t xml:space="preserve"> 2018. donosi</w:t>
      </w:r>
    </w:p>
    <w:p w:rsidRDefault="00833D7C" w:rsidP="00833D7C" w:rsidR="00833D7C" w:rsidRPr="002F5C6B">
      <w:pPr>
        <w:jc w:val="both"/>
        <w:rPr>
          <w:szCs w:val="24"/>
          <w:lang w:val="hr-HR"/>
        </w:rPr>
      </w:pPr>
    </w:p>
    <w:p w:rsidRDefault="00833D7C" w:rsidP="00833D7C" w:rsidR="00833D7C" w:rsidRPr="002F5C6B">
      <w:pPr>
        <w:jc w:val="center"/>
        <w:rPr>
          <w:lang w:val="hr-HR"/>
        </w:rPr>
      </w:pPr>
      <w:r w:rsidRPr="002F5C6B">
        <w:rPr>
          <w:lang w:val="hr-HR"/>
        </w:rPr>
        <w:t xml:space="preserve">Z A K L J U Č A K </w:t>
      </w:r>
    </w:p>
    <w:p w:rsidRDefault="00833D7C" w:rsidP="00833D7C" w:rsidR="00833D7C" w:rsidRPr="002F5C6B">
      <w:pPr>
        <w:jc w:val="center"/>
        <w:rPr>
          <w:lang w:val="hr-HR"/>
        </w:rPr>
      </w:pPr>
    </w:p>
    <w:p w:rsidRDefault="005A5B45" w:rsidP="005A5B45" w:rsidR="005A5B45" w:rsidRPr="003C0505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3C0505">
        <w:rPr>
          <w:lang w:val="hr-HR"/>
        </w:rPr>
        <w:t xml:space="preserve">Nalaže se Financijskoj agenciji vraćanje novčanih sredstava s osnova jamčevine (za identifikator nadmetanja </w:t>
      </w:r>
      <w:r w:rsidR="002F5C6B" w:rsidRPr="003C0505">
        <w:rPr>
          <w:lang w:val="hr-HR"/>
        </w:rPr>
        <w:t>10903</w:t>
      </w:r>
      <w:r w:rsidRPr="003C0505">
        <w:rPr>
          <w:lang w:val="hr-HR"/>
        </w:rPr>
        <w:t xml:space="preserve">) u iznosu od </w:t>
      </w:r>
      <w:r w:rsidR="002F5C6B" w:rsidRPr="003C0505">
        <w:rPr>
          <w:lang w:val="hr-HR"/>
        </w:rPr>
        <w:t>200.000</w:t>
      </w:r>
      <w:r w:rsidRPr="003C0505">
        <w:rPr>
          <w:lang w:val="hr-HR"/>
        </w:rPr>
        <w:t xml:space="preserve">,00 kn uplatitelju jamčevine </w:t>
      </w:r>
      <w:r w:rsidR="002F5C6B" w:rsidRPr="003C0505">
        <w:rPr>
          <w:lang w:val="hr-HR"/>
        </w:rPr>
        <w:t>B2 REAL ESTATE d.o.o.</w:t>
      </w:r>
      <w:r w:rsidR="003C0505" w:rsidRPr="003C0505">
        <w:rPr>
          <w:lang w:val="hr-HR"/>
        </w:rPr>
        <w:t>,</w:t>
      </w:r>
      <w:r w:rsidR="003C0505">
        <w:rPr>
          <w:lang w:val="hr-HR"/>
        </w:rPr>
        <w:t xml:space="preserve"> </w:t>
      </w:r>
      <w:r w:rsidR="003C0505" w:rsidRPr="003C0505">
        <w:rPr>
          <w:lang w:val="hr-HR"/>
        </w:rPr>
        <w:t>Zagreb</w:t>
      </w:r>
      <w:r w:rsidR="003C0505">
        <w:rPr>
          <w:lang w:val="hr-HR"/>
        </w:rPr>
        <w:t>,</w:t>
      </w:r>
      <w:r w:rsidR="003C0505" w:rsidRPr="003C0505">
        <w:rPr>
          <w:lang w:val="hr-HR"/>
        </w:rPr>
        <w:t xml:space="preserve"> Radnička cesta 41, </w:t>
      </w:r>
      <w:r w:rsidRPr="003C0505">
        <w:rPr>
          <w:lang w:val="hr-HR"/>
        </w:rPr>
        <w:t>OIB</w:t>
      </w:r>
      <w:r w:rsidR="003C0505">
        <w:rPr>
          <w:lang w:val="hr-HR"/>
        </w:rPr>
        <w:t xml:space="preserve">: </w:t>
      </w:r>
      <w:r w:rsidR="003C0505" w:rsidRPr="003C0505">
        <w:rPr>
          <w:lang w:val="hr-HR"/>
        </w:rPr>
        <w:t>25713517124</w:t>
      </w:r>
      <w:r w:rsidRPr="003C0505">
        <w:rPr>
          <w:lang w:val="hr-HR"/>
        </w:rPr>
        <w:t xml:space="preserve"> na broj računa IBAN: HR</w:t>
      </w:r>
      <w:r w:rsidR="003C0505" w:rsidRPr="003C0505">
        <w:rPr>
          <w:lang w:val="hr-HR"/>
        </w:rPr>
        <w:t>1724020061100764258.</w:t>
      </w:r>
      <w:r w:rsidRPr="003C0505">
        <w:rPr>
          <w:lang w:val="hr-HR"/>
        </w:rPr>
        <w:t xml:space="preserve"> </w:t>
      </w:r>
    </w:p>
    <w:p w:rsidRDefault="00F56BED" w:rsidP="00F56BED" w:rsidR="00F56BED" w:rsidRPr="002F5C6B">
      <w:pPr>
        <w:pStyle w:val="Odlomakpopisa"/>
        <w:jc w:val="both"/>
        <w:rPr>
          <w:lang w:val="hr-HR"/>
        </w:rPr>
      </w:pPr>
    </w:p>
    <w:p w:rsidRDefault="005A5B45" w:rsidP="005A5B45" w:rsidR="00F56BED" w:rsidRPr="002F5C6B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2F5C6B">
        <w:rPr>
          <w:lang w:val="hr-HR"/>
        </w:rPr>
        <w:t xml:space="preserve">Nalaže se Financijskoj agenciji vraćanje novčanih sredstava s osnova jamčevine (za identifikator nadmetanja </w:t>
      </w:r>
      <w:r w:rsidR="002F5C6B">
        <w:rPr>
          <w:lang w:val="hr-HR"/>
        </w:rPr>
        <w:t>10903</w:t>
      </w:r>
      <w:r w:rsidRPr="002F5C6B">
        <w:rPr>
          <w:lang w:val="hr-HR"/>
        </w:rPr>
        <w:t xml:space="preserve">) u iznosu od </w:t>
      </w:r>
      <w:r w:rsidR="002F5C6B">
        <w:rPr>
          <w:lang w:val="hr-HR"/>
        </w:rPr>
        <w:t>200.000</w:t>
      </w:r>
      <w:r w:rsidRPr="002F5C6B">
        <w:rPr>
          <w:lang w:val="hr-HR"/>
        </w:rPr>
        <w:t xml:space="preserve">,00 kn uplatitelju jamčevine </w:t>
      </w:r>
      <w:r w:rsidR="002F5C6B">
        <w:rPr>
          <w:lang w:val="hr-HR"/>
        </w:rPr>
        <w:t xml:space="preserve">B2 </w:t>
      </w:r>
      <w:r w:rsidR="002F5C6B" w:rsidRPr="003C0505">
        <w:rPr>
          <w:lang w:val="hr-HR"/>
        </w:rPr>
        <w:t>KAPITAL d.o.o.</w:t>
      </w:r>
      <w:r w:rsidR="003C0505" w:rsidRPr="003C0505">
        <w:rPr>
          <w:lang w:val="hr-HR"/>
        </w:rPr>
        <w:t xml:space="preserve">, </w:t>
      </w:r>
      <w:r w:rsidRPr="003C0505">
        <w:rPr>
          <w:lang w:val="hr-HR"/>
        </w:rPr>
        <w:t>Zagreb,</w:t>
      </w:r>
      <w:r w:rsidR="002F5C6B" w:rsidRPr="003C0505">
        <w:rPr>
          <w:lang w:val="hr-HR"/>
        </w:rPr>
        <w:t xml:space="preserve"> </w:t>
      </w:r>
      <w:r w:rsidR="003C0505" w:rsidRPr="003C0505">
        <w:rPr>
          <w:lang w:val="hr-HR"/>
        </w:rPr>
        <w:t>Radnička cesta 41,</w:t>
      </w:r>
      <w:r w:rsidRPr="003C0505">
        <w:rPr>
          <w:lang w:val="hr-HR"/>
        </w:rPr>
        <w:t xml:space="preserve"> OIB</w:t>
      </w:r>
      <w:r w:rsidR="003C0505" w:rsidRPr="003C0505">
        <w:rPr>
          <w:lang w:val="hr-HR"/>
        </w:rPr>
        <w:t>: 57509775367</w:t>
      </w:r>
      <w:r w:rsidRPr="003C0505">
        <w:rPr>
          <w:lang w:val="hr-HR"/>
        </w:rPr>
        <w:t xml:space="preserve"> na broj računa IBAN: HR</w:t>
      </w:r>
      <w:r w:rsidR="003C0505" w:rsidRPr="003C0505">
        <w:rPr>
          <w:lang w:val="hr-HR"/>
        </w:rPr>
        <w:t xml:space="preserve">9225000091101401685. </w:t>
      </w:r>
    </w:p>
    <w:p w:rsidRDefault="00F56BED" w:rsidP="00F56BED" w:rsidR="00F56BED" w:rsidRPr="002F5C6B">
      <w:pPr>
        <w:pStyle w:val="Odlomakpopisa"/>
        <w:rPr>
          <w:lang w:val="hr-HR"/>
        </w:rPr>
      </w:pPr>
    </w:p>
    <w:p w:rsidRDefault="00833D7C" w:rsidP="00833D7C" w:rsidR="00833D7C" w:rsidRPr="002F5C6B">
      <w:pPr>
        <w:jc w:val="both"/>
        <w:rPr>
          <w:lang w:val="hr-HR"/>
        </w:rPr>
      </w:pPr>
    </w:p>
    <w:p w:rsidRDefault="00833D7C" w:rsidP="00833D7C" w:rsidR="00833D7C" w:rsidRPr="002F5C6B">
      <w:pPr>
        <w:ind w:left="3600"/>
        <w:rPr>
          <w:lang w:val="hr-HR"/>
        </w:rPr>
      </w:pPr>
      <w:r w:rsidRPr="002F5C6B">
        <w:rPr>
          <w:lang w:val="hr-HR"/>
        </w:rPr>
        <w:t>Obrazloženje</w:t>
      </w:r>
    </w:p>
    <w:p w:rsidRDefault="00833D7C" w:rsidP="00833D7C" w:rsidR="00833D7C" w:rsidRPr="002F5C6B">
      <w:pPr>
        <w:jc w:val="both"/>
        <w:rPr>
          <w:lang w:val="hr-HR"/>
        </w:rPr>
      </w:pPr>
    </w:p>
    <w:p w:rsidRDefault="00833D7C" w:rsidP="009A639A" w:rsidR="00074A4D" w:rsidRPr="002F5C6B">
      <w:pPr>
        <w:tabs>
          <w:tab w:pos="567" w:val="left"/>
        </w:tabs>
        <w:jc w:val="both"/>
        <w:rPr>
          <w:lang w:val="hr-HR"/>
        </w:rPr>
      </w:pPr>
      <w:r w:rsidRPr="002F5C6B">
        <w:rPr>
          <w:lang w:val="hr-HR"/>
        </w:rPr>
        <w:tab/>
      </w:r>
      <w:r w:rsidR="009A639A" w:rsidRPr="002F5C6B">
        <w:rPr>
          <w:lang w:val="hr-HR"/>
        </w:rPr>
        <w:t xml:space="preserve">Dana </w:t>
      </w:r>
      <w:r w:rsidR="009C558A">
        <w:rPr>
          <w:lang w:val="hr-HR"/>
        </w:rPr>
        <w:t>31. listopada</w:t>
      </w:r>
      <w:r w:rsidR="009A639A" w:rsidRPr="002F5C6B">
        <w:rPr>
          <w:lang w:val="hr-HR"/>
        </w:rPr>
        <w:t xml:space="preserve"> </w:t>
      </w:r>
      <w:r w:rsidR="00F56BED" w:rsidRPr="002F5C6B">
        <w:rPr>
          <w:lang w:val="hr-HR"/>
        </w:rPr>
        <w:t xml:space="preserve">2018. </w:t>
      </w:r>
      <w:r w:rsidR="009A639A" w:rsidRPr="002F5C6B">
        <w:rPr>
          <w:lang w:val="hr-HR"/>
        </w:rPr>
        <w:t xml:space="preserve">u 23:59:59 završena je </w:t>
      </w:r>
      <w:r w:rsidR="009C558A">
        <w:rPr>
          <w:lang w:val="hr-HR"/>
        </w:rPr>
        <w:t>treća</w:t>
      </w:r>
      <w:r w:rsidR="009A639A" w:rsidRPr="002F5C6B">
        <w:rPr>
          <w:lang w:val="hr-HR"/>
        </w:rPr>
        <w:t xml:space="preserve"> elektronička javna dražba</w:t>
      </w:r>
      <w:r w:rsidR="009C558A">
        <w:rPr>
          <w:lang w:val="hr-HR"/>
        </w:rPr>
        <w:t xml:space="preserve"> za identifikator nadmetanja 10903</w:t>
      </w:r>
      <w:r w:rsidR="009A639A" w:rsidRPr="002F5C6B">
        <w:rPr>
          <w:lang w:val="hr-HR"/>
        </w:rPr>
        <w:t xml:space="preserve">. Sud je </w:t>
      </w:r>
      <w:r w:rsidR="009C558A">
        <w:rPr>
          <w:lang w:val="hr-HR"/>
        </w:rPr>
        <w:t>20</w:t>
      </w:r>
      <w:r w:rsidR="009A639A" w:rsidRPr="002F5C6B">
        <w:rPr>
          <w:lang w:val="hr-HR"/>
        </w:rPr>
        <w:t xml:space="preserve">. </w:t>
      </w:r>
      <w:r w:rsidR="009C558A">
        <w:rPr>
          <w:lang w:val="hr-HR"/>
        </w:rPr>
        <w:t>studenog</w:t>
      </w:r>
      <w:r w:rsidR="009A639A" w:rsidRPr="002F5C6B">
        <w:rPr>
          <w:lang w:val="hr-HR"/>
        </w:rPr>
        <w:t xml:space="preserve"> 2018. donio rješenje o dosudi </w:t>
      </w:r>
      <w:r w:rsidR="00074A4D" w:rsidRPr="002F5C6B">
        <w:rPr>
          <w:lang w:val="hr-HR"/>
        </w:rPr>
        <w:t xml:space="preserve">kojim je utvrdio da je kupac </w:t>
      </w:r>
      <w:r w:rsidR="009C558A">
        <w:rPr>
          <w:lang w:val="hr-HR"/>
        </w:rPr>
        <w:t>KUĆA SIRA</w:t>
      </w:r>
      <w:r w:rsidR="00074A4D" w:rsidRPr="002F5C6B">
        <w:rPr>
          <w:lang w:val="hr-HR"/>
        </w:rPr>
        <w:t xml:space="preserve"> d.o.o. ponudio najveću cijenu i da su ispunjene pretpostavke da mu se nekretnina dosudi.</w:t>
      </w:r>
    </w:p>
    <w:p w:rsidRDefault="00074A4D" w:rsidP="009A639A" w:rsidR="00074A4D" w:rsidRPr="002F5C6B">
      <w:pPr>
        <w:tabs>
          <w:tab w:pos="567" w:val="left"/>
        </w:tabs>
        <w:jc w:val="both"/>
        <w:rPr>
          <w:lang w:val="hr-HR"/>
        </w:rPr>
      </w:pPr>
    </w:p>
    <w:p w:rsidRDefault="00074A4D" w:rsidP="009A639A" w:rsidR="00074A4D" w:rsidRPr="002F5C6B">
      <w:pPr>
        <w:tabs>
          <w:tab w:pos="567" w:val="left"/>
        </w:tabs>
        <w:jc w:val="both"/>
        <w:rPr>
          <w:lang w:val="hr-HR"/>
        </w:rPr>
      </w:pPr>
      <w:r w:rsidRPr="002F5C6B">
        <w:rPr>
          <w:lang w:val="hr-HR"/>
        </w:rPr>
        <w:tab/>
        <w:t>U smislu čl. 99. st. 4. Ovršnog zakona ponuditeljima čija ponuda nije prihvaćena Agencija će vratiti jamčevinu na temelju naloga suda za prijenos novčanih sredstava.</w:t>
      </w:r>
    </w:p>
    <w:p w:rsidRDefault="00074A4D" w:rsidP="009A639A" w:rsidR="00074A4D" w:rsidRPr="002F5C6B">
      <w:pPr>
        <w:tabs>
          <w:tab w:pos="567" w:val="left"/>
        </w:tabs>
        <w:jc w:val="both"/>
        <w:rPr>
          <w:lang w:val="hr-HR"/>
        </w:rPr>
      </w:pPr>
    </w:p>
    <w:p w:rsidRDefault="00833D7C" w:rsidP="00833D7C" w:rsidR="00833D7C" w:rsidRPr="002F5C6B">
      <w:pPr>
        <w:tabs>
          <w:tab w:pos="567" w:val="left"/>
        </w:tabs>
        <w:jc w:val="both"/>
        <w:rPr>
          <w:lang w:val="hr-HR"/>
        </w:rPr>
      </w:pPr>
      <w:r w:rsidRPr="002F5C6B">
        <w:rPr>
          <w:lang w:val="hr-HR"/>
        </w:rPr>
        <w:tab/>
      </w:r>
      <w:r w:rsidR="00074A4D" w:rsidRPr="002F5C6B">
        <w:rPr>
          <w:lang w:val="hr-HR"/>
        </w:rPr>
        <w:t xml:space="preserve">Obzirom ponude ponuditelja navedenih u izreci ovog zaključka nisu prihvaćene </w:t>
      </w:r>
      <w:r w:rsidRPr="002F5C6B">
        <w:rPr>
          <w:lang w:val="hr-HR"/>
        </w:rPr>
        <w:t xml:space="preserve">valjalo je naložiti Financijskoj agenciji vraćanje </w:t>
      </w:r>
      <w:r w:rsidR="00074A4D" w:rsidRPr="002F5C6B">
        <w:rPr>
          <w:lang w:val="hr-HR"/>
        </w:rPr>
        <w:t xml:space="preserve">uplaćenih </w:t>
      </w:r>
      <w:r w:rsidRPr="002F5C6B">
        <w:rPr>
          <w:lang w:val="hr-HR"/>
        </w:rPr>
        <w:t>jamčevine</w:t>
      </w:r>
      <w:r w:rsidR="00BD570B" w:rsidRPr="002F5C6B">
        <w:rPr>
          <w:lang w:val="hr-HR"/>
        </w:rPr>
        <w:t xml:space="preserve">, </w:t>
      </w:r>
      <w:r w:rsidRPr="002F5C6B">
        <w:rPr>
          <w:lang w:val="hr-HR"/>
        </w:rPr>
        <w:t>sukladno odredbi čl. 132.e st. 4. Ovršnog zakona.</w:t>
      </w:r>
    </w:p>
    <w:p w:rsidRDefault="00833D7C" w:rsidP="00833D7C" w:rsidR="00833D7C" w:rsidRPr="002F5C6B">
      <w:pPr>
        <w:jc w:val="both"/>
        <w:rPr>
          <w:lang w:val="hr-HR"/>
        </w:rPr>
      </w:pPr>
    </w:p>
    <w:p w:rsidRDefault="00833D7C" w:rsidP="00833D7C" w:rsidR="00833D7C" w:rsidRPr="002F5C6B">
      <w:pPr>
        <w:rPr>
          <w:szCs w:val="24"/>
          <w:lang w:val="hr-HR"/>
        </w:rPr>
      </w:pPr>
      <w:r w:rsidRPr="002F5C6B">
        <w:rPr>
          <w:lang w:val="hr-HR"/>
        </w:rPr>
        <w:tab/>
      </w:r>
      <w:r w:rsidRPr="002F5C6B">
        <w:rPr>
          <w:lang w:val="hr-HR"/>
        </w:rPr>
        <w:tab/>
      </w:r>
      <w:r w:rsidRPr="002F5C6B">
        <w:rPr>
          <w:lang w:val="hr-HR"/>
        </w:rPr>
        <w:tab/>
      </w:r>
      <w:r w:rsidRPr="002F5C6B">
        <w:rPr>
          <w:lang w:val="hr-HR"/>
        </w:rPr>
        <w:tab/>
        <w:t xml:space="preserve"> </w:t>
      </w:r>
      <w:r w:rsidRPr="002F5C6B">
        <w:rPr>
          <w:szCs w:val="24"/>
          <w:lang w:val="hr-HR"/>
        </w:rPr>
        <w:t xml:space="preserve">U Varaždinu </w:t>
      </w:r>
      <w:r w:rsidR="009C558A">
        <w:rPr>
          <w:szCs w:val="24"/>
          <w:lang w:val="hr-HR"/>
        </w:rPr>
        <w:t>13</w:t>
      </w:r>
      <w:r w:rsidRPr="002F5C6B">
        <w:rPr>
          <w:szCs w:val="24"/>
          <w:lang w:val="hr-HR"/>
        </w:rPr>
        <w:t xml:space="preserve">. </w:t>
      </w:r>
      <w:r w:rsidR="00074A4D" w:rsidRPr="002F5C6B">
        <w:rPr>
          <w:szCs w:val="24"/>
          <w:lang w:val="hr-HR"/>
        </w:rPr>
        <w:t>prosinca</w:t>
      </w:r>
      <w:r w:rsidRPr="002F5C6B">
        <w:rPr>
          <w:szCs w:val="24"/>
          <w:lang w:val="hr-HR"/>
        </w:rPr>
        <w:t xml:space="preserve"> 2018.</w:t>
      </w:r>
    </w:p>
    <w:p w:rsidRDefault="00833D7C" w:rsidP="00833D7C" w:rsidR="00833D7C" w:rsidRPr="002F5C6B">
      <w:pPr>
        <w:rPr>
          <w:szCs w:val="24"/>
          <w:lang w:val="hr-HR"/>
        </w:rPr>
      </w:pPr>
    </w:p>
    <w:p w:rsidRDefault="00833D7C" w:rsidP="00833D7C" w:rsidR="00833D7C" w:rsidRPr="002F5C6B">
      <w:pPr>
        <w:ind w:firstLine="720" w:left="2880"/>
        <w:jc w:val="center"/>
        <w:rPr>
          <w:szCs w:val="24"/>
          <w:lang w:val="hr-HR"/>
        </w:rPr>
      </w:pPr>
      <w:r w:rsidRPr="002F5C6B">
        <w:rPr>
          <w:szCs w:val="24"/>
          <w:lang w:val="hr-HR"/>
        </w:rPr>
        <w:t>S U D A C:</w:t>
      </w:r>
    </w:p>
    <w:p w:rsidRDefault="00833D7C" w:rsidP="00833D7C" w:rsidR="00833D7C" w:rsidRPr="002F5C6B">
      <w:pPr>
        <w:jc w:val="center"/>
        <w:rPr>
          <w:szCs w:val="24"/>
          <w:lang w:val="hr-HR"/>
        </w:rPr>
      </w:pPr>
    </w:p>
    <w:p w:rsidRDefault="00833D7C" w:rsidP="009E4A3A" w:rsidR="00833D7C" w:rsidRPr="002F5C6B">
      <w:pPr>
        <w:ind w:firstLine="720" w:left="2880"/>
        <w:jc w:val="center"/>
        <w:rPr>
          <w:szCs w:val="24"/>
          <w:lang w:val="hr-HR"/>
        </w:rPr>
      </w:pPr>
      <w:r w:rsidRPr="002F5C6B">
        <w:rPr>
          <w:szCs w:val="24"/>
          <w:lang w:val="hr-HR"/>
        </w:rPr>
        <w:t xml:space="preserve">Iris Hatvalić Nemec </w:t>
      </w:r>
    </w:p>
    <w:p w:rsidRDefault="00833D7C" w:rsidP="00833D7C" w:rsidR="00833D7C" w:rsidRPr="002F5C6B">
      <w:pPr>
        <w:ind w:firstLine="720" w:left="2880"/>
        <w:jc w:val="center"/>
        <w:rPr>
          <w:szCs w:val="24"/>
          <w:lang w:val="hr-HR"/>
        </w:rPr>
      </w:pPr>
    </w:p>
    <w:p w:rsidRDefault="00833D7C" w:rsidP="00833D7C" w:rsidR="00833D7C" w:rsidRPr="002F5C6B">
      <w:pPr>
        <w:ind w:firstLine="720" w:left="2880"/>
        <w:jc w:val="center"/>
        <w:rPr>
          <w:szCs w:val="24"/>
          <w:lang w:val="hr-HR"/>
        </w:rPr>
      </w:pPr>
    </w:p>
    <w:p w:rsidRDefault="00833D7C" w:rsidP="00833D7C" w:rsidR="00833D7C" w:rsidRPr="002F5C6B">
      <w:pPr>
        <w:jc w:val="both"/>
        <w:rPr>
          <w:lang w:val="hr-HR"/>
        </w:rPr>
      </w:pPr>
    </w:p>
    <w:p w:rsidRDefault="005100E9" w:rsidP="00833D7C" w:rsidR="00833D7C" w:rsidRPr="002F5C6B">
      <w:pPr>
        <w:jc w:val="both"/>
        <w:rPr>
          <w:lang w:val="hr-HR"/>
        </w:rPr>
      </w:pPr>
      <w:r w:rsidRPr="002F5C6B">
        <w:rPr>
          <w:lang w:val="hr-HR"/>
        </w:rPr>
        <w:t>UPUTA</w:t>
      </w:r>
      <w:r w:rsidR="00833D7C" w:rsidRPr="002F5C6B">
        <w:rPr>
          <w:lang w:val="hr-HR"/>
        </w:rPr>
        <w:t xml:space="preserve"> O PRAVNOM LIJEKU.</w:t>
      </w:r>
    </w:p>
    <w:p w:rsidRDefault="00833D7C" w:rsidP="00833D7C" w:rsidR="00833D7C" w:rsidRPr="002F5C6B">
      <w:pPr>
        <w:jc w:val="both"/>
        <w:rPr>
          <w:lang w:val="hr-HR"/>
        </w:rPr>
      </w:pPr>
      <w:r w:rsidRPr="002F5C6B">
        <w:rPr>
          <w:lang w:val="hr-HR"/>
        </w:rPr>
        <w:t>Protiv ovog zaključka nije dopušten pravni lijek.</w:t>
      </w:r>
    </w:p>
    <w:p w:rsidRDefault="00833D7C" w:rsidP="00833D7C" w:rsidR="00833D7C" w:rsidRPr="002F5C6B">
      <w:pPr>
        <w:jc w:val="both"/>
        <w:rPr>
          <w:lang w:val="hr-HR"/>
        </w:rPr>
      </w:pPr>
    </w:p>
    <w:p w:rsidRDefault="00833D7C" w:rsidP="00833D7C" w:rsidR="00833D7C" w:rsidRPr="002F5C6B">
      <w:pPr>
        <w:jc w:val="both"/>
        <w:rPr>
          <w:lang w:val="hr-HR"/>
        </w:rPr>
      </w:pPr>
    </w:p>
    <w:p w:rsidRDefault="00833D7C" w:rsidP="00833D7C" w:rsidR="00833D7C" w:rsidRPr="002F5C6B">
      <w:pPr>
        <w:jc w:val="both"/>
        <w:rPr>
          <w:lang w:val="hr-HR"/>
        </w:rPr>
      </w:pPr>
      <w:r w:rsidRPr="002F5C6B">
        <w:rPr>
          <w:lang w:val="hr-HR"/>
        </w:rPr>
        <w:t xml:space="preserve"> O tom obavijest:</w:t>
      </w:r>
    </w:p>
    <w:p w:rsidRDefault="00833D7C" w:rsidP="00833D7C" w:rsidR="00833D7C" w:rsidRPr="002F5C6B">
      <w:pPr>
        <w:numPr>
          <w:ilvl w:val="0"/>
          <w:numId w:val="1"/>
        </w:numPr>
        <w:jc w:val="both"/>
        <w:rPr>
          <w:lang w:val="hr-HR"/>
        </w:rPr>
      </w:pPr>
      <w:r w:rsidRPr="002F5C6B">
        <w:rPr>
          <w:lang w:val="hr-HR"/>
        </w:rPr>
        <w:t xml:space="preserve">Financijska agencija, Zagreb, Vrtni put 3 na broj Klasa: </w:t>
      </w:r>
      <w:r w:rsidR="005100E9" w:rsidRPr="002F5C6B">
        <w:rPr>
          <w:lang w:val="hr-HR"/>
        </w:rPr>
        <w:t>O/110-10/17</w:t>
      </w:r>
      <w:r w:rsidRPr="002F5C6B">
        <w:rPr>
          <w:lang w:val="hr-HR"/>
        </w:rPr>
        <w:t>-01/</w:t>
      </w:r>
      <w:r w:rsidR="00EE2499">
        <w:rPr>
          <w:lang w:val="hr-HR"/>
        </w:rPr>
        <w:t>1066</w:t>
      </w:r>
      <w:r w:rsidRPr="002F5C6B">
        <w:rPr>
          <w:lang w:val="hr-HR"/>
        </w:rPr>
        <w:t>; Ur.broj:07-01-18-</w:t>
      </w:r>
      <w:r w:rsidR="00EE2499">
        <w:rPr>
          <w:lang w:val="hr-HR"/>
        </w:rPr>
        <w:t>112</w:t>
      </w:r>
    </w:p>
    <w:p w:rsidRDefault="00074A4D" w:rsidP="00833D7C" w:rsidR="00074A4D" w:rsidRPr="002F5C6B">
      <w:pPr>
        <w:numPr>
          <w:ilvl w:val="0"/>
          <w:numId w:val="1"/>
        </w:numPr>
        <w:jc w:val="both"/>
        <w:rPr>
          <w:lang w:val="hr-HR"/>
        </w:rPr>
      </w:pPr>
      <w:r w:rsidRPr="002F5C6B">
        <w:rPr>
          <w:lang w:val="hr-HR"/>
        </w:rPr>
        <w:t>e-oglasna ploča</w:t>
      </w:r>
    </w:p>
    <w:sectPr w:rsidR="00074A4D" w:rsidRPr="002F5C6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C46" w:rsidP="00C03107" w:rsidR="00905C46">
      <w:r>
        <w:separator/>
      </w:r>
    </w:p>
  </w:endnote>
  <w:endnote w:id="0" w:type="continuationSeparator">
    <w:p w:rsidRDefault="00905C46" w:rsidP="00C03107" w:rsidR="00905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C46" w:rsidP="00C03107" w:rsidR="00905C46">
      <w:r>
        <w:separator/>
      </w:r>
    </w:p>
  </w:footnote>
  <w:footnote w:id="0" w:type="continuationSeparator">
    <w:p w:rsidRDefault="00905C46" w:rsidP="00C03107" w:rsidR="00905C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7559221"/>
      <w:docPartObj>
        <w:docPartGallery w:val="Page Numbers (Top of Page)"/>
        <w:docPartUnique/>
      </w:docPartObj>
    </w:sdtPr>
    <w:sdtEndPr/>
    <w:sdtContent>
      <w:p w:rsidRDefault="00C03107" w:rsidR="00C031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A3A" w:rsidRPr="009E4A3A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3C0505" w:rsidP="00C03107" w:rsidR="00C03107" w:rsidRPr="00C03107">
    <w:pPr>
      <w:pStyle w:val="Zaglavlje"/>
      <w:ind w:firstLine="3828" w:left="1836"/>
      <w:rPr>
        <w:lang w:val="hr-HR"/>
      </w:rPr>
    </w:pPr>
    <w:r>
      <w:rPr>
        <w:lang w:val="hr-HR"/>
      </w:rPr>
      <w:t xml:space="preserve">       </w:t>
    </w:r>
    <w:r w:rsidR="00C03107">
      <w:rPr>
        <w:lang w:val="hr-HR"/>
      </w:rPr>
      <w:t>Poslovni broj: 4 St-</w:t>
    </w:r>
    <w:r w:rsidR="002F5C6B">
      <w:rPr>
        <w:lang w:val="hr-HR"/>
      </w:rPr>
      <w:t>268/15-</w:t>
    </w:r>
    <w:r>
      <w:rPr>
        <w:lang w:val="hr-HR"/>
      </w:rPr>
      <w:t>154</w:t>
    </w:r>
  </w:p>
  <w:p w:rsidRDefault="00C03107" w:rsidR="00C03107" w:rsidRPr="00C03107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3068E4"/>
    <w:multiLevelType w:val="hybridMultilevel"/>
    <w:tmpl w:val="A5A8B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5F3"/>
    <w:rsid w:val="00074A4D"/>
    <w:rsid w:val="00251104"/>
    <w:rsid w:val="002C475A"/>
    <w:rsid w:val="002F5C6B"/>
    <w:rsid w:val="003C0505"/>
    <w:rsid w:val="00483383"/>
    <w:rsid w:val="004F7C45"/>
    <w:rsid w:val="005100E9"/>
    <w:rsid w:val="005A0790"/>
    <w:rsid w:val="005A5B45"/>
    <w:rsid w:val="005D1D02"/>
    <w:rsid w:val="0074561A"/>
    <w:rsid w:val="007A5346"/>
    <w:rsid w:val="00833D7C"/>
    <w:rsid w:val="008D796F"/>
    <w:rsid w:val="00905C46"/>
    <w:rsid w:val="009A639A"/>
    <w:rsid w:val="009C558A"/>
    <w:rsid w:val="009E4A3A"/>
    <w:rsid w:val="00B2467E"/>
    <w:rsid w:val="00B713B6"/>
    <w:rsid w:val="00BB75B8"/>
    <w:rsid w:val="00BC0BC9"/>
    <w:rsid w:val="00BD570B"/>
    <w:rsid w:val="00C03107"/>
    <w:rsid w:val="00D147B6"/>
    <w:rsid w:val="00D8271E"/>
    <w:rsid w:val="00EE2499"/>
    <w:rsid w:val="00F325F3"/>
    <w:rsid w:val="00F56BED"/>
    <w:rsid w:val="00F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7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3D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3D7C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3107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3107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C0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A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7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3D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3D7C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3107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3107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C0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A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18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2017.</izvorni_sadrzaj>
    <derivirana_varijabla naziv="DomainObject.Predmet.DatumZadnjeOdrzaneSudskeRadnje_1">7. studenog 2017.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St-268/2015-147</izvorni_sadrzaj>
    <derivirana_varijabla naziv="DomainObject.PredzadnjaOdlukaIzPredmeta.Oznaka_1">St-268/2015-147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E6068-9A53-4EFA-A814-FC3BAE4DA0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1580</properties:Characters>
  <properties:Lines>56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2018-12-13T07:23:00Z</dcterms:created>
  <dc:creator>Tihana Martinez</dc:creator>
  <cp:lastModifiedBy>Tihana Martinez</cp:lastModifiedBy>
  <cp:lastPrinted>2018-12-13T13:20:00Z</cp:lastPrinted>
  <dcterms:modified xmlns:xsi="http://www.w3.org/2001/XMLSchema-instance" xsi:type="dcterms:W3CDTF">2018-12-13T14:12:00Z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(St-268-15-154-Zaključak FINI-povrat jamčevine-više dražbovatelja IDN 10903-13.12.18.docx)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