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0163ad3" w14:paraId="0163ad3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652314">
              <w:rPr>
                <w:rFonts w:eastAsia="Times New Roman"/>
                <w:lang w:eastAsia="hr-HR" w:val="hr-HR"/>
              </w:rPr>
              <w:t>2 St-1143/2015-55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652314" w:rsidP="00652314" w:rsidR="00652314" w:rsidRPr="00652314">
      <w:pPr>
        <w:rPr>
          <w:rFonts w:eastAsia="Times New Roman"/>
          <w:color w:val="FF0000"/>
          <w:lang w:eastAsia="hr-HR" w:val="hr-HR"/>
        </w:rPr>
      </w:pPr>
    </w:p>
    <w:p w:rsidRDefault="00652314" w:rsidP="00652314" w:rsidR="00652314" w:rsidRPr="00652314">
      <w:pPr>
        <w:ind w:firstLine="708"/>
        <w:jc w:val="both"/>
        <w:rPr>
          <w:rFonts w:eastAsia="Times New Roman"/>
          <w:lang w:eastAsia="hr-HR" w:val="hr-HR"/>
        </w:rPr>
      </w:pPr>
      <w:r w:rsidRPr="00652314">
        <w:rPr>
          <w:rFonts w:eastAsia="Times New Roman"/>
          <w:lang w:eastAsia="hr-HR" w:val="hr-HR"/>
        </w:rPr>
        <w:t xml:space="preserve">Trgovački sud u Varaždinu, po sutkinji toga suda Meliti Poljanec Bubaš, kao stečajnoj sutkinji u stečajnom predmetu koji se vodi nad stečajnim dužnikom LINEA COD d.o.o. u stečaju, Čakovec, </w:t>
      </w:r>
      <w:proofErr w:type="spellStart"/>
      <w:r w:rsidRPr="00652314">
        <w:rPr>
          <w:rFonts w:eastAsia="Times New Roman"/>
          <w:lang w:eastAsia="hr-HR" w:val="hr-HR"/>
        </w:rPr>
        <w:t>Zavnoh</w:t>
      </w:r>
      <w:proofErr w:type="spellEnd"/>
      <w:r w:rsidRPr="00652314">
        <w:rPr>
          <w:rFonts w:eastAsia="Times New Roman"/>
          <w:lang w:eastAsia="hr-HR" w:val="hr-HR"/>
        </w:rPr>
        <w:t xml:space="preserve">-a 1, OIB: 86730846809, zastupan po stečajnoj upraviteljici Sanji </w:t>
      </w:r>
      <w:proofErr w:type="spellStart"/>
      <w:r w:rsidRPr="00652314">
        <w:rPr>
          <w:rFonts w:eastAsia="Times New Roman"/>
          <w:lang w:eastAsia="hr-HR" w:val="hr-HR"/>
        </w:rPr>
        <w:t>Kraljek</w:t>
      </w:r>
      <w:proofErr w:type="spellEnd"/>
      <w:r w:rsidRPr="00652314">
        <w:rPr>
          <w:rFonts w:eastAsia="Times New Roman"/>
          <w:lang w:eastAsia="hr-HR" w:val="hr-HR"/>
        </w:rPr>
        <w:t xml:space="preserve">, dana </w:t>
      </w:r>
      <w:r>
        <w:rPr>
          <w:rFonts w:eastAsia="Times New Roman"/>
          <w:lang w:eastAsia="hr-HR" w:val="hr-HR"/>
        </w:rPr>
        <w:t xml:space="preserve">27. studenoga 2018.              </w:t>
      </w:r>
      <w:r w:rsidRPr="00652314">
        <w:rPr>
          <w:rFonts w:eastAsia="Times New Roman"/>
          <w:lang w:eastAsia="hr-HR" w:val="hr-HR"/>
        </w:rPr>
        <w:t xml:space="preserve">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652314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1</w:t>
      </w:r>
      <w:r w:rsidR="00B808E2" w:rsidRPr="00585690">
        <w:rPr>
          <w:lang w:val="hr-HR"/>
        </w:rPr>
        <w:t>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</w:t>
      </w:r>
      <w:r w:rsidR="00C1138C">
        <w:rPr>
          <w:lang w:val="hr-HR"/>
        </w:rPr>
        <w:t>a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C1138C">
        <w:rPr>
          <w:lang w:val="hr-HR"/>
        </w:rPr>
        <w:t xml:space="preserve">ima </w:t>
      </w:r>
      <w:r w:rsidR="00936A07">
        <w:rPr>
          <w:lang w:val="hr-HR"/>
        </w:rPr>
        <w:t>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C1138C">
        <w:rPr>
          <w:lang w:val="hr-HR"/>
        </w:rPr>
        <w:t>ih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F924CE" w:rsidR="00564EDE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741CBA">
        <w:t>Čakovcu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741CBA">
        <w:t>Čakovec</w:t>
      </w:r>
      <w:r w:rsidRPr="00F924CE">
        <w:t xml:space="preserve">, katastarska općina </w:t>
      </w:r>
      <w:r w:rsidR="00741CBA">
        <w:t xml:space="preserve">Čakovec,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652314">
        <w:t>6123</w:t>
      </w:r>
      <w:r w:rsidRPr="00F924CE">
        <w:t xml:space="preserve">, broj katastarske čestice </w:t>
      </w:r>
      <w:r w:rsidR="00652314">
        <w:t>259/3</w:t>
      </w:r>
      <w:r w:rsidRPr="00F924CE">
        <w:t xml:space="preserve">, </w:t>
      </w:r>
      <w:r w:rsidR="00F924CE">
        <w:t xml:space="preserve">u naravi </w:t>
      </w:r>
      <w:r w:rsidR="006D31FC">
        <w:t>poslovni objek</w:t>
      </w:r>
      <w:r w:rsidR="00652314">
        <w:t>t, dvorište</w:t>
      </w:r>
      <w:r w:rsidR="00C1138C">
        <w:t xml:space="preserve">, ukupne površine </w:t>
      </w:r>
      <w:r w:rsidR="00652314">
        <w:t>186</w:t>
      </w:r>
      <w:r w:rsidR="00741CBA">
        <w:t xml:space="preserve"> </w:t>
      </w:r>
      <w:proofErr w:type="spellStart"/>
      <w:r w:rsidR="00741CBA">
        <w:t>čhv</w:t>
      </w:r>
      <w:proofErr w:type="spellEnd"/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652314">
        <w:t xml:space="preserve">LINEA COD d.o.o., Čakovec, </w:t>
      </w:r>
      <w:proofErr w:type="spellStart"/>
      <w:r w:rsidR="00652314">
        <w:t>Zavnoh</w:t>
      </w:r>
      <w:proofErr w:type="spellEnd"/>
      <w:r w:rsidR="00652314">
        <w:t>-a 1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C1138C" w:rsidP="001A793D" w:rsidR="00C1138C" w:rsidRPr="00C1138C">
      <w:pPr>
        <w:pStyle w:val="Odlomakpopisa"/>
        <w:numPr>
          <w:ilvl w:val="0"/>
          <w:numId w:val="51"/>
        </w:numPr>
      </w:pPr>
      <w:r w:rsidRPr="00F924CE">
        <w:t xml:space="preserve">kod Općinskog </w:t>
      </w:r>
      <w:r w:rsidR="00652314">
        <w:t xml:space="preserve">građanskog suda u Zagrebu, </w:t>
      </w:r>
      <w:r w:rsidRPr="00F924CE">
        <w:t xml:space="preserve">Zemljišnoknjižni odjel </w:t>
      </w:r>
      <w:r w:rsidR="00652314">
        <w:t>Zagreb</w:t>
      </w:r>
      <w:r w:rsidRPr="00F924CE">
        <w:t xml:space="preserve">, katastarska općina </w:t>
      </w:r>
      <w:r w:rsidR="00652314">
        <w:t>Trnje</w:t>
      </w:r>
      <w:r>
        <w:t xml:space="preserve">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 w:rsidR="00652314">
        <w:t>503</w:t>
      </w:r>
      <w:r w:rsidRPr="00F924CE">
        <w:t xml:space="preserve">, broj katastarske čestice </w:t>
      </w:r>
      <w:r w:rsidR="00652314">
        <w:t>3919/3,</w:t>
      </w:r>
      <w:r w:rsidRPr="00F924CE">
        <w:t xml:space="preserve"> </w:t>
      </w:r>
      <w:r>
        <w:t xml:space="preserve">u naravi </w:t>
      </w:r>
      <w:r w:rsidR="00652314">
        <w:t>zgrada br. 35, zgrada B.B. i dvorište, Lička ulica, Zagreb</w:t>
      </w:r>
      <w:r>
        <w:t xml:space="preserve">, ukupne površine </w:t>
      </w:r>
      <w:r w:rsidR="00652314">
        <w:t>464</w:t>
      </w:r>
      <w:r>
        <w:t xml:space="preserve"> </w:t>
      </w:r>
      <w:r w:rsidR="00652314">
        <w:t>m2</w:t>
      </w:r>
      <w:r>
        <w:t xml:space="preserve">, </w:t>
      </w:r>
      <w:r w:rsidR="00652314">
        <w:t xml:space="preserve">od toga 37. Suvlasnički dio: 296/10000 etažno vlasništvo (E-37), poslovni prostor PP3 tip C, u visokom prizemlju, površine 51,94 m2, </w:t>
      </w:r>
      <w:r w:rsidRPr="00F924CE">
        <w:t>a u koj</w:t>
      </w:r>
      <w:r w:rsidR="00652314">
        <w:t>em suvlasničkom dijelu</w:t>
      </w:r>
      <w:r w:rsidRPr="00F924CE">
        <w:t xml:space="preserve"> dužnik dolazi upisan kao </w:t>
      </w:r>
      <w:r w:rsidR="001A793D">
        <w:t>LINEA COD d.o.o.</w:t>
      </w:r>
      <w:r>
        <w:t xml:space="preserve">, Čakovec, </w:t>
      </w:r>
      <w:proofErr w:type="spellStart"/>
      <w:r w:rsidR="001A793D">
        <w:t>Zavnoh</w:t>
      </w:r>
      <w:proofErr w:type="spellEnd"/>
      <w:r w:rsidR="001A793D">
        <w:t xml:space="preserve">-a 1;                             </w:t>
      </w:r>
    </w:p>
    <w:p w:rsidRDefault="00564EDE" w:rsidP="00937763" w:rsidR="00564EDE" w:rsidRPr="00585690"/>
    <w:p w:rsidRDefault="001A793D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8532F1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564EDE" w:rsidRPr="00585690">
        <w:rPr>
          <w:lang w:val="hr-HR"/>
        </w:rPr>
        <w:t xml:space="preserve"> </w:t>
      </w:r>
      <w:r>
        <w:rPr>
          <w:lang w:val="hr-HR"/>
        </w:rPr>
        <w:t xml:space="preserve">i Općinskom građanskom sudu u Zagrebu, Zemljišnoknjižni odjel Zagreb, </w:t>
      </w:r>
      <w:r w:rsidR="00564EDE" w:rsidRPr="00585690">
        <w:rPr>
          <w:lang w:val="hr-HR"/>
        </w:rPr>
        <w:t>radi upisa zabilježbe rješenja o prodaji nekretnin</w:t>
      </w:r>
      <w:r>
        <w:rPr>
          <w:lang w:val="hr-HR"/>
        </w:rPr>
        <w:t>a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1A793D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 xml:space="preserve">e pod točkom </w:t>
      </w:r>
      <w:r>
        <w:rPr>
          <w:lang w:val="hr-HR"/>
        </w:rPr>
        <w:t xml:space="preserve">1. a) </w:t>
      </w:r>
      <w:r w:rsidR="00564EDE" w:rsidRPr="00585690">
        <w:rPr>
          <w:lang w:val="hr-HR"/>
        </w:rPr>
        <w:t xml:space="preserve">izreke </w:t>
      </w:r>
      <w:r w:rsidR="0046205A" w:rsidRPr="00585690">
        <w:rPr>
          <w:lang w:val="hr-HR"/>
        </w:rPr>
        <w:t>ovog rješenja.</w:t>
      </w:r>
    </w:p>
    <w:p w:rsidRDefault="001A793D" w:rsidP="001A793D" w:rsidR="001A793D" w:rsidRPr="0058569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4. </w:t>
      </w:r>
      <w:r w:rsidRPr="00585690">
        <w:rPr>
          <w:lang w:val="hr-HR"/>
        </w:rPr>
        <w:t xml:space="preserve">Nalaže se Općinskom </w:t>
      </w:r>
      <w:r>
        <w:rPr>
          <w:lang w:val="hr-HR"/>
        </w:rPr>
        <w:t xml:space="preserve">građanskom sudu u Zagrebu, </w:t>
      </w:r>
      <w:r w:rsidRPr="00585690">
        <w:rPr>
          <w:lang w:val="hr-HR"/>
        </w:rPr>
        <w:t xml:space="preserve">Zemljišnoknjižnom odjelu u </w:t>
      </w:r>
      <w:r>
        <w:rPr>
          <w:lang w:val="hr-HR"/>
        </w:rPr>
        <w:t>Zagrebu,</w:t>
      </w:r>
      <w:r w:rsidRPr="00585690">
        <w:rPr>
          <w:lang w:val="hr-HR"/>
        </w:rPr>
        <w:t xml:space="preserve"> da upiše zabilježbu rješenja o prodaji nekretnin</w:t>
      </w:r>
      <w:r>
        <w:rPr>
          <w:lang w:val="hr-HR"/>
        </w:rPr>
        <w:t>e</w:t>
      </w:r>
      <w:r w:rsidRPr="00585690">
        <w:rPr>
          <w:lang w:val="hr-HR"/>
        </w:rPr>
        <w:t xml:space="preserve"> u stečajnom postupku </w:t>
      </w:r>
      <w:r>
        <w:rPr>
          <w:lang w:val="hr-HR"/>
        </w:rPr>
        <w:t xml:space="preserve">navedene pod točkom 1. b) </w:t>
      </w:r>
      <w:r w:rsidRPr="00585690">
        <w:rPr>
          <w:lang w:val="hr-HR"/>
        </w:rPr>
        <w:t>izreke 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1A793D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5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8F1501" w:rsidP="00564EDE" w:rsidR="008F1501">
      <w:pPr>
        <w:jc w:val="both"/>
        <w:rPr>
          <w:lang w:val="hr-HR"/>
        </w:rPr>
      </w:pPr>
    </w:p>
    <w:p w:rsidRDefault="001A793D" w:rsidP="00564EDE" w:rsidR="001A793D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075B24">
      <w:pPr>
        <w:jc w:val="both"/>
        <w:rPr>
          <w:lang w:val="hr-HR"/>
        </w:rPr>
      </w:pPr>
      <w:r>
        <w:rPr>
          <w:lang w:val="hr-HR"/>
        </w:rPr>
        <w:tab/>
      </w:r>
      <w:r w:rsidR="001A793D">
        <w:rPr>
          <w:lang w:val="hr-HR"/>
        </w:rPr>
        <w:t>Skupština vjerovnika je na ročištu održanom 26. studenoga 2018. donijela odluku da će se nekretnine navedene pod točkom 1. izreke rješenja prodavati elektroničkom javnom d</w:t>
      </w:r>
      <w:r w:rsidR="006D31FC">
        <w:rPr>
          <w:lang w:val="hr-HR"/>
        </w:rPr>
        <w:t xml:space="preserve">ražbom kod Financijske agencije, pri čemu se kao relevantna tržišna vrijednost nekretnina uzima vrijednost procijenjena po vještaku Ratku </w:t>
      </w:r>
      <w:proofErr w:type="spellStart"/>
      <w:r w:rsidR="006D31FC">
        <w:rPr>
          <w:lang w:val="hr-HR"/>
        </w:rPr>
        <w:t>Matoteku</w:t>
      </w:r>
      <w:proofErr w:type="spellEnd"/>
      <w:r w:rsidR="006D31FC">
        <w:rPr>
          <w:lang w:val="hr-HR"/>
        </w:rPr>
        <w:t xml:space="preserve"> u ovom stečajnom postupku.</w:t>
      </w:r>
      <w:r w:rsidR="001A793D">
        <w:rPr>
          <w:lang w:val="hr-HR"/>
        </w:rPr>
        <w:t xml:space="preserve"> </w:t>
      </w:r>
      <w:r w:rsidR="00564EDE" w:rsidRPr="00585690">
        <w:rPr>
          <w:lang w:val="hr-HR"/>
        </w:rPr>
        <w:t>Uvidom u zemljiš</w:t>
      </w:r>
      <w:r w:rsidR="00B73A28" w:rsidRPr="00585690">
        <w:rPr>
          <w:lang w:val="hr-HR"/>
        </w:rPr>
        <w:t>no knjižn</w:t>
      </w:r>
      <w:r w:rsidR="006E2836">
        <w:rPr>
          <w:lang w:val="hr-HR"/>
        </w:rPr>
        <w:t>e</w:t>
      </w:r>
      <w:r w:rsidR="00B73A28" w:rsidRPr="00585690">
        <w:rPr>
          <w:lang w:val="hr-HR"/>
        </w:rPr>
        <w:t xml:space="preserve"> izva</w:t>
      </w:r>
      <w:r w:rsidR="006E2836">
        <w:rPr>
          <w:lang w:val="hr-HR"/>
        </w:rPr>
        <w:t xml:space="preserve">tke </w:t>
      </w:r>
      <w:r w:rsidR="00B73A28" w:rsidRPr="00585690">
        <w:rPr>
          <w:lang w:val="hr-HR"/>
        </w:rPr>
        <w:t>za nekretnin</w:t>
      </w:r>
      <w:r w:rsidR="006E2836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1A793D">
        <w:rPr>
          <w:lang w:val="hr-HR"/>
        </w:rPr>
        <w:t xml:space="preserve">utvrđeno je da </w:t>
      </w:r>
      <w:r w:rsidR="00A55794">
        <w:rPr>
          <w:lang w:val="hr-HR"/>
        </w:rPr>
        <w:t>su</w:t>
      </w:r>
      <w:r w:rsidR="001A793D">
        <w:rPr>
          <w:lang w:val="hr-HR"/>
        </w:rPr>
        <w:t xml:space="preserve"> na nekretnini iz točke 1. a) izreke rješenja kao </w:t>
      </w:r>
      <w:proofErr w:type="spellStart"/>
      <w:r w:rsidR="001A793D">
        <w:rPr>
          <w:lang w:val="hr-HR"/>
        </w:rPr>
        <w:t>razlučni</w:t>
      </w:r>
      <w:proofErr w:type="spellEnd"/>
      <w:r w:rsidR="001A793D">
        <w:rPr>
          <w:lang w:val="hr-HR"/>
        </w:rPr>
        <w:t xml:space="preserve"> vjerovni</w:t>
      </w:r>
      <w:r w:rsidR="00A55794">
        <w:rPr>
          <w:lang w:val="hr-HR"/>
        </w:rPr>
        <w:t>ci</w:t>
      </w:r>
      <w:r w:rsidR="001A793D">
        <w:rPr>
          <w:lang w:val="hr-HR"/>
        </w:rPr>
        <w:t xml:space="preserve"> na istoj upisan</w:t>
      </w:r>
      <w:r w:rsidR="00A55794">
        <w:rPr>
          <w:lang w:val="hr-HR"/>
        </w:rPr>
        <w:t>i</w:t>
      </w:r>
      <w:r w:rsidR="001A793D">
        <w:rPr>
          <w:lang w:val="hr-HR"/>
        </w:rPr>
        <w:t xml:space="preserve"> Vaba d.d. banka Varaždin, Varaždin, Aleja kralja Zvonimira 1 i </w:t>
      </w:r>
      <w:r w:rsidR="003C40B6">
        <w:rPr>
          <w:lang w:val="hr-HR"/>
        </w:rPr>
        <w:t xml:space="preserve">DDM </w:t>
      </w:r>
      <w:proofErr w:type="spellStart"/>
      <w:r w:rsidR="003C40B6">
        <w:rPr>
          <w:lang w:val="hr-HR"/>
        </w:rPr>
        <w:t>Invest</w:t>
      </w:r>
      <w:proofErr w:type="spellEnd"/>
      <w:r w:rsidR="003C40B6">
        <w:rPr>
          <w:lang w:val="hr-HR"/>
        </w:rPr>
        <w:t xml:space="preserve"> III AG, kao preuzimatelj tražbine </w:t>
      </w:r>
      <w:proofErr w:type="spellStart"/>
      <w:r w:rsidR="003C40B6">
        <w:rPr>
          <w:lang w:val="hr-HR"/>
        </w:rPr>
        <w:t>Ra</w:t>
      </w:r>
      <w:r w:rsidR="001A793D">
        <w:rPr>
          <w:lang w:val="hr-HR"/>
        </w:rPr>
        <w:t>iffeisenbank</w:t>
      </w:r>
      <w:proofErr w:type="spellEnd"/>
      <w:r w:rsidR="001A793D">
        <w:rPr>
          <w:lang w:val="hr-HR"/>
        </w:rPr>
        <w:t xml:space="preserve"> </w:t>
      </w:r>
      <w:proofErr w:type="spellStart"/>
      <w:r w:rsidR="00A55794">
        <w:rPr>
          <w:lang w:val="hr-HR"/>
        </w:rPr>
        <w:t>Austria</w:t>
      </w:r>
      <w:proofErr w:type="spellEnd"/>
      <w:r w:rsidR="00A55794">
        <w:rPr>
          <w:lang w:val="hr-HR"/>
        </w:rPr>
        <w:t xml:space="preserve"> d.d., Zagreb, Petrinjska 59, dok su na nekretnini iz točke 1. b) izreke rješenja kao </w:t>
      </w:r>
      <w:proofErr w:type="spellStart"/>
      <w:r w:rsidR="00A55794">
        <w:rPr>
          <w:lang w:val="hr-HR"/>
        </w:rPr>
        <w:t>razlučni</w:t>
      </w:r>
      <w:proofErr w:type="spellEnd"/>
      <w:r w:rsidR="00A55794">
        <w:rPr>
          <w:lang w:val="hr-HR"/>
        </w:rPr>
        <w:t xml:space="preserve"> vjerovnici upisani </w:t>
      </w:r>
      <w:r w:rsidR="003C40B6">
        <w:rPr>
          <w:lang w:val="hr-HR"/>
        </w:rPr>
        <w:t xml:space="preserve">DDM </w:t>
      </w:r>
      <w:proofErr w:type="spellStart"/>
      <w:r w:rsidR="003C40B6">
        <w:rPr>
          <w:lang w:val="hr-HR"/>
        </w:rPr>
        <w:t>Invest</w:t>
      </w:r>
      <w:proofErr w:type="spellEnd"/>
      <w:r w:rsidR="003C40B6">
        <w:rPr>
          <w:lang w:val="hr-HR"/>
        </w:rPr>
        <w:t xml:space="preserve"> III AG kao preuzimatelj tražbine </w:t>
      </w:r>
      <w:proofErr w:type="spellStart"/>
      <w:r w:rsidR="00A55794">
        <w:rPr>
          <w:lang w:val="hr-HR"/>
        </w:rPr>
        <w:t>Raiffeisenbank</w:t>
      </w:r>
      <w:proofErr w:type="spellEnd"/>
      <w:r w:rsidR="00A55794">
        <w:rPr>
          <w:lang w:val="hr-HR"/>
        </w:rPr>
        <w:t xml:space="preserve"> </w:t>
      </w:r>
      <w:proofErr w:type="spellStart"/>
      <w:r w:rsidR="00A55794">
        <w:rPr>
          <w:lang w:val="hr-HR"/>
        </w:rPr>
        <w:t>Austria</w:t>
      </w:r>
      <w:proofErr w:type="spellEnd"/>
      <w:r w:rsidR="00A55794">
        <w:rPr>
          <w:lang w:val="hr-HR"/>
        </w:rPr>
        <w:t xml:space="preserve"> d.d., Zagreb, Petrinjska br. 59, </w:t>
      </w:r>
      <w:proofErr w:type="spellStart"/>
      <w:r w:rsidR="003C40B6">
        <w:rPr>
          <w:lang w:val="hr-HR"/>
        </w:rPr>
        <w:t>razlučni</w:t>
      </w:r>
      <w:proofErr w:type="spellEnd"/>
      <w:r w:rsidR="003C40B6">
        <w:rPr>
          <w:lang w:val="hr-HR"/>
        </w:rPr>
        <w:t xml:space="preserve"> vjerovnik </w:t>
      </w:r>
      <w:proofErr w:type="spellStart"/>
      <w:r w:rsidR="00A55794">
        <w:rPr>
          <w:lang w:val="hr-HR"/>
        </w:rPr>
        <w:t>Promming</w:t>
      </w:r>
      <w:proofErr w:type="spellEnd"/>
      <w:r w:rsidR="00A55794">
        <w:rPr>
          <w:lang w:val="hr-HR"/>
        </w:rPr>
        <w:t xml:space="preserve"> d.o.o., Čakovec, Dr. Ivana Novaka 48 i Republika Hrvatska.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6D31FC" w:rsidP="00564EDE" w:rsidR="006D31FC" w:rsidRPr="00585690">
      <w:pPr>
        <w:jc w:val="both"/>
        <w:rPr>
          <w:lang w:val="hr-HR"/>
        </w:rPr>
      </w:pP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A55794">
        <w:rPr>
          <w:lang w:val="hr-HR"/>
        </w:rPr>
        <w:t xml:space="preserve">27. studenoga 2018.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BE0F10" w:rsidR="00BE0F10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3D7625">
        <w:rPr>
          <w:lang w:val="hr-HR"/>
        </w:rPr>
        <w:t>, v.r.</w:t>
      </w:r>
    </w:p>
    <w:p w:rsidRDefault="003D7625" w:rsidP="00BE0F10" w:rsidR="003D7625">
      <w:pPr>
        <w:ind w:left="4248"/>
        <w:jc w:val="center"/>
        <w:rPr>
          <w:lang w:val="hr-HR"/>
        </w:rPr>
      </w:pPr>
    </w:p>
    <w:p w:rsidRDefault="003D7625" w:rsidP="00BE0F10" w:rsidR="003D7625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64EDE" w:rsidP="00564EDE" w:rsidR="00564EDE">
      <w:pPr>
        <w:rPr>
          <w:lang w:val="hr-HR"/>
        </w:rPr>
      </w:pPr>
    </w:p>
    <w:p w:rsidRDefault="00BE0F10" w:rsidP="00564EDE" w:rsidR="00BE0F10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A55794" w:rsidR="00A55794" w:rsidRPr="00A55794">
      <w:pPr>
        <w:jc w:val="both"/>
        <w:rPr>
          <w:rFonts w:cstheme="minorBidi"/>
          <w:lang w:val="hr-HR"/>
        </w:rPr>
      </w:pPr>
      <w:r w:rsidRPr="00585690">
        <w:rPr>
          <w:lang w:val="hr-HR"/>
        </w:rPr>
        <w:tab/>
        <w:t>Protiv ovog rješenja žalbu može podnijeti stečajni u</w:t>
      </w:r>
      <w:r w:rsidR="00A55794">
        <w:rPr>
          <w:lang w:val="hr-HR"/>
        </w:rPr>
        <w:t xml:space="preserve">pravitelj i </w:t>
      </w:r>
      <w:proofErr w:type="spellStart"/>
      <w:r w:rsidR="00A55794">
        <w:rPr>
          <w:lang w:val="hr-HR"/>
        </w:rPr>
        <w:t>razlučni</w:t>
      </w:r>
      <w:proofErr w:type="spellEnd"/>
      <w:r w:rsidR="00A55794">
        <w:rPr>
          <w:lang w:val="hr-HR"/>
        </w:rPr>
        <w:t xml:space="preserve"> vjerovnik u</w:t>
      </w:r>
      <w:r w:rsidR="00A55794" w:rsidRPr="00A55794">
        <w:rPr>
          <w:rFonts w:cstheme="minorBidi"/>
          <w:lang w:val="hr-HR"/>
        </w:rPr>
        <w:t xml:space="preserve"> roku od 8 dana od isteka osmog dana od dana objave ovog rješenja na e-Oglasnoj ploči suda, time da se ista podnosi u 3 primjerka ovome sudu, a o istoj odlučuje Visoki trgovački sud RH.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64EDE" w:rsidR="00564EDE">
      <w:pPr>
        <w:jc w:val="both"/>
        <w:rPr>
          <w:lang w:val="hr-HR"/>
        </w:rPr>
      </w:pPr>
    </w:p>
    <w:p w:rsidRDefault="00A55794" w:rsidP="00564EDE" w:rsidR="00A55794" w:rsidRPr="00585690">
      <w:pPr>
        <w:jc w:val="both"/>
        <w:rPr>
          <w:lang w:val="hr-HR"/>
        </w:rPr>
      </w:pPr>
    </w:p>
    <w:p w:rsidRDefault="006D31FC" w:rsidP="00564EDE" w:rsidR="006D31FC">
      <w:pPr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6E2836" w:rsidR="003C40B6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Stečajn</w:t>
      </w:r>
      <w:r w:rsidR="00A55794">
        <w:rPr>
          <w:lang w:val="hr-HR"/>
        </w:rPr>
        <w:t xml:space="preserve">a upraviteljica Sanja </w:t>
      </w:r>
      <w:proofErr w:type="spellStart"/>
      <w:r w:rsidR="00A55794">
        <w:rPr>
          <w:lang w:val="hr-HR"/>
        </w:rPr>
        <w:t>Kraljek</w:t>
      </w:r>
      <w:proofErr w:type="spellEnd"/>
      <w:r w:rsidR="00A55794">
        <w:rPr>
          <w:lang w:val="hr-HR"/>
        </w:rPr>
        <w:t xml:space="preserve"> iz Čakovca, Kralja Tomislava 14</w:t>
      </w:r>
      <w:r w:rsidR="006E2836">
        <w:rPr>
          <w:lang w:val="hr-HR"/>
        </w:rPr>
        <w:t xml:space="preserve">        </w:t>
      </w:r>
    </w:p>
    <w:p w:rsidRDefault="003C40B6" w:rsidP="003C40B6" w:rsidR="00A10A90">
      <w:pPr>
        <w:numPr>
          <w:ilvl w:val="0"/>
          <w:numId w:val="49"/>
        </w:numPr>
        <w:jc w:val="both"/>
        <w:rPr>
          <w:lang w:val="hr-HR"/>
        </w:rPr>
      </w:pP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DDM </w:t>
      </w:r>
      <w:proofErr w:type="spellStart"/>
      <w:r>
        <w:rPr>
          <w:lang w:val="hr-HR"/>
        </w:rPr>
        <w:t>Invest</w:t>
      </w:r>
      <w:proofErr w:type="spellEnd"/>
      <w:r>
        <w:rPr>
          <w:lang w:val="hr-HR"/>
        </w:rPr>
        <w:t xml:space="preserve"> III AG zastupan po punomoćniku Marku Krpanu, odvjetniku iz Zagreba, Boškovićeva 16</w:t>
      </w:r>
      <w:r w:rsidR="006E2836" w:rsidRPr="003C40B6">
        <w:rPr>
          <w:lang w:val="hr-HR"/>
        </w:rPr>
        <w:t xml:space="preserve">          </w:t>
      </w:r>
    </w:p>
    <w:p w:rsidRDefault="003C40B6" w:rsidP="003C40B6" w:rsidR="003C40B6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 xml:space="preserve">Republika Hrvatska, zastupana po Županijskom državnom odvjetništvu u Varaždinu         </w:t>
      </w:r>
    </w:p>
    <w:p w:rsidRDefault="003C40B6" w:rsidP="003C40B6" w:rsidR="003C40B6">
      <w:pPr>
        <w:numPr>
          <w:ilvl w:val="0"/>
          <w:numId w:val="49"/>
        </w:numPr>
        <w:jc w:val="both"/>
        <w:rPr>
          <w:lang w:val="hr-HR"/>
        </w:rPr>
      </w:pP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Vaba d.d. banka Varaždin, Varaždin, Aleja kralja Zvonimira 1</w:t>
      </w:r>
    </w:p>
    <w:p w:rsidRDefault="003C40B6" w:rsidP="003C40B6" w:rsidR="003C40B6" w:rsidRPr="003C40B6">
      <w:pPr>
        <w:numPr>
          <w:ilvl w:val="0"/>
          <w:numId w:val="49"/>
        </w:numPr>
        <w:jc w:val="both"/>
        <w:rPr>
          <w:lang w:val="hr-HR"/>
        </w:rPr>
      </w:pP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</w:t>
      </w:r>
      <w:proofErr w:type="spellStart"/>
      <w:r>
        <w:rPr>
          <w:lang w:val="hr-HR"/>
        </w:rPr>
        <w:t>Promming</w:t>
      </w:r>
      <w:proofErr w:type="spellEnd"/>
      <w:r>
        <w:rPr>
          <w:lang w:val="hr-HR"/>
        </w:rPr>
        <w:t xml:space="preserve"> d.o.o., Čakovec, Dr. Ivana Novaka 48</w:t>
      </w:r>
    </w:p>
    <w:p w:rsidRDefault="00F46A56" w:rsidP="006E2836" w:rsidR="00C23D6B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726390">
        <w:rPr>
          <w:lang w:val="hr-HR"/>
        </w:rPr>
        <w:t>Čakovcu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726390">
        <w:rPr>
          <w:lang w:val="hr-HR"/>
        </w:rPr>
        <w:t>Čakovec, Ruđera Boškovića 18, Čakovec</w:t>
      </w:r>
    </w:p>
    <w:p w:rsidRDefault="003C40B6" w:rsidP="006E2836" w:rsidR="003C40B6" w:rsidRP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>Općinski građanski sud u Zagrebu, Zemljišnoknjižni odjel Zagreb, Ulica grada Vukovara 84, Zagreb</w:t>
      </w:r>
    </w:p>
    <w:p w:rsidRDefault="003C40B6" w:rsidP="006E2836" w:rsidR="00A21F0D" w:rsidRPr="00585690">
      <w:pPr>
        <w:numPr>
          <w:ilvl w:val="0"/>
          <w:numId w:val="49"/>
        </w:numPr>
        <w:jc w:val="both"/>
        <w:rPr>
          <w:noProof/>
        </w:rPr>
      </w:pPr>
      <w:r>
        <w:rPr>
          <w:lang w:val="hr-HR"/>
        </w:rPr>
        <w:t>E</w:t>
      </w:r>
      <w:r w:rsidR="00564EDE" w:rsidRPr="00585690">
        <w:rPr>
          <w:lang w:val="hr-HR"/>
        </w:rPr>
        <w:t>-</w:t>
      </w:r>
      <w:r>
        <w:rPr>
          <w:lang w:val="hr-HR"/>
        </w:rPr>
        <w:t>oglasna ploča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EDE" w:rsidP="00EE5A06" w:rsidR="00564EDE">
    <w:pPr>
      <w:pStyle w:val="Podnoje"/>
      <w:jc w:val="center"/>
    </w:pPr>
  </w:p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654917"/>
      <w:docPartObj>
        <w:docPartGallery w:val="Page Numbers (Top of Page)"/>
        <w:docPartUnique/>
      </w:docPartObj>
    </w:sdtPr>
    <w:sdtContent>
      <w:p w:rsidRDefault="00EE5A06" w:rsidR="00BE0F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625">
          <w:t>3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C3019D" w:rsidR="00BE0F10" w:rsidRPr="00F924CE">
          <w:trPr>
            <w:jc w:val="right"/>
          </w:trPr>
          <w:tc>
            <w:tcPr>
              <w:tcW w:type="dxa" w:w="4320"/>
            </w:tcPr>
            <w:p w:rsidRDefault="00BE0F10" w:rsidP="00C3019D" w:rsidR="00BE0F10" w:rsidRPr="00F924CE">
              <w:pPr>
                <w:jc w:val="right"/>
                <w:rPr>
                  <w:rFonts w:eastAsia="Times New Roman"/>
                  <w:lang w:eastAsia="hr-HR" w:val="hr-HR"/>
                </w:rPr>
              </w:pPr>
              <w:r w:rsidRPr="00F924CE">
                <w:rPr>
                  <w:rFonts w:eastAsia="Times New Roman"/>
                  <w:lang w:eastAsia="hr-HR" w:val="hr-HR"/>
                </w:rPr>
                <w:t xml:space="preserve">Poslovni broj: </w:t>
              </w:r>
              <w:r>
                <w:rPr>
                  <w:rFonts w:eastAsia="Times New Roman"/>
                  <w:lang w:eastAsia="hr-HR" w:val="hr-HR"/>
                </w:rPr>
                <w:t>2 St-1143/2015-55</w:t>
              </w:r>
            </w:p>
          </w:tc>
        </w:tr>
      </w:tbl>
      <w:p w:rsidRDefault="00EE5A06" w:rsidP="00BE0F10" w:rsidR="008333A9" w:rsidRPr="008F1501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DA04776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1BA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93D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26C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0B6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625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D28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2314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1FC"/>
    <w:rsid w:val="006D3F29"/>
    <w:rsid w:val="006D420E"/>
    <w:rsid w:val="006D46EF"/>
    <w:rsid w:val="006D5C77"/>
    <w:rsid w:val="006D6FD1"/>
    <w:rsid w:val="006E1851"/>
    <w:rsid w:val="006E1C9E"/>
    <w:rsid w:val="006E283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794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F1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8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647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A06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232C5-AEB2-4F04-9A06-EFF899702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3744</properties:Characters>
  <properties:Lines>31</properties:Lines>
  <properties:Paragraphs>8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2018-11-27T11:06:00Z</cp:lastPrinted>
  <dcterms:modified xmlns:xsi="http://www.w3.org/2001/XMLSchema-instance" xsi:type="dcterms:W3CDTF">2018-11-27T11:06:00Z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