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5e97" w14:paraId="6265e97" w:rsidRDefault="007A56C4" w:rsidP="006D68A1" w:rsidR="00825A6F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>
        <w:rPr>
          <w:rFonts w:cs="Arial" w:hAnsi="Cambria" w:ascii="Cambria"/>
          <w:b/>
        </w:rPr>
        <w:t>Obrazac 20.</w:t>
      </w:r>
    </w:p>
    <w:p w:rsidRDefault="00287D9E" w:rsidP="006D68A1" w:rsidR="00287D9E" w:rsidRPr="004D3300">
      <w:pPr>
        <w:spacing w:after="0"/>
        <w:jc w:val="center"/>
        <w:rPr>
          <w:rFonts w:cs="Arial" w:hAnsi="Cambria" w:ascii="Cambria"/>
          <w:b/>
        </w:rPr>
      </w:pPr>
    </w:p>
    <w:p w:rsidRDefault="00142044" w:rsidP="00142044" w:rsidR="00142044" w:rsidRPr="0047321E">
      <w:pPr>
        <w:spacing w:after="0"/>
        <w:jc w:val="center"/>
        <w:rPr>
          <w:rFonts w:cs="Arial" w:hAnsi="Cambria" w:ascii="Cambria"/>
          <w:b/>
        </w:rPr>
      </w:pPr>
      <w:r w:rsidRPr="0047321E">
        <w:rPr>
          <w:rFonts w:cs="Arial" w:hAnsi="Cambria" w:ascii="Cambria"/>
          <w:b/>
        </w:rPr>
        <w:t>IZVJEŠĆE STEČAJNOGA UPRAVITELJA O TIJEKU STEČAJNOGA POSTUPKA I STANJU STEČAJNE MASE</w:t>
      </w:r>
    </w:p>
    <w:p w:rsidRDefault="006D68A1" w:rsidP="000E1F39" w:rsidR="006D68A1">
      <w:pPr>
        <w:jc w:val="center"/>
        <w:rPr>
          <w:rFonts w:cs="Arial" w:hAnsi="Cambria" w:ascii="Cambria"/>
        </w:rPr>
      </w:pPr>
    </w:p>
    <w:p w:rsidRDefault="00314383" w:rsidP="000E1F39" w:rsidR="00314383" w:rsidRPr="004D3300">
      <w:pPr>
        <w:jc w:val="center"/>
        <w:rPr>
          <w:rFonts w:cs="Arial" w:hAnsi="Cambria" w:ascii="Cambria"/>
        </w:rPr>
      </w:pP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Nadležni trgovački sud : Trgovački sud u </w:t>
      </w:r>
      <w:r w:rsidR="00EB4EE5">
        <w:rPr>
          <w:rFonts w:cs="Arial" w:hAnsi="Cambria" w:ascii="Cambria"/>
          <w:lang w:val="pl-PL"/>
        </w:rPr>
        <w:t>Zagrebu</w:t>
      </w: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Poslovni broj spisa: </w:t>
      </w:r>
      <w:r w:rsidR="000C7C2A">
        <w:rPr>
          <w:rFonts w:cs="Arial" w:hAnsi="Cambria" w:ascii="Cambria"/>
          <w:lang w:val="pl-PL"/>
        </w:rPr>
        <w:t>48</w:t>
      </w:r>
      <w:r w:rsidR="00A9008D">
        <w:rPr>
          <w:rFonts w:cs="Arial" w:hAnsi="Cambria" w:ascii="Cambria"/>
          <w:lang w:val="pl-PL"/>
        </w:rPr>
        <w:t xml:space="preserve"> St-</w:t>
      </w:r>
      <w:r w:rsidR="000C7C2A">
        <w:rPr>
          <w:rFonts w:cs="Arial" w:hAnsi="Cambria" w:ascii="Cambria"/>
          <w:lang w:val="pl-PL"/>
        </w:rPr>
        <w:t>6934/2016</w:t>
      </w:r>
    </w:p>
    <w:p w:rsidRDefault="004071AC" w:rsidP="004E0AEF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Dužnik: </w:t>
      </w:r>
      <w:r w:rsidR="000C7C2A">
        <w:rPr>
          <w:rFonts w:cs="Arial" w:hAnsi="Cambria" w:ascii="Cambria"/>
          <w:lang w:val="pl-PL"/>
        </w:rPr>
        <w:t>PZ-ULAGANJA</w:t>
      </w:r>
      <w:r w:rsidR="00A31745" w:rsidRPr="004D3300">
        <w:rPr>
          <w:rFonts w:cs="Arial" w:hAnsi="Cambria" w:ascii="Cambria"/>
          <w:lang w:val="pl-PL"/>
        </w:rPr>
        <w:t xml:space="preserve"> </w:t>
      </w:r>
      <w:r w:rsidRPr="004D3300">
        <w:rPr>
          <w:rFonts w:cs="Arial" w:hAnsi="Cambria" w:ascii="Cambria"/>
          <w:lang w:val="pl-PL"/>
        </w:rPr>
        <w:t xml:space="preserve">d.o.o. </w:t>
      </w:r>
      <w:r w:rsidR="00EB4EE5">
        <w:rPr>
          <w:rFonts w:cs="Arial" w:hAnsi="Cambria" w:ascii="Cambria"/>
          <w:lang w:val="pl-PL"/>
        </w:rPr>
        <w:t>Zagreb</w:t>
      </w:r>
      <w:r w:rsidR="00F764DA" w:rsidRPr="004D3300">
        <w:rPr>
          <w:rFonts w:cs="Arial" w:hAnsi="Cambria" w:ascii="Cambria"/>
          <w:lang w:val="pl-PL"/>
        </w:rPr>
        <w:t xml:space="preserve">, </w:t>
      </w:r>
      <w:r w:rsidR="000C7C2A">
        <w:rPr>
          <w:rFonts w:cs="Arial" w:hAnsi="Cambria" w:ascii="Cambria"/>
          <w:lang w:val="pl-PL"/>
        </w:rPr>
        <w:t>Voćarska 14</w:t>
      </w:r>
      <w:r w:rsidR="004E0AEF" w:rsidRPr="004D3300">
        <w:rPr>
          <w:rFonts w:cs="Arial" w:hAnsi="Cambria" w:ascii="Cambria"/>
          <w:lang w:val="pl-PL"/>
        </w:rPr>
        <w:t xml:space="preserve">, </w:t>
      </w:r>
      <w:r w:rsidRPr="004D3300">
        <w:rPr>
          <w:rFonts w:cs="Arial" w:hAnsi="Cambria" w:ascii="Cambria"/>
          <w:lang w:val="pl-PL"/>
        </w:rPr>
        <w:t>OIB:</w:t>
      </w:r>
      <w:r w:rsidR="00A9008D">
        <w:rPr>
          <w:rFonts w:cs="Arial" w:hAnsi="Cambria" w:ascii="Cambria"/>
          <w:lang w:val="pl-PL"/>
        </w:rPr>
        <w:t xml:space="preserve"> </w:t>
      </w:r>
      <w:r w:rsidR="000C7C2A">
        <w:rPr>
          <w:rFonts w:cs="Arial" w:hAnsi="Cambria" w:ascii="Cambria"/>
          <w:lang w:val="pl-PL"/>
        </w:rPr>
        <w:t>60700310519</w:t>
      </w:r>
    </w:p>
    <w:p w:rsidRDefault="00287D9E" w:rsidP="004071AC" w:rsidR="00287D9E">
      <w:pPr>
        <w:rPr>
          <w:rFonts w:cs="Arial" w:hAnsi="Cambria" w:ascii="Cambria"/>
          <w:lang w:val="pl-PL"/>
        </w:rPr>
      </w:pPr>
    </w:p>
    <w:p w:rsidRDefault="008A6EF5" w:rsidP="004071AC" w:rsidR="008A6EF5">
      <w:pPr>
        <w:rPr>
          <w:rFonts w:cs="Arial" w:hAnsi="Cambria" w:ascii="Cambria"/>
          <w:lang w:val="pl-PL"/>
        </w:rPr>
      </w:pPr>
    </w:p>
    <w:p w:rsidRDefault="004C30CA" w:rsidP="007A56C4" w:rsidR="007A56C4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I.  TIJEK STEČAJNOGA POSTUPKA U RAZDOBLJU OD </w:t>
      </w:r>
      <w:r w:rsidR="00D83AF6">
        <w:rPr>
          <w:rFonts w:cs="Arial" w:hAnsi="Cambria" w:ascii="Cambria"/>
          <w:b/>
          <w:lang w:val="pl-PL"/>
        </w:rPr>
        <w:t>19</w:t>
      </w:r>
      <w:r>
        <w:rPr>
          <w:rFonts w:cs="Arial" w:hAnsi="Cambria" w:ascii="Cambria"/>
          <w:b/>
          <w:lang w:val="pl-PL"/>
        </w:rPr>
        <w:t>.</w:t>
      </w:r>
      <w:r w:rsidR="00D83AF6">
        <w:rPr>
          <w:rFonts w:cs="Arial" w:hAnsi="Cambria" w:ascii="Cambria"/>
          <w:b/>
          <w:lang w:val="pl-PL"/>
        </w:rPr>
        <w:t>12</w:t>
      </w:r>
      <w:r>
        <w:rPr>
          <w:rFonts w:cs="Arial" w:hAnsi="Cambria" w:ascii="Cambria"/>
          <w:b/>
          <w:lang w:val="pl-PL"/>
        </w:rPr>
        <w:t>.201</w:t>
      </w:r>
      <w:r w:rsidR="00315772">
        <w:rPr>
          <w:rFonts w:cs="Arial" w:hAnsi="Cambria" w:ascii="Cambria"/>
          <w:b/>
          <w:lang w:val="pl-PL"/>
        </w:rPr>
        <w:t>8</w:t>
      </w:r>
      <w:r>
        <w:rPr>
          <w:rFonts w:cs="Arial" w:hAnsi="Cambria" w:ascii="Cambria"/>
          <w:b/>
          <w:lang w:val="pl-PL"/>
        </w:rPr>
        <w:t xml:space="preserve">. DO </w:t>
      </w:r>
      <w:r w:rsidR="00D83AF6">
        <w:rPr>
          <w:rFonts w:cs="Arial" w:hAnsi="Cambria" w:ascii="Cambria"/>
          <w:b/>
          <w:lang w:val="pl-PL"/>
        </w:rPr>
        <w:t>01</w:t>
      </w:r>
      <w:r>
        <w:rPr>
          <w:rFonts w:cs="Arial" w:hAnsi="Cambria" w:ascii="Cambria"/>
          <w:b/>
          <w:lang w:val="pl-PL"/>
        </w:rPr>
        <w:t>.</w:t>
      </w:r>
      <w:r w:rsidR="00D83AF6">
        <w:rPr>
          <w:rFonts w:cs="Arial" w:hAnsi="Cambria" w:ascii="Cambria"/>
          <w:b/>
          <w:lang w:val="pl-PL"/>
        </w:rPr>
        <w:t>04</w:t>
      </w:r>
      <w:r>
        <w:rPr>
          <w:rFonts w:cs="Arial" w:hAnsi="Cambria" w:ascii="Cambria"/>
          <w:b/>
          <w:lang w:val="pl-PL"/>
        </w:rPr>
        <w:t>.201</w:t>
      </w:r>
      <w:r w:rsidR="00D83AF6">
        <w:rPr>
          <w:rFonts w:cs="Arial" w:hAnsi="Cambria" w:ascii="Cambria"/>
          <w:b/>
          <w:lang w:val="pl-PL"/>
        </w:rPr>
        <w:t>9</w:t>
      </w:r>
      <w:r>
        <w:rPr>
          <w:rFonts w:cs="Arial" w:hAnsi="Cambria" w:ascii="Cambria"/>
          <w:b/>
          <w:lang w:val="pl-PL"/>
        </w:rPr>
        <w:t>.</w:t>
      </w:r>
      <w:r w:rsidR="007A56C4">
        <w:rPr>
          <w:rFonts w:cs="Arial" w:hAnsi="Cambria" w:ascii="Cambria"/>
          <w:b/>
          <w:lang w:val="pl-PL"/>
        </w:rPr>
        <w:t xml:space="preserve">   </w:t>
      </w:r>
    </w:p>
    <w:p w:rsidRDefault="007A56C4" w:rsidP="007A56C4" w:rsidR="00AF319F" w:rsidRPr="007A56C4">
      <w:pPr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 xml:space="preserve">  </w:t>
      </w:r>
    </w:p>
    <w:p w:rsidRDefault="00A62780" w:rsidP="00315772" w:rsidR="00D83AF6">
      <w:pPr>
        <w:tabs>
          <w:tab w:pos="4716" w:val="center"/>
          <w:tab w:pos="9072" w:val="right"/>
        </w:tabs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U ovom izvještajnom razdoblju stečajni upravitelj je</w:t>
      </w:r>
      <w:r w:rsidR="00B36D6C">
        <w:rPr>
          <w:rFonts w:cs="Arial" w:hAnsi="Cambria" w:ascii="Cambria"/>
        </w:rPr>
        <w:t xml:space="preserve"> </w:t>
      </w:r>
      <w:r w:rsidR="00D83AF6">
        <w:rPr>
          <w:rFonts w:cs="Arial" w:hAnsi="Cambria" w:ascii="Cambria"/>
        </w:rPr>
        <w:t>nije bilo promjena u odnosu na prethodno izvještajno razdoblje. Stečajni upravitelj čeka obavijest razlučnog vjerovnika da li će pristupiti izradi nove procjene nekretnina.</w:t>
      </w:r>
    </w:p>
    <w:p w:rsidRDefault="00D83AF6" w:rsidP="00315772" w:rsidR="00D83AF6">
      <w:pPr>
        <w:tabs>
          <w:tab w:pos="4716" w:val="center"/>
          <w:tab w:pos="9072" w:val="right"/>
        </w:tabs>
        <w:spacing w:after="0"/>
        <w:jc w:val="both"/>
        <w:rPr>
          <w:rFonts w:cs="Arial" w:hAnsi="Cambria" w:ascii="Cambria"/>
        </w:rPr>
      </w:pPr>
    </w:p>
    <w:p w:rsidRDefault="00D83AF6" w:rsidP="00315772" w:rsidR="00D83AF6">
      <w:pPr>
        <w:tabs>
          <w:tab w:pos="4716" w:val="center"/>
          <w:tab w:pos="9072" w:val="right"/>
        </w:tabs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Stečajnom upravitelju pristigao je Prekršajni nalog upućen od FINA-e dana 27.03.2019. godine za pravnu osobu </w:t>
      </w:r>
      <w:r w:rsidR="008A6EF5">
        <w:rPr>
          <w:rFonts w:cs="Arial" w:hAnsi="Cambria" w:ascii="Cambria"/>
        </w:rPr>
        <w:t>„PZ ULAGANJA d.o.o. u stečaju“ zato što za kalendarsku 2016. godinu nisu dostavili FINA-i propisane financijske izvještaje i to na iznos od 2.100,00 kn. Kako je prekršaj počinjen prije otvaranja stečajnog postupka odnosno obveza za predaju financijskih izvještaja za 2016. godinu bila je do 30.04.2017. godine, a stečajni postupak otvoren je 03.07.2017. godine, to će stečajni upravitelj na navedeni prekršajni nalog podnijeti prigovor.</w:t>
      </w:r>
    </w:p>
    <w:p w:rsidRDefault="00287D9E" w:rsidP="00B5712A" w:rsidR="00287D9E">
      <w:pPr>
        <w:jc w:val="both"/>
        <w:rPr>
          <w:rFonts w:cs="Arial" w:hAnsi="Cambria" w:ascii="Cambria"/>
          <w:lang w:val="pl-PL"/>
        </w:rPr>
      </w:pPr>
    </w:p>
    <w:p w:rsidRDefault="008A6EF5" w:rsidP="00B5712A" w:rsidR="008A6EF5" w:rsidRPr="004D3300">
      <w:pPr>
        <w:jc w:val="both"/>
        <w:rPr>
          <w:rFonts w:cs="Arial" w:hAnsi="Cambria" w:ascii="Cambria"/>
          <w:lang w:val="pl-PL"/>
        </w:rPr>
      </w:pPr>
    </w:p>
    <w:p w:rsidRDefault="009A67D4" w:rsidP="00CD2604" w:rsidR="009A67D4" w:rsidRPr="004D3300">
      <w:pPr>
        <w:spacing w:after="0"/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II. STANJE STEČAJNE MASE</w:t>
      </w:r>
    </w:p>
    <w:p w:rsidRDefault="00D565CE" w:rsidP="00DC67FC" w:rsidR="00287D9E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ab/>
      </w:r>
    </w:p>
    <w:p w:rsidRDefault="00632450" w:rsidP="00491E2F" w:rsidR="00425D3E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 xml:space="preserve">1. </w:t>
      </w:r>
      <w:r w:rsidR="00491E2F">
        <w:rPr>
          <w:rFonts w:cs="Arial" w:hAnsi="Cambria" w:ascii="Cambria"/>
          <w:sz w:val="22"/>
          <w:szCs w:val="22"/>
        </w:rPr>
        <w:t>NEKRETNINE</w:t>
      </w:r>
    </w:p>
    <w:p w:rsidRDefault="00632450" w:rsidP="00491E2F" w:rsidR="0063245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632450" w:rsidP="00632450" w:rsidR="00632450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Stečajni dužnik vlasnik je 1854/9685 dijela (5. suvlasnički dio) zk.č.br. 493/4 ZGR upisane u zk.ul. 9714 k.o. Pula koji u naravi predstavlja zgr. i dvorište ukupne površine 3874 m2, s pravom građenja na predmetnoj čestici upisanim u zk. ul. 12422 k.o. Pula u cijelosti (temeljem Rješenja Trgovačkog suda u Zagrebu 48 St-6934/16, te zk. izvadaka 9714 i 12422 k.o. Pula).</w:t>
      </w:r>
    </w:p>
    <w:p w:rsidRDefault="00632450" w:rsidP="00632450" w:rsidR="00632450">
      <w:pPr>
        <w:spacing w:after="0"/>
        <w:jc w:val="both"/>
        <w:rPr>
          <w:rFonts w:hAnsi="Cambria" w:ascii="Cambria"/>
        </w:rPr>
      </w:pPr>
    </w:p>
    <w:p w:rsidRDefault="00632450" w:rsidP="00632450" w:rsidR="00632450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>U B listu zk.ul. 9714 k.o. Pula pod Z-3797/13 od 05.04.2013.g. zabilježeno je, temeljem pravomoćnog Rješenja Ministarstva kulture, Uprave za zaštitu kulturne baštine, klasa: UP-1-612-08/12-06/0240, urbroj: 532-04-01-01/6-12-1 od 26.09.2012.g., da kč.br. zgr. 493/4 dvorište, površine 3874 m</w:t>
      </w:r>
      <w:r w:rsidRPr="009F5716">
        <w:rPr>
          <w:rFonts w:hAnsi="Cambria" w:ascii="Cambria"/>
          <w:vertAlign w:val="superscript"/>
        </w:rPr>
        <w:t>2</w:t>
      </w:r>
      <w:r>
        <w:rPr>
          <w:rFonts w:hAnsi="Cambria" w:ascii="Cambria"/>
        </w:rPr>
        <w:t xml:space="preserve">, ima svojstvo kulturnog dobra. </w:t>
      </w:r>
    </w:p>
    <w:p w:rsidRDefault="00632450" w:rsidP="00632450" w:rsidR="00632450" w:rsidRPr="00EB4E53">
      <w:pPr>
        <w:spacing w:after="0"/>
        <w:jc w:val="both"/>
        <w:rPr>
          <w:rFonts w:hAnsi="Cambria" w:ascii="Cambria"/>
        </w:rPr>
      </w:pPr>
    </w:p>
    <w:p w:rsidRDefault="00632450" w:rsidP="00632450" w:rsidR="00632450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>U oba zk. uloška, 9714 i 12422 k.o. Pula, upisane su u C listu, iste zabilježbe i to:</w:t>
      </w:r>
    </w:p>
    <w:p w:rsidRDefault="00632450" w:rsidP="00632450" w:rsidR="00632450" w:rsidRPr="00EB4E53">
      <w:pPr>
        <w:spacing w:after="0"/>
        <w:jc w:val="both"/>
        <w:rPr>
          <w:rFonts w:hAnsi="Cambria" w:ascii="Cambria"/>
        </w:rPr>
      </w:pPr>
    </w:p>
    <w:p w:rsidRDefault="00632450" w:rsidP="00632450" w:rsidR="00632450" w:rsidRPr="00417096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 xml:space="preserve">1. </w:t>
      </w:r>
      <w:r>
        <w:rPr>
          <w:rFonts w:hAnsi="Cambria" w:ascii="Cambria"/>
          <w:b/>
          <w:color w:val="000000"/>
        </w:rPr>
        <w:t>HYPO ALPE-ADRIA-BANK INTERNATIONAL AG, AUSTRIJA, KLAGENFURT, ALPEN-ADRIA-PLATZ 1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>- pod Z-</w:t>
      </w:r>
      <w:r>
        <w:rPr>
          <w:rFonts w:hAnsi="Cambria" w:ascii="Cambria"/>
          <w:color w:val="000000"/>
        </w:rPr>
        <w:t>212/2005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11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01</w:t>
      </w:r>
      <w:r w:rsidRPr="00417096">
        <w:rPr>
          <w:rFonts w:hAnsi="Cambria" w:ascii="Cambria"/>
          <w:color w:val="000000"/>
        </w:rPr>
        <w:t>.20</w:t>
      </w:r>
      <w:r>
        <w:rPr>
          <w:rFonts w:hAnsi="Cambria" w:ascii="Cambria"/>
          <w:color w:val="000000"/>
        </w:rPr>
        <w:t>05</w:t>
      </w:r>
      <w:r w:rsidRPr="00417096">
        <w:rPr>
          <w:rFonts w:hAnsi="Cambria" w:ascii="Cambria"/>
          <w:color w:val="000000"/>
        </w:rPr>
        <w:t xml:space="preserve">. uknjiženo je pravo zaloga na temelju </w:t>
      </w:r>
      <w:r>
        <w:rPr>
          <w:rFonts w:hAnsi="Cambria" w:ascii="Cambria"/>
          <w:color w:val="000000"/>
        </w:rPr>
        <w:t xml:space="preserve">Sporazuma radi osiguranja novčane tražbine od 31.12.2004.g. i specijalne punomoći od 21.12.2004.g. </w:t>
      </w:r>
      <w:r w:rsidRPr="00417096">
        <w:rPr>
          <w:rFonts w:hAnsi="Cambria" w:ascii="Cambria"/>
          <w:color w:val="000000"/>
        </w:rPr>
        <w:t xml:space="preserve">za iznos od </w:t>
      </w:r>
      <w:r>
        <w:rPr>
          <w:rFonts w:hAnsi="Cambria" w:ascii="Cambria"/>
          <w:color w:val="000000"/>
        </w:rPr>
        <w:t>9.508.000,00</w:t>
      </w:r>
      <w:r w:rsidRPr="00417096">
        <w:rPr>
          <w:rFonts w:hAnsi="Cambria" w:ascii="Cambria"/>
          <w:color w:val="000000"/>
        </w:rPr>
        <w:t xml:space="preserve"> €</w:t>
      </w:r>
      <w:r>
        <w:rPr>
          <w:rFonts w:hAnsi="Cambria" w:ascii="Cambria"/>
          <w:color w:val="000000"/>
        </w:rPr>
        <w:t xml:space="preserve"> i ostalih uvjeta iz Sporazuma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</w:p>
    <w:p w:rsidRDefault="00632450" w:rsidP="00632450" w:rsidR="00632450" w:rsidRPr="00417096">
      <w:pPr>
        <w:pStyle w:val="Bezproreda"/>
        <w:autoSpaceDN/>
        <w:ind w:left="567"/>
        <w:jc w:val="both"/>
        <w:rPr>
          <w:rFonts w:hAnsi="Cambria" w:ascii="Cambria"/>
          <w:b/>
          <w:color w:val="000000"/>
        </w:rPr>
      </w:pPr>
      <w:r>
        <w:rPr>
          <w:rFonts w:hAnsi="Cambria" w:ascii="Cambria"/>
          <w:color w:val="000000"/>
        </w:rPr>
        <w:t xml:space="preserve">2. </w:t>
      </w:r>
      <w:r>
        <w:rPr>
          <w:rFonts w:hAnsi="Cambria" w:ascii="Cambria"/>
          <w:b/>
          <w:color w:val="000000"/>
        </w:rPr>
        <w:t xml:space="preserve">REPUBLIKA HRVATSKA, </w:t>
      </w:r>
      <w:r w:rsidRPr="00417096">
        <w:rPr>
          <w:rFonts w:hAnsi="Cambria" w:ascii="Cambria"/>
          <w:b/>
          <w:color w:val="000000"/>
        </w:rPr>
        <w:t xml:space="preserve">MINISTARSTVO FINANCIJA, </w:t>
      </w:r>
      <w:r>
        <w:rPr>
          <w:rFonts w:hAnsi="Cambria" w:ascii="Cambria"/>
          <w:b/>
          <w:color w:val="000000"/>
        </w:rPr>
        <w:t>OIB: 18683136487</w:t>
      </w:r>
      <w:r w:rsidRPr="00417096">
        <w:rPr>
          <w:rFonts w:hAnsi="Cambria" w:ascii="Cambria"/>
          <w:b/>
          <w:color w:val="000000"/>
        </w:rPr>
        <w:t xml:space="preserve"> </w:t>
      </w:r>
    </w:p>
    <w:p w:rsidRDefault="00632450" w:rsidP="00632450" w:rsidR="00632450">
      <w:pPr>
        <w:pStyle w:val="Bezproreda"/>
        <w:autoSpaceDN/>
        <w:ind w:left="567"/>
        <w:jc w:val="both"/>
        <w:rPr>
          <w:rFonts w:hAnsi="Cambria" w:ascii="Cambria"/>
          <w:color w:val="000000"/>
        </w:rPr>
      </w:pPr>
      <w:r w:rsidRPr="00417096">
        <w:rPr>
          <w:rFonts w:hAnsi="Cambria" w:ascii="Cambria"/>
          <w:color w:val="000000"/>
        </w:rPr>
        <w:t>- pod Z-</w:t>
      </w:r>
      <w:r>
        <w:rPr>
          <w:rFonts w:hAnsi="Cambria" w:ascii="Cambria"/>
          <w:color w:val="000000"/>
        </w:rPr>
        <w:t>4539/12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26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04</w:t>
      </w:r>
      <w:r w:rsidRPr="00417096">
        <w:rPr>
          <w:rFonts w:hAnsi="Cambria" w:ascii="Cambria"/>
          <w:color w:val="000000"/>
        </w:rPr>
        <w:t>.201</w:t>
      </w:r>
      <w:r>
        <w:rPr>
          <w:rFonts w:hAnsi="Cambria" w:ascii="Cambria"/>
          <w:color w:val="000000"/>
        </w:rPr>
        <w:t>2</w:t>
      </w:r>
      <w:r w:rsidRPr="00417096">
        <w:rPr>
          <w:rFonts w:hAnsi="Cambria" w:ascii="Cambria"/>
          <w:color w:val="000000"/>
        </w:rPr>
        <w:t xml:space="preserve">. uknjiženo je pravo zaloga na temelju </w:t>
      </w:r>
      <w:r>
        <w:rPr>
          <w:rFonts w:hAnsi="Cambria" w:ascii="Cambria"/>
          <w:color w:val="000000"/>
        </w:rPr>
        <w:t>R</w:t>
      </w:r>
      <w:r w:rsidRPr="00417096">
        <w:rPr>
          <w:rFonts w:hAnsi="Cambria" w:ascii="Cambria"/>
          <w:color w:val="000000"/>
        </w:rPr>
        <w:t>ješenja o osiguranju pos. br. Ovr-</w:t>
      </w:r>
      <w:r>
        <w:rPr>
          <w:rFonts w:hAnsi="Cambria" w:ascii="Cambria"/>
          <w:color w:val="000000"/>
        </w:rPr>
        <w:t>1049/12</w:t>
      </w:r>
      <w:r w:rsidRPr="00417096">
        <w:rPr>
          <w:rFonts w:hAnsi="Cambria" w:ascii="Cambria"/>
          <w:color w:val="000000"/>
        </w:rPr>
        <w:t xml:space="preserve"> od </w:t>
      </w:r>
      <w:r>
        <w:rPr>
          <w:rFonts w:hAnsi="Cambria" w:ascii="Cambria"/>
          <w:color w:val="000000"/>
        </w:rPr>
        <w:t>24</w:t>
      </w:r>
      <w:r w:rsidRPr="00417096">
        <w:rPr>
          <w:rFonts w:hAnsi="Cambria" w:ascii="Cambria"/>
          <w:color w:val="000000"/>
        </w:rPr>
        <w:t>.</w:t>
      </w:r>
      <w:r>
        <w:rPr>
          <w:rFonts w:hAnsi="Cambria" w:ascii="Cambria"/>
          <w:color w:val="000000"/>
        </w:rPr>
        <w:t>04</w:t>
      </w:r>
      <w:r w:rsidRPr="00417096">
        <w:rPr>
          <w:rFonts w:hAnsi="Cambria" w:ascii="Cambria"/>
          <w:color w:val="000000"/>
        </w:rPr>
        <w:t>.201</w:t>
      </w:r>
      <w:r>
        <w:rPr>
          <w:rFonts w:hAnsi="Cambria" w:ascii="Cambria"/>
          <w:color w:val="000000"/>
        </w:rPr>
        <w:t>2</w:t>
      </w:r>
      <w:r w:rsidRPr="00417096">
        <w:rPr>
          <w:rFonts w:hAnsi="Cambria" w:ascii="Cambria"/>
          <w:color w:val="000000"/>
        </w:rPr>
        <w:t xml:space="preserve">.g. u iznosu od </w:t>
      </w:r>
      <w:r>
        <w:rPr>
          <w:rFonts w:hAnsi="Cambria" w:ascii="Cambria"/>
          <w:color w:val="000000"/>
        </w:rPr>
        <w:t>363.627,58</w:t>
      </w:r>
      <w:r w:rsidRPr="00417096">
        <w:rPr>
          <w:rFonts w:hAnsi="Cambria" w:ascii="Cambria"/>
          <w:color w:val="000000"/>
        </w:rPr>
        <w:t xml:space="preserve"> kn</w:t>
      </w:r>
      <w:r>
        <w:rPr>
          <w:rFonts w:hAnsi="Cambria" w:ascii="Cambria"/>
          <w:color w:val="000000"/>
        </w:rPr>
        <w:t xml:space="preserve"> i ostalih uvjeta iz Rješenja</w:t>
      </w:r>
      <w:r w:rsidRPr="00417096">
        <w:rPr>
          <w:rFonts w:hAnsi="Cambria" w:ascii="Cambria"/>
          <w:color w:val="000000"/>
        </w:rPr>
        <w:t xml:space="preserve">, uz </w:t>
      </w:r>
      <w:r>
        <w:rPr>
          <w:rFonts w:hAnsi="Cambria" w:ascii="Cambria"/>
          <w:color w:val="000000"/>
        </w:rPr>
        <w:t>naznaku</w:t>
      </w:r>
      <w:r w:rsidRPr="00417096">
        <w:rPr>
          <w:rFonts w:hAnsi="Cambria" w:ascii="Cambria"/>
          <w:color w:val="000000"/>
        </w:rPr>
        <w:t xml:space="preserve"> ovršivosti tražbine</w:t>
      </w:r>
      <w:r>
        <w:rPr>
          <w:rFonts w:hAnsi="Cambria" w:ascii="Cambria"/>
          <w:color w:val="000000"/>
        </w:rPr>
        <w:t>.</w:t>
      </w:r>
    </w:p>
    <w:p w:rsidRDefault="00632450" w:rsidP="00491E2F" w:rsidR="0063245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287D9E" w:rsidP="00491E2F" w:rsidR="00287D9E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</w:p>
    <w:p w:rsidRDefault="00632450" w:rsidP="000E1F39" w:rsidR="00700AD5">
      <w:pPr>
        <w:ind w:left="360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lastRenderedPageBreak/>
        <w:t>2. FINANCIJSKO IZVJEŠĆE</w:t>
      </w:r>
    </w:p>
    <w:p w:rsidRDefault="002C0121" w:rsidP="000E1F39" w:rsidR="002C0121">
      <w:pPr>
        <w:ind w:left="360"/>
        <w:rPr>
          <w:rFonts w:cs="Arial" w:hAnsi="Cambria" w:ascii="Cambria"/>
          <w:lang w:val="pl-PL"/>
        </w:rPr>
      </w:pPr>
    </w:p>
    <w:p w:rsidRDefault="00700AD5" w:rsidP="00700AD5" w:rsidR="00287D9E" w:rsidRPr="00700AD5">
      <w:pPr>
        <w:ind w:left="426"/>
        <w:jc w:val="both"/>
        <w:rPr>
          <w:rFonts w:cs="Arial" w:hAnsi="Cambria" w:ascii="Cambria"/>
        </w:rPr>
      </w:pPr>
      <w:r w:rsidRPr="00700AD5">
        <w:rPr>
          <w:rFonts w:cs="Arial" w:hAnsi="Cambria" w:ascii="Cambria"/>
        </w:rPr>
        <w:t xml:space="preserve">1. Priliv i odliv od 03.07.2017.g. (otvaranje stečajnog postupka) do </w:t>
      </w:r>
      <w:r w:rsidR="00D83AF6">
        <w:rPr>
          <w:rFonts w:cs="Arial" w:hAnsi="Cambria" w:ascii="Cambria"/>
        </w:rPr>
        <w:t>01</w:t>
      </w:r>
      <w:r w:rsidRPr="00700AD5">
        <w:rPr>
          <w:rFonts w:cs="Arial" w:hAnsi="Cambria" w:ascii="Cambria"/>
        </w:rPr>
        <w:t>.</w:t>
      </w:r>
      <w:r w:rsidR="00D83AF6">
        <w:rPr>
          <w:rFonts w:cs="Arial" w:hAnsi="Cambria" w:ascii="Cambria"/>
        </w:rPr>
        <w:t>04</w:t>
      </w:r>
      <w:r w:rsidRPr="00700AD5">
        <w:rPr>
          <w:rFonts w:cs="Arial" w:hAnsi="Cambria" w:ascii="Cambria"/>
        </w:rPr>
        <w:t>.201</w:t>
      </w:r>
      <w:r w:rsidR="00D83AF6">
        <w:rPr>
          <w:rFonts w:cs="Arial" w:hAnsi="Cambria" w:ascii="Cambria"/>
        </w:rPr>
        <w:t>9</w:t>
      </w:r>
      <w:r w:rsidRPr="00700AD5">
        <w:rPr>
          <w:rFonts w:cs="Arial" w:hAnsi="Cambria" w:ascii="Cambria"/>
        </w:rPr>
        <w:t>.g.</w:t>
      </w:r>
    </w:p>
    <w:p w:rsidRDefault="00700AD5" w:rsidP="002C0121" w:rsidR="00700AD5">
      <w:pPr>
        <w:ind w:left="426"/>
        <w:jc w:val="both"/>
        <w:rPr>
          <w:rFonts w:cs="Arial" w:hAnsi="Cambria" w:ascii="Cambria"/>
        </w:rPr>
      </w:pPr>
      <w:r w:rsidRPr="004D774E">
        <w:rPr>
          <w:rFonts w:cs="Arial" w:hAnsi="Cambria" w:ascii="Cambria"/>
        </w:rPr>
        <w:t xml:space="preserve">U ovom </w:t>
      </w:r>
      <w:r>
        <w:rPr>
          <w:rFonts w:cs="Arial" w:hAnsi="Cambria" w:ascii="Cambria"/>
        </w:rPr>
        <w:t xml:space="preserve">stečajnom postupku do dana pisanja izvješća </w:t>
      </w:r>
      <w:r w:rsidRPr="004D774E">
        <w:rPr>
          <w:rFonts w:cs="Arial" w:hAnsi="Cambria" w:ascii="Cambria"/>
        </w:rPr>
        <w:t>nije bilo priliva na račun stečajnog dužnika</w:t>
      </w:r>
      <w:r>
        <w:rPr>
          <w:rFonts w:cs="Arial" w:hAnsi="Cambria" w:ascii="Cambria"/>
        </w:rPr>
        <w:t>, pa tako niti odliva sa računa</w:t>
      </w:r>
      <w:r w:rsidR="002C0121">
        <w:rPr>
          <w:rFonts w:cs="Arial" w:hAnsi="Cambria" w:ascii="Cambria"/>
        </w:rPr>
        <w:t>.</w:t>
      </w:r>
    </w:p>
    <w:p w:rsidRDefault="00D83AF6" w:rsidP="002C0121" w:rsidR="00D83AF6" w:rsidRPr="002C0121">
      <w:pPr>
        <w:ind w:left="426"/>
        <w:jc w:val="both"/>
        <w:rPr>
          <w:rFonts w:cs="Arial" w:hAnsi="Cambria" w:ascii="Cambria"/>
        </w:rPr>
      </w:pPr>
    </w:p>
    <w:p w:rsidRDefault="00700AD5" w:rsidP="00700AD5" w:rsidR="00700AD5" w:rsidRPr="00AC44EC">
      <w:pPr>
        <w:pStyle w:val="Odlomakpopisa"/>
        <w:ind w:left="0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ab/>
      </w:r>
      <w:r w:rsidRPr="00AC44EC">
        <w:rPr>
          <w:rFonts w:cs="Arial" w:hAnsi="Cambria" w:ascii="Cambria"/>
          <w:sz w:val="22"/>
          <w:szCs w:val="22"/>
        </w:rPr>
        <w:t xml:space="preserve">Saldo na dan </w:t>
      </w:r>
      <w:r w:rsidR="00D83AF6">
        <w:rPr>
          <w:rFonts w:cs="Arial" w:hAnsi="Cambria" w:ascii="Cambria"/>
          <w:sz w:val="22"/>
          <w:szCs w:val="22"/>
        </w:rPr>
        <w:t>01</w:t>
      </w:r>
      <w:r w:rsidRPr="00AC44EC">
        <w:rPr>
          <w:rFonts w:cs="Arial" w:hAnsi="Cambria" w:ascii="Cambria"/>
          <w:sz w:val="22"/>
          <w:szCs w:val="22"/>
        </w:rPr>
        <w:t>.</w:t>
      </w:r>
      <w:r w:rsidR="00D83AF6">
        <w:rPr>
          <w:rFonts w:cs="Arial" w:hAnsi="Cambria" w:ascii="Cambria"/>
          <w:sz w:val="22"/>
          <w:szCs w:val="22"/>
        </w:rPr>
        <w:t>04</w:t>
      </w:r>
      <w:r w:rsidRPr="00AC44EC">
        <w:rPr>
          <w:rFonts w:cs="Arial" w:hAnsi="Cambria" w:ascii="Cambria"/>
          <w:sz w:val="22"/>
          <w:szCs w:val="22"/>
        </w:rPr>
        <w:t>.201</w:t>
      </w:r>
      <w:r w:rsidR="00D83AF6">
        <w:rPr>
          <w:rFonts w:cs="Arial" w:hAnsi="Cambria" w:ascii="Cambria"/>
          <w:sz w:val="22"/>
          <w:szCs w:val="22"/>
        </w:rPr>
        <w:t>9</w:t>
      </w:r>
      <w:r w:rsidRPr="00AC44EC">
        <w:rPr>
          <w:rFonts w:cs="Arial" w:hAnsi="Cambria" w:ascii="Cambria"/>
          <w:sz w:val="22"/>
          <w:szCs w:val="22"/>
        </w:rPr>
        <w:t xml:space="preserve">.g.              </w:t>
      </w:r>
      <w:r>
        <w:rPr>
          <w:rFonts w:cs="Arial" w:hAnsi="Cambria" w:ascii="Cambria"/>
          <w:sz w:val="22"/>
          <w:szCs w:val="22"/>
        </w:rPr>
        <w:t>0,00</w:t>
      </w:r>
      <w:r w:rsidRPr="00AC44EC">
        <w:rPr>
          <w:rFonts w:cs="Arial" w:hAnsi="Cambria" w:ascii="Cambria"/>
          <w:sz w:val="22"/>
          <w:szCs w:val="22"/>
        </w:rPr>
        <w:t xml:space="preserve"> kn</w:t>
      </w:r>
    </w:p>
    <w:p w:rsidRDefault="002C0121" w:rsidP="00700AD5" w:rsidR="002C0121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</w:p>
    <w:p w:rsidRDefault="00D83AF6" w:rsidP="00700AD5" w:rsidR="00D83AF6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</w:p>
    <w:p w:rsidRDefault="00700AD5" w:rsidP="00700AD5" w:rsidR="00700AD5" w:rsidRPr="00700AD5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  <w:r w:rsidRPr="00700AD5">
        <w:rPr>
          <w:rFonts w:hAnsi="Cambria" w:ascii="Cambria"/>
          <w:sz w:val="22"/>
          <w:szCs w:val="22"/>
        </w:rPr>
        <w:t xml:space="preserve">2.  Dospjeli nepodmireni troškovi od </w:t>
      </w:r>
      <w:r w:rsidR="006A6308">
        <w:rPr>
          <w:rFonts w:hAnsi="Cambria" w:ascii="Cambria"/>
          <w:sz w:val="22"/>
          <w:szCs w:val="22"/>
        </w:rPr>
        <w:t xml:space="preserve">otvaranja stečajnog postupka </w:t>
      </w:r>
      <w:r w:rsidRPr="00700AD5">
        <w:rPr>
          <w:rFonts w:hAnsi="Cambria" w:ascii="Cambria"/>
          <w:sz w:val="22"/>
          <w:szCs w:val="22"/>
        </w:rPr>
        <w:t>03.07.2017.</w:t>
      </w:r>
      <w:r>
        <w:rPr>
          <w:rFonts w:hAnsi="Cambria" w:ascii="Cambria"/>
          <w:sz w:val="22"/>
          <w:szCs w:val="22"/>
        </w:rPr>
        <w:t xml:space="preserve">g. </w:t>
      </w:r>
      <w:r w:rsidRPr="00700AD5">
        <w:rPr>
          <w:rFonts w:hAnsi="Cambria" w:ascii="Cambria"/>
          <w:sz w:val="22"/>
          <w:szCs w:val="22"/>
        </w:rPr>
        <w:t xml:space="preserve">do </w:t>
      </w:r>
      <w:r w:rsidR="00D83AF6">
        <w:rPr>
          <w:rFonts w:hAnsi="Cambria" w:ascii="Cambria"/>
          <w:sz w:val="22"/>
          <w:szCs w:val="22"/>
        </w:rPr>
        <w:t>01</w:t>
      </w:r>
      <w:r w:rsidRPr="00700AD5">
        <w:rPr>
          <w:rFonts w:hAnsi="Cambria" w:ascii="Cambria"/>
          <w:sz w:val="22"/>
          <w:szCs w:val="22"/>
        </w:rPr>
        <w:t>.</w:t>
      </w:r>
      <w:r w:rsidR="00D83AF6">
        <w:rPr>
          <w:rFonts w:hAnsi="Cambria" w:ascii="Cambria"/>
          <w:sz w:val="22"/>
          <w:szCs w:val="22"/>
        </w:rPr>
        <w:t>04</w:t>
      </w:r>
      <w:r w:rsidRPr="00700AD5">
        <w:rPr>
          <w:rFonts w:hAnsi="Cambria" w:ascii="Cambria"/>
          <w:sz w:val="22"/>
          <w:szCs w:val="22"/>
        </w:rPr>
        <w:t>.201</w:t>
      </w:r>
      <w:r w:rsidR="00D83AF6">
        <w:rPr>
          <w:rFonts w:hAnsi="Cambria" w:ascii="Cambria"/>
          <w:sz w:val="22"/>
          <w:szCs w:val="22"/>
        </w:rPr>
        <w:t>9</w:t>
      </w:r>
      <w:r w:rsidRPr="00700AD5">
        <w:rPr>
          <w:rFonts w:hAnsi="Cambria" w:ascii="Cambria"/>
          <w:sz w:val="22"/>
          <w:szCs w:val="22"/>
        </w:rPr>
        <w:t>.g.</w:t>
      </w:r>
    </w:p>
    <w:p w:rsidRDefault="00700AD5" w:rsidP="00700AD5" w:rsidR="00700AD5" w:rsidRPr="004D3300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303"/>
        <w:gridCol w:w="1276"/>
      </w:tblGrid>
      <w:tr w:rsidTr="00700AD5" w:rsidR="00700AD5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303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276"/>
            <w:tcBorders>
              <w:bottom w:space="0" w:sz="4" w:color="auto" w:val="single"/>
            </w:tcBorders>
          </w:tcPr>
          <w:p w:rsidRDefault="00700AD5" w:rsidP="00243B01" w:rsidR="00700AD5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pečata – 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149,00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- biljezi </w:t>
            </w:r>
            <w:r>
              <w:rPr>
                <w:rFonts w:cs="Calibri" w:hAnsi="Cambria" w:ascii="Cambria"/>
              </w:rPr>
              <w:t xml:space="preserve">za zk. izvatke </w:t>
            </w:r>
            <w:r w:rsidRPr="004D3300">
              <w:rPr>
                <w:rFonts w:cs="Calibri" w:hAnsi="Cambria" w:ascii="Cambria"/>
              </w:rPr>
              <w:t>- 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>
              <w:rPr>
                <w:rFonts w:cs="Calibri" w:hAnsi="Cambria" w:ascii="Cambria"/>
              </w:rPr>
              <w:t>Fina Očevidnik – posudba st. upravitelja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25,00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>
              <w:rPr>
                <w:rFonts w:hAnsi="Cambria" w:ascii="Cambria"/>
              </w:rPr>
              <w:t>statistika</w:t>
            </w:r>
            <w:r w:rsidRPr="004D3300">
              <w:rPr>
                <w:rFonts w:hAnsi="Cambria" w:ascii="Cambria"/>
              </w:rPr>
              <w:t xml:space="preserve"> - </w:t>
            </w:r>
            <w:r w:rsidRPr="004D3300">
              <w:rPr>
                <w:rFonts w:cs="Calibri" w:hAnsi="Cambria" w:ascii="Cambria"/>
              </w:rPr>
              <w:t>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303"/>
          </w:tcPr>
          <w:p w:rsidRDefault="00700AD5" w:rsidP="00243B01" w:rsidR="00700AD5" w:rsidRPr="004D3300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DGU – uvjerenje o nositeljima prava na nekretninama –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MUP - Uvjerenje o motornim vozilima -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biljezi za katastar – uvjerenje – posudba st. upravitelja</w:t>
            </w:r>
          </w:p>
        </w:tc>
        <w:tc>
          <w:tcPr>
            <w:tcW w:type="dxa" w:w="1276"/>
          </w:tcPr>
          <w:p w:rsidRDefault="00700AD5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</w:t>
            </w:r>
          </w:p>
        </w:tc>
        <w:tc>
          <w:tcPr>
            <w:tcW w:type="dxa" w:w="7303"/>
          </w:tcPr>
          <w:p w:rsidRDefault="00700AD5" w:rsidP="00D83AF6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k</w:t>
            </w:r>
            <w:r w:rsidRPr="004D3300">
              <w:rPr>
                <w:rFonts w:cs="Calibri" w:hAnsi="Cambria" w:ascii="Cambria"/>
              </w:rPr>
              <w:t>njigovodstvene usluge bruto 1.000,00 kn/mj. (</w:t>
            </w:r>
            <w:r>
              <w:rPr>
                <w:rFonts w:cs="Calibri" w:hAnsi="Cambria" w:ascii="Cambria"/>
              </w:rPr>
              <w:t>03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07</w:t>
            </w:r>
            <w:r w:rsidRPr="004D3300">
              <w:rPr>
                <w:rFonts w:cs="Calibri" w:hAnsi="Cambria" w:ascii="Cambria"/>
              </w:rPr>
              <w:t>.1</w:t>
            </w:r>
            <w:r>
              <w:rPr>
                <w:rFonts w:cs="Calibri" w:hAnsi="Cambria" w:ascii="Cambria"/>
              </w:rPr>
              <w:t>7</w:t>
            </w:r>
            <w:r w:rsidRPr="004D3300">
              <w:rPr>
                <w:rFonts w:cs="Calibri" w:hAnsi="Cambria" w:ascii="Cambria"/>
              </w:rPr>
              <w:t xml:space="preserve">. – </w:t>
            </w:r>
            <w:r w:rsidR="00453F87">
              <w:rPr>
                <w:rFonts w:cs="Calibri" w:hAnsi="Cambria" w:ascii="Cambria"/>
              </w:rPr>
              <w:t>3</w:t>
            </w:r>
            <w:r w:rsidR="00D83AF6">
              <w:rPr>
                <w:rFonts w:cs="Calibri" w:hAnsi="Cambria" w:ascii="Cambria"/>
              </w:rPr>
              <w:t>1</w:t>
            </w:r>
            <w:r w:rsidR="006A6308">
              <w:rPr>
                <w:rFonts w:cs="Calibri" w:hAnsi="Cambria" w:ascii="Cambria"/>
              </w:rPr>
              <w:t>.</w:t>
            </w:r>
            <w:r w:rsidR="00D83AF6">
              <w:rPr>
                <w:rFonts w:cs="Calibri" w:hAnsi="Cambria" w:ascii="Cambria"/>
              </w:rPr>
              <w:t>03</w:t>
            </w:r>
            <w:r w:rsidRPr="004D3300">
              <w:rPr>
                <w:rFonts w:cs="Calibri" w:hAnsi="Cambria" w:ascii="Cambria"/>
              </w:rPr>
              <w:t>.1</w:t>
            </w:r>
            <w:r w:rsidR="00D83AF6">
              <w:rPr>
                <w:rFonts w:cs="Calibri" w:hAnsi="Cambria" w:ascii="Cambria"/>
              </w:rPr>
              <w:t>9</w:t>
            </w:r>
            <w:r w:rsidRPr="004D3300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</w:tcPr>
          <w:p w:rsidRDefault="00D83AF6" w:rsidP="006A6308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21</w:t>
            </w:r>
            <w:r w:rsidR="00700AD5" w:rsidRPr="004D3300">
              <w:rPr>
                <w:rFonts w:cs="Calibri" w:hAnsi="Cambria" w:ascii="Cambria"/>
              </w:rPr>
              <w:t>.000,00</w:t>
            </w:r>
          </w:p>
        </w:tc>
      </w:tr>
      <w:tr w:rsidTr="00700AD5" w:rsidR="00453F87" w:rsidRPr="00453F87">
        <w:tc>
          <w:tcPr>
            <w:tcW w:type="dxa" w:w="460"/>
          </w:tcPr>
          <w:p w:rsidRDefault="00700AD5" w:rsidP="00243B01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>9</w:t>
            </w:r>
          </w:p>
        </w:tc>
        <w:tc>
          <w:tcPr>
            <w:tcW w:type="dxa" w:w="7303"/>
          </w:tcPr>
          <w:p w:rsidRDefault="00700AD5" w:rsidP="00D83AF6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 xml:space="preserve">- suradnik st. upravitelja bruto 1.000,00 kn/mj. (03.07.17. – </w:t>
            </w:r>
            <w:r w:rsidR="00D83AF6">
              <w:rPr>
                <w:rFonts w:cs="Calibri" w:hAnsi="Cambria" w:ascii="Cambria"/>
              </w:rPr>
              <w:t>31</w:t>
            </w:r>
            <w:r w:rsidRPr="00453F87">
              <w:rPr>
                <w:rFonts w:cs="Calibri" w:hAnsi="Cambria" w:ascii="Cambria"/>
              </w:rPr>
              <w:t>.</w:t>
            </w:r>
            <w:r w:rsidR="00D83AF6">
              <w:rPr>
                <w:rFonts w:cs="Calibri" w:hAnsi="Cambria" w:ascii="Cambria"/>
              </w:rPr>
              <w:t>03</w:t>
            </w:r>
            <w:r w:rsidRPr="00453F87">
              <w:rPr>
                <w:rFonts w:cs="Calibri" w:hAnsi="Cambria" w:ascii="Cambria"/>
              </w:rPr>
              <w:t>.1</w:t>
            </w:r>
            <w:r w:rsidR="00D83AF6">
              <w:rPr>
                <w:rFonts w:cs="Calibri" w:hAnsi="Cambria" w:ascii="Cambria"/>
              </w:rPr>
              <w:t>9</w:t>
            </w:r>
            <w:r w:rsidRPr="00453F87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</w:tcPr>
          <w:p w:rsidRDefault="00D83AF6" w:rsidP="006A6308" w:rsidR="00700AD5" w:rsidRPr="00453F87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21</w:t>
            </w:r>
            <w:r w:rsidR="00700AD5" w:rsidRPr="00453F87">
              <w:rPr>
                <w:rFonts w:cs="Calibri" w:hAnsi="Cambria" w:ascii="Cambria"/>
              </w:rPr>
              <w:t>.000,00</w:t>
            </w:r>
          </w:p>
        </w:tc>
      </w:tr>
      <w:tr w:rsidTr="00700AD5" w:rsidR="00453F87" w:rsidRPr="00453F87">
        <w:tc>
          <w:tcPr>
            <w:tcW w:type="dxa" w:w="460"/>
            <w:tcBorders>
              <w:bottom w:space="0" w:sz="2" w:color="A6A6A6" w:val="single"/>
            </w:tcBorders>
          </w:tcPr>
          <w:p w:rsidRDefault="00700AD5" w:rsidP="00243B01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>10</w:t>
            </w:r>
          </w:p>
        </w:tc>
        <w:tc>
          <w:tcPr>
            <w:tcW w:type="dxa" w:w="7303"/>
            <w:tcBorders>
              <w:bottom w:space="0" w:sz="2" w:color="A6A6A6" w:val="single"/>
            </w:tcBorders>
          </w:tcPr>
          <w:p w:rsidRDefault="00700AD5" w:rsidP="00D83AF6" w:rsidR="00700AD5" w:rsidRPr="00453F87">
            <w:pPr>
              <w:spacing w:after="0"/>
              <w:rPr>
                <w:rFonts w:cs="Calibri" w:hAnsi="Cambria" w:ascii="Cambria"/>
              </w:rPr>
            </w:pPr>
            <w:r w:rsidRPr="00453F87">
              <w:rPr>
                <w:rFonts w:cs="Calibri" w:hAnsi="Cambria" w:ascii="Cambria"/>
              </w:rPr>
              <w:t xml:space="preserve">- najam ureda st. upravitelja bruto 1.000,00 kn/mj. (03.07.17. – </w:t>
            </w:r>
            <w:r w:rsidR="00453F87" w:rsidRPr="00453F87">
              <w:rPr>
                <w:rFonts w:cs="Calibri" w:hAnsi="Cambria" w:ascii="Cambria"/>
              </w:rPr>
              <w:t>3</w:t>
            </w:r>
            <w:r w:rsidR="00D83AF6">
              <w:rPr>
                <w:rFonts w:cs="Calibri" w:hAnsi="Cambria" w:ascii="Cambria"/>
              </w:rPr>
              <w:t>1</w:t>
            </w:r>
            <w:r w:rsidRPr="00453F87">
              <w:rPr>
                <w:rFonts w:cs="Calibri" w:hAnsi="Cambria" w:ascii="Cambria"/>
              </w:rPr>
              <w:t>.</w:t>
            </w:r>
            <w:r w:rsidR="00D83AF6">
              <w:rPr>
                <w:rFonts w:cs="Calibri" w:hAnsi="Cambria" w:ascii="Cambria"/>
              </w:rPr>
              <w:t>03</w:t>
            </w:r>
            <w:r w:rsidRPr="00453F87">
              <w:rPr>
                <w:rFonts w:cs="Calibri" w:hAnsi="Cambria" w:ascii="Cambria"/>
              </w:rPr>
              <w:t>.1</w:t>
            </w:r>
            <w:r w:rsidR="00D83AF6">
              <w:rPr>
                <w:rFonts w:cs="Calibri" w:hAnsi="Cambria" w:ascii="Cambria"/>
              </w:rPr>
              <w:t>9</w:t>
            </w:r>
            <w:r w:rsidRPr="00453F87">
              <w:rPr>
                <w:rFonts w:cs="Calibri" w:hAnsi="Cambria" w:ascii="Cambria"/>
              </w:rPr>
              <w:t>.)</w:t>
            </w:r>
          </w:p>
        </w:tc>
        <w:tc>
          <w:tcPr>
            <w:tcW w:type="dxa" w:w="1276"/>
            <w:tcBorders>
              <w:bottom w:space="0" w:sz="2" w:color="A6A6A6" w:val="single"/>
            </w:tcBorders>
          </w:tcPr>
          <w:p w:rsidRDefault="00D83AF6" w:rsidP="006A6308" w:rsidR="00700AD5" w:rsidRPr="00453F87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21</w:t>
            </w:r>
            <w:r w:rsidR="00700AD5" w:rsidRPr="00453F87">
              <w:rPr>
                <w:rFonts w:cs="Calibri" w:hAnsi="Cambria" w:ascii="Cambria"/>
              </w:rPr>
              <w:t>.000,00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11</w:t>
            </w:r>
          </w:p>
        </w:tc>
        <w:tc>
          <w:tcPr>
            <w:tcW w:type="dxa" w:w="7303"/>
          </w:tcPr>
          <w:p w:rsidRDefault="00700AD5" w:rsidP="002C0121" w:rsidR="00700AD5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u</w:t>
            </w:r>
            <w:r w:rsidRPr="004D3300">
              <w:rPr>
                <w:rFonts w:cs="Calibri" w:hAnsi="Cambria" w:ascii="Cambria"/>
              </w:rPr>
              <w:t>redski materijal</w:t>
            </w:r>
            <w:r>
              <w:rPr>
                <w:rFonts w:cs="Calibri" w:hAnsi="Cambria" w:ascii="Cambria"/>
              </w:rPr>
              <w:t xml:space="preserve">, poštarine - </w:t>
            </w:r>
            <w:r w:rsidRPr="004D3300">
              <w:rPr>
                <w:rFonts w:cs="Calibri" w:hAnsi="Cambria" w:ascii="Cambria"/>
              </w:rPr>
              <w:t xml:space="preserve"> </w:t>
            </w:r>
            <w:r>
              <w:rPr>
                <w:rFonts w:cs="Calibri" w:hAnsi="Cambria" w:ascii="Cambria"/>
              </w:rPr>
              <w:t>1</w:t>
            </w:r>
            <w:r w:rsidRPr="004D3300">
              <w:rPr>
                <w:rFonts w:cs="Calibri" w:hAnsi="Cambria" w:ascii="Cambria"/>
              </w:rPr>
              <w:t xml:space="preserve">00,00 kn </w:t>
            </w:r>
            <w:r w:rsidR="002C0121">
              <w:rPr>
                <w:rFonts w:cs="Calibri" w:hAnsi="Cambria" w:ascii="Cambria"/>
              </w:rPr>
              <w:t>za 2 mj.</w:t>
            </w:r>
            <w:r w:rsidRPr="004D3300">
              <w:rPr>
                <w:rFonts w:cs="Calibri" w:hAnsi="Cambria" w:ascii="Cambria"/>
              </w:rPr>
              <w:t xml:space="preserve"> </w:t>
            </w:r>
            <w:r>
              <w:rPr>
                <w:rFonts w:cs="Calibri" w:hAnsi="Cambria" w:ascii="Cambria"/>
              </w:rPr>
              <w:t>(03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07</w:t>
            </w:r>
            <w:r w:rsidRPr="004D3300">
              <w:rPr>
                <w:rFonts w:cs="Calibri" w:hAnsi="Cambria" w:ascii="Cambria"/>
              </w:rPr>
              <w:t>.1</w:t>
            </w:r>
            <w:r>
              <w:rPr>
                <w:rFonts w:cs="Calibri" w:hAnsi="Cambria" w:ascii="Cambria"/>
              </w:rPr>
              <w:t>7</w:t>
            </w:r>
            <w:r w:rsidRPr="004D3300">
              <w:rPr>
                <w:rFonts w:cs="Calibri" w:hAnsi="Cambria" w:ascii="Cambria"/>
              </w:rPr>
              <w:t xml:space="preserve">. – </w:t>
            </w:r>
            <w:r>
              <w:rPr>
                <w:rFonts w:cs="Calibri" w:hAnsi="Cambria" w:ascii="Cambria"/>
              </w:rPr>
              <w:t>03</w:t>
            </w:r>
            <w:r w:rsidRPr="004D3300">
              <w:rPr>
                <w:rFonts w:cs="Calibri" w:hAnsi="Cambria" w:ascii="Cambria"/>
              </w:rPr>
              <w:t>.0</w:t>
            </w:r>
            <w:r>
              <w:rPr>
                <w:rFonts w:cs="Calibri" w:hAnsi="Cambria" w:ascii="Cambria"/>
              </w:rPr>
              <w:t>9</w:t>
            </w:r>
            <w:r w:rsidRPr="004D3300">
              <w:rPr>
                <w:rFonts w:cs="Calibri" w:hAnsi="Cambria" w:ascii="Cambria"/>
              </w:rPr>
              <w:t>.17.)</w:t>
            </w:r>
          </w:p>
        </w:tc>
        <w:tc>
          <w:tcPr>
            <w:tcW w:type="dxa" w:w="1276"/>
          </w:tcPr>
          <w:p w:rsidRDefault="00700AD5" w:rsidP="00243B01" w:rsidR="00700AD5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Pr="004D3300">
              <w:rPr>
                <w:rFonts w:cs="Calibri" w:hAnsi="Cambria" w:ascii="Cambria"/>
              </w:rPr>
              <w:t>00,00</w:t>
            </w:r>
          </w:p>
        </w:tc>
      </w:tr>
      <w:tr w:rsidTr="00700AD5" w:rsidR="00700AD5" w:rsidRPr="004D3300">
        <w:tc>
          <w:tcPr>
            <w:tcW w:type="dxa" w:w="460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</w:t>
            </w:r>
          </w:p>
        </w:tc>
        <w:tc>
          <w:tcPr>
            <w:tcW w:type="dxa" w:w="7303"/>
          </w:tcPr>
          <w:p w:rsidRDefault="00700AD5" w:rsidP="00243B01" w:rsidR="00700AD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bankarska naknada – cca 25,00 kn/mj</w:t>
            </w:r>
          </w:p>
        </w:tc>
        <w:tc>
          <w:tcPr>
            <w:tcW w:type="dxa" w:w="1276"/>
          </w:tcPr>
          <w:p w:rsidRDefault="00D83AF6" w:rsidP="00243B01" w:rsidR="00700AD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  <w:r w:rsidR="006A6308">
              <w:rPr>
                <w:rFonts w:cs="Calibri" w:hAnsi="Cambria" w:ascii="Cambria"/>
              </w:rPr>
              <w:t>25</w:t>
            </w:r>
            <w:r w:rsidR="00700AD5">
              <w:rPr>
                <w:rFonts w:cs="Calibri" w:hAnsi="Cambria" w:ascii="Cambria"/>
              </w:rPr>
              <w:t>,00</w:t>
            </w:r>
          </w:p>
        </w:tc>
      </w:tr>
      <w:tr w:rsidTr="00700AD5" w:rsidR="008A6EF5" w:rsidRPr="004D3300">
        <w:tc>
          <w:tcPr>
            <w:tcW w:type="dxa" w:w="460"/>
          </w:tcPr>
          <w:p w:rsidRDefault="008A6EF5" w:rsidP="00243B01" w:rsidR="008A6EF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</w:t>
            </w:r>
          </w:p>
        </w:tc>
        <w:tc>
          <w:tcPr>
            <w:tcW w:type="dxa" w:w="7303"/>
          </w:tcPr>
          <w:p w:rsidRDefault="008A6EF5" w:rsidP="00243B01" w:rsidR="008A6EF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FINA – prekršajni nalog</w:t>
            </w:r>
          </w:p>
        </w:tc>
        <w:tc>
          <w:tcPr>
            <w:tcW w:type="dxa" w:w="1276"/>
          </w:tcPr>
          <w:p w:rsidRDefault="008A6EF5" w:rsidP="00243B01" w:rsidR="008A6EF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2.100,00</w:t>
            </w:r>
          </w:p>
        </w:tc>
      </w:tr>
      <w:tr w:rsidTr="00700AD5" w:rsidR="00700AD5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303"/>
            <w:tcBorders>
              <w:top w:space="0" w:sz="4" w:color="auto" w:val="single"/>
            </w:tcBorders>
          </w:tcPr>
          <w:p w:rsidRDefault="00700AD5" w:rsidP="00243B01" w:rsidR="00700AD5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276"/>
            <w:tcBorders>
              <w:top w:space="0" w:sz="4" w:color="auto" w:val="single"/>
            </w:tcBorders>
          </w:tcPr>
          <w:p w:rsidRDefault="00D83AF6" w:rsidP="008A6EF5" w:rsidR="00700AD5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6</w:t>
            </w:r>
            <w:r w:rsidR="008A6EF5">
              <w:rPr>
                <w:rFonts w:cs="Calibri" w:hAnsi="Cambria" w:ascii="Cambria"/>
                <w:b/>
                <w:color w:val="000000"/>
              </w:rPr>
              <w:t>6</w:t>
            </w:r>
            <w:r>
              <w:rPr>
                <w:rFonts w:cs="Calibri" w:hAnsi="Cambria" w:ascii="Cambria"/>
                <w:b/>
                <w:color w:val="000000"/>
              </w:rPr>
              <w:t>.</w:t>
            </w:r>
            <w:r w:rsidR="008A6EF5">
              <w:rPr>
                <w:rFonts w:cs="Calibri" w:hAnsi="Cambria" w:ascii="Cambria"/>
                <w:b/>
                <w:color w:val="000000"/>
              </w:rPr>
              <w:t>1</w:t>
            </w:r>
            <w:r>
              <w:rPr>
                <w:rFonts w:cs="Calibri" w:hAnsi="Cambria" w:ascii="Cambria"/>
                <w:b/>
                <w:color w:val="000000"/>
              </w:rPr>
              <w:t>79</w:t>
            </w:r>
            <w:r w:rsidR="00512314">
              <w:rPr>
                <w:rFonts w:cs="Calibri" w:hAnsi="Cambria" w:ascii="Cambria"/>
                <w:b/>
                <w:color w:val="000000"/>
              </w:rPr>
              <w:t>,00</w:t>
            </w:r>
          </w:p>
        </w:tc>
      </w:tr>
    </w:tbl>
    <w:p w:rsidRDefault="00700AD5" w:rsidP="00700AD5" w:rsidR="00700AD5">
      <w:pPr>
        <w:ind w:left="1440"/>
        <w:jc w:val="both"/>
        <w:rPr>
          <w:rFonts w:cs="Arial" w:hAnsi="Cambria" w:ascii="Cambria"/>
        </w:rPr>
      </w:pPr>
    </w:p>
    <w:p w:rsidRDefault="00700AD5" w:rsidP="00700AD5" w:rsidR="00700AD5" w:rsidRPr="004D3300">
      <w:pPr>
        <w:ind w:left="1440"/>
        <w:jc w:val="both"/>
        <w:rPr>
          <w:rFonts w:cs="Arial" w:hAnsi="Cambria" w:ascii="Cambria"/>
          <w:b/>
        </w:rPr>
      </w:pPr>
    </w:p>
    <w:p w:rsidRDefault="00314383" w:rsidP="00700AD5" w:rsidR="00314383">
      <w:pPr>
        <w:jc w:val="both"/>
        <w:rPr>
          <w:rFonts w:cs="Arial" w:hAnsi="Cambria" w:ascii="Cambria"/>
          <w:b/>
          <w:lang w:val="pl-PL"/>
        </w:rPr>
      </w:pPr>
    </w:p>
    <w:p w:rsidRDefault="00287D9E" w:rsidP="000E1F39" w:rsidR="000E1F39" w:rsidRPr="004D3300">
      <w:pPr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III</w:t>
      </w:r>
      <w:r w:rsidR="000E1F39" w:rsidRPr="004D3300">
        <w:rPr>
          <w:rFonts w:cs="Arial" w:hAnsi="Cambria" w:ascii="Cambria"/>
          <w:b/>
          <w:lang w:val="pl-PL"/>
        </w:rPr>
        <w:t>. RADNJE KOJE ĆE SE PODUZETI U NAREDNOM RAZDOBLJU</w:t>
      </w:r>
    </w:p>
    <w:p w:rsidRDefault="007B5519" w:rsidP="000E1F39" w:rsidR="007B5519" w:rsidRPr="004D3300">
      <w:pPr>
        <w:rPr>
          <w:rFonts w:cs="Arial" w:hAnsi="Cambria" w:ascii="Cambria"/>
          <w:lang w:val="pl-PL"/>
        </w:rPr>
      </w:pPr>
    </w:p>
    <w:p w:rsidRDefault="00AE4693" w:rsidP="00512314" w:rsidR="00A46AD3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N</w:t>
      </w:r>
      <w:r w:rsidR="006A6308">
        <w:rPr>
          <w:rFonts w:cs="Arial" w:hAnsi="Cambria" w:ascii="Cambria"/>
        </w:rPr>
        <w:t xml:space="preserve">akon što </w:t>
      </w:r>
      <w:r>
        <w:rPr>
          <w:rFonts w:cs="Arial" w:hAnsi="Cambria" w:ascii="Cambria"/>
        </w:rPr>
        <w:t xml:space="preserve">stečajni upravitelj </w:t>
      </w:r>
      <w:r w:rsidR="006A6308">
        <w:rPr>
          <w:rFonts w:cs="Arial" w:hAnsi="Cambria" w:ascii="Cambria"/>
        </w:rPr>
        <w:t xml:space="preserve">zaprimi </w:t>
      </w:r>
      <w:r w:rsidR="00A46AD3">
        <w:rPr>
          <w:rFonts w:cs="Arial" w:hAnsi="Cambria" w:ascii="Cambria"/>
        </w:rPr>
        <w:t>procjen</w:t>
      </w:r>
      <w:r w:rsidR="006A6308">
        <w:rPr>
          <w:rFonts w:cs="Arial" w:hAnsi="Cambria" w:ascii="Cambria"/>
        </w:rPr>
        <w:t>u</w:t>
      </w:r>
      <w:r w:rsidR="00A46AD3">
        <w:rPr>
          <w:rFonts w:cs="Arial" w:hAnsi="Cambria" w:ascii="Cambria"/>
        </w:rPr>
        <w:t xml:space="preserve"> nekretnina, </w:t>
      </w:r>
      <w:r>
        <w:rPr>
          <w:rFonts w:cs="Arial" w:hAnsi="Cambria" w:ascii="Cambria"/>
        </w:rPr>
        <w:t xml:space="preserve">a prije prijedloga za prodaju nekretnine bi trebalo, sukladno čl. 37. Zakona o zaštiti i očuvanju kulturnih dobara, istodobno ponuditi nekretninu Republici Hrvatskoj, županiji, gradu i općini na kojoj se nekretnina nalazi. </w:t>
      </w:r>
    </w:p>
    <w:p w:rsidRDefault="00287D9E" w:rsidP="007A56C4" w:rsidR="00287D9E">
      <w:pPr>
        <w:rPr>
          <w:rFonts w:cs="Arial" w:hAnsi="Cambria" w:ascii="Cambria"/>
          <w:lang w:val="pl-PL"/>
        </w:rPr>
      </w:pPr>
    </w:p>
    <w:p w:rsidRDefault="00287D9E" w:rsidP="007A56C4" w:rsidR="003A0860" w:rsidRPr="0047321E">
      <w:pPr>
        <w:spacing w:lineRule="auto" w:line="360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I</w:t>
      </w:r>
      <w:r w:rsidR="00074E2D">
        <w:rPr>
          <w:rFonts w:cs="Arial" w:hAnsi="Cambria" w:ascii="Cambria"/>
          <w:b/>
          <w:lang w:val="pl-PL"/>
        </w:rPr>
        <w:t>V</w:t>
      </w:r>
      <w:r w:rsidR="007A56C4" w:rsidRPr="0047321E">
        <w:rPr>
          <w:rFonts w:cs="Arial" w:hAnsi="Cambria" w:ascii="Cambria"/>
          <w:b/>
          <w:lang w:val="pl-PL"/>
        </w:rPr>
        <w:t>. PRIJEDLOZI</w:t>
      </w:r>
    </w:p>
    <w:p w:rsidRDefault="007A56C4" w:rsidP="007A56C4" w:rsidR="007A56C4" w:rsidRPr="00917247">
      <w:pPr>
        <w:jc w:val="both"/>
        <w:rPr>
          <w:rFonts w:hAnsi="Cambria" w:ascii="Cambria"/>
          <w:b/>
        </w:rPr>
      </w:pPr>
      <w:r w:rsidRPr="00917247">
        <w:rPr>
          <w:rFonts w:hAnsi="Cambria" w:ascii="Cambria"/>
          <w:iCs/>
        </w:rPr>
        <w:t>Slijedom  iznesenog u ovom izvješću s</w:t>
      </w:r>
      <w:r w:rsidRPr="00917247">
        <w:rPr>
          <w:rFonts w:hAnsi="Cambria" w:ascii="Cambria"/>
        </w:rPr>
        <w:t xml:space="preserve">tečajni upravitelj predlaže: </w:t>
      </w:r>
      <w:r w:rsidRPr="00917247">
        <w:rPr>
          <w:rFonts w:hAnsi="Cambria" w:ascii="Cambria"/>
          <w:b/>
        </w:rPr>
        <w:t xml:space="preserve">         </w:t>
      </w:r>
    </w:p>
    <w:p w:rsidRDefault="007A56C4" w:rsidP="007A56C4" w:rsidR="007A56C4" w:rsidRPr="00917247">
      <w:pPr>
        <w:jc w:val="both"/>
        <w:rPr>
          <w:rFonts w:hAnsi="Cambria" w:ascii="Cambria"/>
        </w:rPr>
      </w:pPr>
      <w:r w:rsidRPr="00917247">
        <w:rPr>
          <w:rFonts w:hAnsi="Cambria" w:ascii="Cambria"/>
          <w:b/>
        </w:rPr>
        <w:t xml:space="preserve">        </w:t>
      </w:r>
    </w:p>
    <w:p w:rsidRDefault="007A56C4" w:rsidP="00217F03" w:rsidR="00512314">
      <w:pPr>
        <w:numPr>
          <w:ilvl w:val="0"/>
          <w:numId w:val="19"/>
        </w:numPr>
        <w:spacing w:after="0"/>
        <w:rPr>
          <w:rFonts w:cs="Arial" w:hAnsi="Cambria" w:ascii="Cambria"/>
        </w:rPr>
      </w:pPr>
      <w:r w:rsidRPr="006A6308">
        <w:rPr>
          <w:rFonts w:cs="Arial" w:hAnsi="Cambria" w:ascii="Cambria"/>
        </w:rPr>
        <w:t>da stečajni sudac primi na znanje sve učinjene radnje stečajnog upravitelja</w:t>
      </w:r>
      <w:r w:rsidR="003A0860" w:rsidRPr="006A6308">
        <w:rPr>
          <w:rFonts w:cs="Arial" w:hAnsi="Cambria" w:ascii="Cambria"/>
        </w:rPr>
        <w:t xml:space="preserve"> u ovom</w:t>
      </w:r>
      <w:r w:rsidR="00512314" w:rsidRPr="006A6308">
        <w:rPr>
          <w:rFonts w:cs="Arial" w:hAnsi="Cambria" w:ascii="Cambria"/>
        </w:rPr>
        <w:t xml:space="preserve"> izvještajnom razdoblju</w:t>
      </w:r>
      <w:r w:rsidR="00AE667C" w:rsidRPr="006A6308">
        <w:rPr>
          <w:rFonts w:cs="Arial" w:hAnsi="Cambria" w:ascii="Cambria"/>
        </w:rPr>
        <w:t xml:space="preserve"> u odnosu na stanje stečaj</w:t>
      </w:r>
      <w:r w:rsidR="006A6308">
        <w:rPr>
          <w:rFonts w:cs="Arial" w:hAnsi="Cambria" w:ascii="Cambria"/>
        </w:rPr>
        <w:t>ne mase i financijsko izvješće.</w:t>
      </w:r>
    </w:p>
    <w:p w:rsidRDefault="00CD2604" w:rsidP="000E1F39" w:rsidR="00CD2604">
      <w:pPr>
        <w:ind w:left="360"/>
        <w:rPr>
          <w:rFonts w:cs="Arial" w:hAnsi="Cambria" w:ascii="Cambria"/>
          <w:lang w:val="pl-PL"/>
        </w:rPr>
      </w:pPr>
    </w:p>
    <w:p w:rsidRDefault="00074E2D" w:rsidP="000E1F39" w:rsidR="00074E2D">
      <w:pPr>
        <w:ind w:left="360"/>
        <w:rPr>
          <w:rFonts w:cs="Arial" w:hAnsi="Cambria" w:ascii="Cambria"/>
          <w:lang w:val="pl-PL"/>
        </w:rPr>
      </w:pPr>
    </w:p>
    <w:p w:rsidRDefault="006A77F2" w:rsidP="000E1F39" w:rsidR="006A77F2">
      <w:pPr>
        <w:ind w:left="360"/>
        <w:rPr>
          <w:rFonts w:cs="Arial" w:hAnsi="Cambria" w:ascii="Cambria"/>
          <w:lang w:val="pl-PL"/>
        </w:rPr>
      </w:pPr>
    </w:p>
    <w:p w:rsidRDefault="006A77F2" w:rsidP="000E1F39" w:rsidR="006A77F2">
      <w:pPr>
        <w:ind w:left="360"/>
        <w:rPr>
          <w:rFonts w:cs="Arial" w:hAnsi="Cambria" w:ascii="Cambria"/>
          <w:lang w:val="pl-PL"/>
        </w:rPr>
      </w:pPr>
    </w:p>
    <w:p w:rsidRDefault="00CD2604" w:rsidP="000E1F39" w:rsidR="00CD2604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Mjesto i datum </w:t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="004F2E07" w:rsidRPr="004D3300">
        <w:rPr>
          <w:rFonts w:cs="Arial" w:hAnsi="Cambria" w:ascii="Cambria"/>
          <w:lang w:val="pl-PL"/>
        </w:rPr>
        <w:tab/>
      </w:r>
      <w:r w:rsidR="006A77F2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>Stečajni upravitelj</w:t>
      </w:r>
    </w:p>
    <w:p w:rsidRDefault="006E48CE" w:rsidP="000E1F39" w:rsidR="000E1F39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Zagreb,</w:t>
      </w:r>
      <w:r w:rsidR="0079568D" w:rsidRPr="004D3300">
        <w:rPr>
          <w:rFonts w:cs="Arial" w:hAnsi="Cambria" w:ascii="Cambria"/>
          <w:lang w:val="pl-PL"/>
        </w:rPr>
        <w:tab/>
      </w:r>
      <w:r w:rsidR="001E7415">
        <w:rPr>
          <w:rFonts w:cs="Arial" w:hAnsi="Cambria" w:ascii="Cambria"/>
          <w:lang w:val="pl-PL"/>
        </w:rPr>
        <w:t xml:space="preserve"> </w:t>
      </w:r>
      <w:r w:rsidR="00D83AF6">
        <w:rPr>
          <w:rFonts w:cs="Arial" w:hAnsi="Cambria" w:ascii="Cambria"/>
          <w:lang w:val="pl-PL"/>
        </w:rPr>
        <w:t>02</w:t>
      </w:r>
      <w:r w:rsidR="001369E1">
        <w:rPr>
          <w:rFonts w:cs="Arial" w:hAnsi="Cambria" w:ascii="Cambria"/>
          <w:lang w:val="pl-PL"/>
        </w:rPr>
        <w:t>.</w:t>
      </w:r>
      <w:r w:rsidR="00D83AF6">
        <w:rPr>
          <w:rFonts w:cs="Arial" w:hAnsi="Cambria" w:ascii="Cambria"/>
          <w:lang w:val="pl-PL"/>
        </w:rPr>
        <w:t>04</w:t>
      </w:r>
      <w:r w:rsidR="001369E1">
        <w:rPr>
          <w:rFonts w:cs="Arial" w:hAnsi="Cambria" w:ascii="Cambria"/>
          <w:lang w:val="pl-PL"/>
        </w:rPr>
        <w:t>.201</w:t>
      </w:r>
      <w:r w:rsidR="00D83AF6">
        <w:rPr>
          <w:rFonts w:cs="Arial" w:hAnsi="Cambria" w:ascii="Cambria"/>
          <w:lang w:val="pl-PL"/>
        </w:rPr>
        <w:t>9</w:t>
      </w:r>
      <w:r w:rsidR="001369E1">
        <w:rPr>
          <w:rFonts w:cs="Arial" w:hAnsi="Cambria" w:ascii="Cambria"/>
          <w:lang w:val="pl-PL"/>
        </w:rPr>
        <w:t>.</w:t>
      </w:r>
      <w:r w:rsidR="007A56C4">
        <w:rPr>
          <w:rFonts w:cs="Arial" w:hAnsi="Cambria" w:ascii="Cambria"/>
          <w:lang w:val="pl-PL"/>
        </w:rPr>
        <w:t>g.</w:t>
      </w:r>
      <w:r w:rsidR="0079568D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</w:t>
      </w:r>
      <w:r w:rsidR="00E20912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 </w:t>
      </w:r>
      <w:r w:rsidR="006A77F2">
        <w:rPr>
          <w:rFonts w:cs="Arial" w:hAnsi="Cambria" w:ascii="Cambria"/>
          <w:lang w:val="pl-PL"/>
        </w:rPr>
        <w:tab/>
      </w:r>
      <w:r w:rsidR="00686EBC" w:rsidRPr="004D3300">
        <w:rPr>
          <w:rFonts w:cs="Arial" w:hAnsi="Cambria" w:ascii="Cambria"/>
          <w:lang w:val="pl-PL"/>
        </w:rPr>
        <w:tab/>
      </w:r>
      <w:r w:rsidR="00512314">
        <w:rPr>
          <w:rFonts w:cs="Arial" w:hAnsi="Cambria" w:ascii="Cambria"/>
          <w:lang w:val="pl-PL"/>
        </w:rPr>
        <w:t>Miroslav Borš</w:t>
      </w:r>
    </w:p>
    <w:sectPr w:rsidSect="00D24A6E" w:rsidR="000E1F39">
      <w:footerReference w:type="default" r:id="rId10"/>
      <w:pgSz w:h="16838" w:w="11906"/>
      <w:pgMar w:gutter="0" w:footer="709" w:header="709" w:left="1418" w:bottom="426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D4" w:rsidP="00630104" w:rsidR="002B2BD4">
      <w:pPr>
        <w:spacing w:after="0"/>
      </w:pPr>
      <w:r>
        <w:separator/>
      </w:r>
    </w:p>
  </w:endnote>
  <w:endnote w:id="0" w:type="continuationSeparator">
    <w:p w:rsidRDefault="002B2BD4" w:rsidP="00630104" w:rsidR="002B2B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CA" w:rsidR="00BF23C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60CB">
      <w:rPr>
        <w:noProof/>
      </w:rPr>
      <w:t>1</w:t>
    </w:r>
    <w:r>
      <w:fldChar w:fldCharType="end"/>
    </w:r>
  </w:p>
  <w:p w:rsidRDefault="00BF23CA" w:rsidR="00BF23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D4" w:rsidP="00630104" w:rsidR="002B2BD4">
      <w:pPr>
        <w:spacing w:after="0"/>
      </w:pPr>
      <w:r>
        <w:separator/>
      </w:r>
    </w:p>
  </w:footnote>
  <w:footnote w:id="0" w:type="continuationSeparator">
    <w:p w:rsidRDefault="002B2BD4" w:rsidP="00630104" w:rsidR="002B2BD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9772B7"/>
    <w:multiLevelType w:val="hybridMultilevel"/>
    <w:tmpl w:val="A28A09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"/>
  </w:num>
  <w:num w:numId="17">
    <w:abstractNumId w:val="0"/>
  </w:num>
  <w:num w:numId="18">
    <w:abstractNumId w:val="8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17496"/>
    <w:rsid w:val="00021735"/>
    <w:rsid w:val="00024292"/>
    <w:rsid w:val="00026091"/>
    <w:rsid w:val="00030453"/>
    <w:rsid w:val="00033FE7"/>
    <w:rsid w:val="00037E9A"/>
    <w:rsid w:val="00040DDE"/>
    <w:rsid w:val="00041014"/>
    <w:rsid w:val="000434F9"/>
    <w:rsid w:val="0005149B"/>
    <w:rsid w:val="00054A0F"/>
    <w:rsid w:val="0006122E"/>
    <w:rsid w:val="000661D2"/>
    <w:rsid w:val="00066B75"/>
    <w:rsid w:val="00071029"/>
    <w:rsid w:val="00071520"/>
    <w:rsid w:val="0007459B"/>
    <w:rsid w:val="00074E2D"/>
    <w:rsid w:val="00077074"/>
    <w:rsid w:val="00080264"/>
    <w:rsid w:val="00097365"/>
    <w:rsid w:val="000C2757"/>
    <w:rsid w:val="000C2F92"/>
    <w:rsid w:val="000C4397"/>
    <w:rsid w:val="000C7C2A"/>
    <w:rsid w:val="000D17A1"/>
    <w:rsid w:val="000D5739"/>
    <w:rsid w:val="000E1F39"/>
    <w:rsid w:val="000E3985"/>
    <w:rsid w:val="000E6070"/>
    <w:rsid w:val="000F3D58"/>
    <w:rsid w:val="000F6652"/>
    <w:rsid w:val="000F6A5C"/>
    <w:rsid w:val="000F6C18"/>
    <w:rsid w:val="000F7471"/>
    <w:rsid w:val="000F788A"/>
    <w:rsid w:val="0010578C"/>
    <w:rsid w:val="00106626"/>
    <w:rsid w:val="001117E0"/>
    <w:rsid w:val="00120FB1"/>
    <w:rsid w:val="00121F13"/>
    <w:rsid w:val="00136429"/>
    <w:rsid w:val="001369E1"/>
    <w:rsid w:val="00142044"/>
    <w:rsid w:val="001444D6"/>
    <w:rsid w:val="00144A01"/>
    <w:rsid w:val="00161FBA"/>
    <w:rsid w:val="00162113"/>
    <w:rsid w:val="001652EC"/>
    <w:rsid w:val="00166D74"/>
    <w:rsid w:val="00167B5F"/>
    <w:rsid w:val="00183013"/>
    <w:rsid w:val="00184E24"/>
    <w:rsid w:val="00187E70"/>
    <w:rsid w:val="0019177F"/>
    <w:rsid w:val="001A6FD8"/>
    <w:rsid w:val="001B4293"/>
    <w:rsid w:val="001C08E7"/>
    <w:rsid w:val="001C7393"/>
    <w:rsid w:val="001D43AD"/>
    <w:rsid w:val="001E23F0"/>
    <w:rsid w:val="001E337D"/>
    <w:rsid w:val="001E7415"/>
    <w:rsid w:val="001F51B7"/>
    <w:rsid w:val="00202773"/>
    <w:rsid w:val="00211DCD"/>
    <w:rsid w:val="00217F03"/>
    <w:rsid w:val="00220FE1"/>
    <w:rsid w:val="00226BF8"/>
    <w:rsid w:val="002408C1"/>
    <w:rsid w:val="00243B01"/>
    <w:rsid w:val="0025196E"/>
    <w:rsid w:val="00253A4A"/>
    <w:rsid w:val="002560F0"/>
    <w:rsid w:val="00264C9E"/>
    <w:rsid w:val="00265A4B"/>
    <w:rsid w:val="00274A65"/>
    <w:rsid w:val="00282C75"/>
    <w:rsid w:val="00287D9E"/>
    <w:rsid w:val="00293ECF"/>
    <w:rsid w:val="002B0EA7"/>
    <w:rsid w:val="002B2BD4"/>
    <w:rsid w:val="002C0121"/>
    <w:rsid w:val="002E1E19"/>
    <w:rsid w:val="002E6706"/>
    <w:rsid w:val="002F2B32"/>
    <w:rsid w:val="002F60CB"/>
    <w:rsid w:val="002F61F1"/>
    <w:rsid w:val="00302EC9"/>
    <w:rsid w:val="00314383"/>
    <w:rsid w:val="00315772"/>
    <w:rsid w:val="00316FF4"/>
    <w:rsid w:val="00321250"/>
    <w:rsid w:val="003248D7"/>
    <w:rsid w:val="0032746E"/>
    <w:rsid w:val="00327E7D"/>
    <w:rsid w:val="00330B2E"/>
    <w:rsid w:val="00341BED"/>
    <w:rsid w:val="00342C1D"/>
    <w:rsid w:val="00344D61"/>
    <w:rsid w:val="00347363"/>
    <w:rsid w:val="00347C58"/>
    <w:rsid w:val="003515AD"/>
    <w:rsid w:val="003520A1"/>
    <w:rsid w:val="00355408"/>
    <w:rsid w:val="00361096"/>
    <w:rsid w:val="003619E6"/>
    <w:rsid w:val="003633DF"/>
    <w:rsid w:val="0036581C"/>
    <w:rsid w:val="00370167"/>
    <w:rsid w:val="00376121"/>
    <w:rsid w:val="00383D32"/>
    <w:rsid w:val="00391009"/>
    <w:rsid w:val="003A0860"/>
    <w:rsid w:val="003A7717"/>
    <w:rsid w:val="003B0B73"/>
    <w:rsid w:val="003B0EB2"/>
    <w:rsid w:val="003B3CBC"/>
    <w:rsid w:val="003B5056"/>
    <w:rsid w:val="003B558D"/>
    <w:rsid w:val="003C0FC1"/>
    <w:rsid w:val="003C18A0"/>
    <w:rsid w:val="003C75B8"/>
    <w:rsid w:val="003D344C"/>
    <w:rsid w:val="003D3858"/>
    <w:rsid w:val="003D4023"/>
    <w:rsid w:val="003E2831"/>
    <w:rsid w:val="003E5863"/>
    <w:rsid w:val="003E6793"/>
    <w:rsid w:val="003F00C9"/>
    <w:rsid w:val="003F0284"/>
    <w:rsid w:val="003F226F"/>
    <w:rsid w:val="003F2B2E"/>
    <w:rsid w:val="003F355A"/>
    <w:rsid w:val="004071AC"/>
    <w:rsid w:val="0041252D"/>
    <w:rsid w:val="0041306D"/>
    <w:rsid w:val="0041352B"/>
    <w:rsid w:val="004206FC"/>
    <w:rsid w:val="0042108F"/>
    <w:rsid w:val="00422970"/>
    <w:rsid w:val="00422DF2"/>
    <w:rsid w:val="0042574E"/>
    <w:rsid w:val="00425B77"/>
    <w:rsid w:val="00425D3E"/>
    <w:rsid w:val="00427C84"/>
    <w:rsid w:val="00431EAC"/>
    <w:rsid w:val="00433073"/>
    <w:rsid w:val="004335ED"/>
    <w:rsid w:val="0043503D"/>
    <w:rsid w:val="00435939"/>
    <w:rsid w:val="00436015"/>
    <w:rsid w:val="00437AC4"/>
    <w:rsid w:val="0044378A"/>
    <w:rsid w:val="00445B54"/>
    <w:rsid w:val="004477AF"/>
    <w:rsid w:val="00452680"/>
    <w:rsid w:val="00453F87"/>
    <w:rsid w:val="00457B27"/>
    <w:rsid w:val="00461784"/>
    <w:rsid w:val="00461D8D"/>
    <w:rsid w:val="00464908"/>
    <w:rsid w:val="004724ED"/>
    <w:rsid w:val="00473206"/>
    <w:rsid w:val="0047492A"/>
    <w:rsid w:val="004852AA"/>
    <w:rsid w:val="00487E75"/>
    <w:rsid w:val="00490B2F"/>
    <w:rsid w:val="00491E2F"/>
    <w:rsid w:val="00492000"/>
    <w:rsid w:val="00495288"/>
    <w:rsid w:val="00497134"/>
    <w:rsid w:val="004A5815"/>
    <w:rsid w:val="004B0FA4"/>
    <w:rsid w:val="004B48AA"/>
    <w:rsid w:val="004B7B4B"/>
    <w:rsid w:val="004C0752"/>
    <w:rsid w:val="004C30CA"/>
    <w:rsid w:val="004C3C5C"/>
    <w:rsid w:val="004D1BE3"/>
    <w:rsid w:val="004D3300"/>
    <w:rsid w:val="004D3712"/>
    <w:rsid w:val="004D6605"/>
    <w:rsid w:val="004E0AEF"/>
    <w:rsid w:val="004E7552"/>
    <w:rsid w:val="004F2E07"/>
    <w:rsid w:val="00503B1D"/>
    <w:rsid w:val="005074E9"/>
    <w:rsid w:val="005116DA"/>
    <w:rsid w:val="00512314"/>
    <w:rsid w:val="00512809"/>
    <w:rsid w:val="00512E9E"/>
    <w:rsid w:val="005131CA"/>
    <w:rsid w:val="00516F65"/>
    <w:rsid w:val="005252CF"/>
    <w:rsid w:val="00530265"/>
    <w:rsid w:val="00530524"/>
    <w:rsid w:val="005310B1"/>
    <w:rsid w:val="00537372"/>
    <w:rsid w:val="0053787D"/>
    <w:rsid w:val="005448AB"/>
    <w:rsid w:val="005455BC"/>
    <w:rsid w:val="00547B3B"/>
    <w:rsid w:val="00551848"/>
    <w:rsid w:val="00561746"/>
    <w:rsid w:val="00561A95"/>
    <w:rsid w:val="005642C4"/>
    <w:rsid w:val="00567799"/>
    <w:rsid w:val="005710A8"/>
    <w:rsid w:val="00574C05"/>
    <w:rsid w:val="00575DB3"/>
    <w:rsid w:val="005840A1"/>
    <w:rsid w:val="0058723B"/>
    <w:rsid w:val="00592FE3"/>
    <w:rsid w:val="00595797"/>
    <w:rsid w:val="005A1E80"/>
    <w:rsid w:val="005A24F6"/>
    <w:rsid w:val="005A2D31"/>
    <w:rsid w:val="005A6199"/>
    <w:rsid w:val="005B5305"/>
    <w:rsid w:val="005D6083"/>
    <w:rsid w:val="005D7B8F"/>
    <w:rsid w:val="005E3DF5"/>
    <w:rsid w:val="005E415C"/>
    <w:rsid w:val="005E4B9D"/>
    <w:rsid w:val="005F093D"/>
    <w:rsid w:val="005F1403"/>
    <w:rsid w:val="005F2C19"/>
    <w:rsid w:val="005F3C23"/>
    <w:rsid w:val="005F5746"/>
    <w:rsid w:val="005F7C2F"/>
    <w:rsid w:val="005F7E72"/>
    <w:rsid w:val="006009FB"/>
    <w:rsid w:val="00601427"/>
    <w:rsid w:val="006042F2"/>
    <w:rsid w:val="00604AAB"/>
    <w:rsid w:val="006060B6"/>
    <w:rsid w:val="0060751F"/>
    <w:rsid w:val="006122C1"/>
    <w:rsid w:val="00615687"/>
    <w:rsid w:val="00620678"/>
    <w:rsid w:val="00630104"/>
    <w:rsid w:val="00630A85"/>
    <w:rsid w:val="00632450"/>
    <w:rsid w:val="00637A21"/>
    <w:rsid w:val="00642351"/>
    <w:rsid w:val="006457B2"/>
    <w:rsid w:val="00647E67"/>
    <w:rsid w:val="00670589"/>
    <w:rsid w:val="0067771F"/>
    <w:rsid w:val="00686EBC"/>
    <w:rsid w:val="0068760C"/>
    <w:rsid w:val="00691F3C"/>
    <w:rsid w:val="00695016"/>
    <w:rsid w:val="006956ED"/>
    <w:rsid w:val="0069570A"/>
    <w:rsid w:val="006A23FA"/>
    <w:rsid w:val="006A6308"/>
    <w:rsid w:val="006A77F2"/>
    <w:rsid w:val="006B3436"/>
    <w:rsid w:val="006B3C2A"/>
    <w:rsid w:val="006B4AF9"/>
    <w:rsid w:val="006B6D99"/>
    <w:rsid w:val="006C09B8"/>
    <w:rsid w:val="006C429E"/>
    <w:rsid w:val="006C6CD6"/>
    <w:rsid w:val="006D2273"/>
    <w:rsid w:val="006D58CD"/>
    <w:rsid w:val="006D68A1"/>
    <w:rsid w:val="006E29FB"/>
    <w:rsid w:val="006E3DCE"/>
    <w:rsid w:val="006E48CE"/>
    <w:rsid w:val="006E60AF"/>
    <w:rsid w:val="006E6D9D"/>
    <w:rsid w:val="006F00D4"/>
    <w:rsid w:val="00700A55"/>
    <w:rsid w:val="00700AD5"/>
    <w:rsid w:val="0070144D"/>
    <w:rsid w:val="00704B6B"/>
    <w:rsid w:val="00706AB0"/>
    <w:rsid w:val="007204BF"/>
    <w:rsid w:val="0072125E"/>
    <w:rsid w:val="00726336"/>
    <w:rsid w:val="00750990"/>
    <w:rsid w:val="00750AD0"/>
    <w:rsid w:val="00752A7C"/>
    <w:rsid w:val="007534D5"/>
    <w:rsid w:val="00762CE2"/>
    <w:rsid w:val="00763BBA"/>
    <w:rsid w:val="0076554F"/>
    <w:rsid w:val="007834D2"/>
    <w:rsid w:val="00791FB4"/>
    <w:rsid w:val="00793046"/>
    <w:rsid w:val="0079568D"/>
    <w:rsid w:val="007A56C4"/>
    <w:rsid w:val="007A78EE"/>
    <w:rsid w:val="007B1D6D"/>
    <w:rsid w:val="007B51C2"/>
    <w:rsid w:val="007B5519"/>
    <w:rsid w:val="007B6C4C"/>
    <w:rsid w:val="007C0576"/>
    <w:rsid w:val="007C4C80"/>
    <w:rsid w:val="007E0006"/>
    <w:rsid w:val="007E020B"/>
    <w:rsid w:val="007E085E"/>
    <w:rsid w:val="007E225C"/>
    <w:rsid w:val="007F32DE"/>
    <w:rsid w:val="00804E8B"/>
    <w:rsid w:val="00811034"/>
    <w:rsid w:val="00813988"/>
    <w:rsid w:val="00815FC5"/>
    <w:rsid w:val="00824BA5"/>
    <w:rsid w:val="00825A6F"/>
    <w:rsid w:val="00825EE9"/>
    <w:rsid w:val="00835212"/>
    <w:rsid w:val="00841751"/>
    <w:rsid w:val="008418D7"/>
    <w:rsid w:val="00845A52"/>
    <w:rsid w:val="00846C0B"/>
    <w:rsid w:val="008477B8"/>
    <w:rsid w:val="008512FB"/>
    <w:rsid w:val="00852EDF"/>
    <w:rsid w:val="00865DBA"/>
    <w:rsid w:val="00866AE2"/>
    <w:rsid w:val="00870812"/>
    <w:rsid w:val="00882476"/>
    <w:rsid w:val="00882670"/>
    <w:rsid w:val="008837B6"/>
    <w:rsid w:val="00887159"/>
    <w:rsid w:val="0089797D"/>
    <w:rsid w:val="008A6EF5"/>
    <w:rsid w:val="008B04A6"/>
    <w:rsid w:val="008B217F"/>
    <w:rsid w:val="008B337E"/>
    <w:rsid w:val="008B69A5"/>
    <w:rsid w:val="008C0C63"/>
    <w:rsid w:val="008C3545"/>
    <w:rsid w:val="008C4F66"/>
    <w:rsid w:val="008D56EB"/>
    <w:rsid w:val="008F2EE8"/>
    <w:rsid w:val="008F3AEA"/>
    <w:rsid w:val="0090055A"/>
    <w:rsid w:val="0090076F"/>
    <w:rsid w:val="00911507"/>
    <w:rsid w:val="00911CC0"/>
    <w:rsid w:val="009149CD"/>
    <w:rsid w:val="009177F8"/>
    <w:rsid w:val="009422FF"/>
    <w:rsid w:val="00946DDB"/>
    <w:rsid w:val="009472B7"/>
    <w:rsid w:val="0095056C"/>
    <w:rsid w:val="00991FE9"/>
    <w:rsid w:val="009947A5"/>
    <w:rsid w:val="009A67D4"/>
    <w:rsid w:val="009B6FF8"/>
    <w:rsid w:val="009D50CF"/>
    <w:rsid w:val="009D7FDF"/>
    <w:rsid w:val="009E4992"/>
    <w:rsid w:val="009E7F44"/>
    <w:rsid w:val="009F0670"/>
    <w:rsid w:val="009F284F"/>
    <w:rsid w:val="009F2F4D"/>
    <w:rsid w:val="009F37F8"/>
    <w:rsid w:val="009F4B6C"/>
    <w:rsid w:val="009F6BE5"/>
    <w:rsid w:val="00A038BA"/>
    <w:rsid w:val="00A03A80"/>
    <w:rsid w:val="00A25A1B"/>
    <w:rsid w:val="00A26329"/>
    <w:rsid w:val="00A31745"/>
    <w:rsid w:val="00A420F3"/>
    <w:rsid w:val="00A43E04"/>
    <w:rsid w:val="00A45252"/>
    <w:rsid w:val="00A46AD3"/>
    <w:rsid w:val="00A47116"/>
    <w:rsid w:val="00A52D9E"/>
    <w:rsid w:val="00A5425F"/>
    <w:rsid w:val="00A62780"/>
    <w:rsid w:val="00A71C12"/>
    <w:rsid w:val="00A7518B"/>
    <w:rsid w:val="00A81D32"/>
    <w:rsid w:val="00A9008D"/>
    <w:rsid w:val="00A90F17"/>
    <w:rsid w:val="00A956C9"/>
    <w:rsid w:val="00AA0D56"/>
    <w:rsid w:val="00AA1C96"/>
    <w:rsid w:val="00AA32D4"/>
    <w:rsid w:val="00AA4A89"/>
    <w:rsid w:val="00AA6F1E"/>
    <w:rsid w:val="00AB191E"/>
    <w:rsid w:val="00AB359E"/>
    <w:rsid w:val="00AC44EC"/>
    <w:rsid w:val="00AC7EFA"/>
    <w:rsid w:val="00AD6424"/>
    <w:rsid w:val="00AE19C1"/>
    <w:rsid w:val="00AE2EE0"/>
    <w:rsid w:val="00AE4693"/>
    <w:rsid w:val="00AE667C"/>
    <w:rsid w:val="00AE72FB"/>
    <w:rsid w:val="00AE7BD6"/>
    <w:rsid w:val="00AF319F"/>
    <w:rsid w:val="00AF6B9D"/>
    <w:rsid w:val="00B003B7"/>
    <w:rsid w:val="00B071B9"/>
    <w:rsid w:val="00B10B23"/>
    <w:rsid w:val="00B13468"/>
    <w:rsid w:val="00B212E8"/>
    <w:rsid w:val="00B21A44"/>
    <w:rsid w:val="00B22142"/>
    <w:rsid w:val="00B32117"/>
    <w:rsid w:val="00B36A5F"/>
    <w:rsid w:val="00B36D6C"/>
    <w:rsid w:val="00B403DD"/>
    <w:rsid w:val="00B52797"/>
    <w:rsid w:val="00B56C21"/>
    <w:rsid w:val="00B5712A"/>
    <w:rsid w:val="00B60E8D"/>
    <w:rsid w:val="00B6658C"/>
    <w:rsid w:val="00B67765"/>
    <w:rsid w:val="00B70C5A"/>
    <w:rsid w:val="00B74779"/>
    <w:rsid w:val="00B75496"/>
    <w:rsid w:val="00B77978"/>
    <w:rsid w:val="00B826A0"/>
    <w:rsid w:val="00B9033A"/>
    <w:rsid w:val="00BA1BCC"/>
    <w:rsid w:val="00BA2B4C"/>
    <w:rsid w:val="00BA4753"/>
    <w:rsid w:val="00BA4F7F"/>
    <w:rsid w:val="00BB34A3"/>
    <w:rsid w:val="00BC143E"/>
    <w:rsid w:val="00BC1930"/>
    <w:rsid w:val="00BC34DA"/>
    <w:rsid w:val="00BC3F88"/>
    <w:rsid w:val="00BD0C38"/>
    <w:rsid w:val="00BD5CEE"/>
    <w:rsid w:val="00BE3F1F"/>
    <w:rsid w:val="00BF23CA"/>
    <w:rsid w:val="00C11CE5"/>
    <w:rsid w:val="00C138CF"/>
    <w:rsid w:val="00C17B36"/>
    <w:rsid w:val="00C24AB1"/>
    <w:rsid w:val="00C31AF2"/>
    <w:rsid w:val="00C328AF"/>
    <w:rsid w:val="00C448C1"/>
    <w:rsid w:val="00C450AA"/>
    <w:rsid w:val="00C45E4D"/>
    <w:rsid w:val="00C460A2"/>
    <w:rsid w:val="00C47612"/>
    <w:rsid w:val="00C47C18"/>
    <w:rsid w:val="00C50935"/>
    <w:rsid w:val="00C52577"/>
    <w:rsid w:val="00C526F7"/>
    <w:rsid w:val="00C540D2"/>
    <w:rsid w:val="00C5730C"/>
    <w:rsid w:val="00C61253"/>
    <w:rsid w:val="00C61ACA"/>
    <w:rsid w:val="00C61F72"/>
    <w:rsid w:val="00C64292"/>
    <w:rsid w:val="00C6640D"/>
    <w:rsid w:val="00C73B4E"/>
    <w:rsid w:val="00C80503"/>
    <w:rsid w:val="00C82DCE"/>
    <w:rsid w:val="00C84BA1"/>
    <w:rsid w:val="00C868CE"/>
    <w:rsid w:val="00C86EC0"/>
    <w:rsid w:val="00C87EF6"/>
    <w:rsid w:val="00C90701"/>
    <w:rsid w:val="00CA0444"/>
    <w:rsid w:val="00CA6563"/>
    <w:rsid w:val="00CB70EE"/>
    <w:rsid w:val="00CC061B"/>
    <w:rsid w:val="00CC4F66"/>
    <w:rsid w:val="00CC6152"/>
    <w:rsid w:val="00CC7049"/>
    <w:rsid w:val="00CD2068"/>
    <w:rsid w:val="00CD24F2"/>
    <w:rsid w:val="00CD2604"/>
    <w:rsid w:val="00CD4BF1"/>
    <w:rsid w:val="00CD65BF"/>
    <w:rsid w:val="00CD6A28"/>
    <w:rsid w:val="00CE119F"/>
    <w:rsid w:val="00CE69EB"/>
    <w:rsid w:val="00CF3DBC"/>
    <w:rsid w:val="00D165D6"/>
    <w:rsid w:val="00D24A6E"/>
    <w:rsid w:val="00D2516B"/>
    <w:rsid w:val="00D361CF"/>
    <w:rsid w:val="00D43731"/>
    <w:rsid w:val="00D565CE"/>
    <w:rsid w:val="00D60CEF"/>
    <w:rsid w:val="00D6557D"/>
    <w:rsid w:val="00D67AC7"/>
    <w:rsid w:val="00D707E9"/>
    <w:rsid w:val="00D707EF"/>
    <w:rsid w:val="00D72C32"/>
    <w:rsid w:val="00D7785F"/>
    <w:rsid w:val="00D83AF6"/>
    <w:rsid w:val="00D84EFF"/>
    <w:rsid w:val="00D90F3C"/>
    <w:rsid w:val="00D928AD"/>
    <w:rsid w:val="00D93B15"/>
    <w:rsid w:val="00DA5B67"/>
    <w:rsid w:val="00DB0481"/>
    <w:rsid w:val="00DB3DD9"/>
    <w:rsid w:val="00DB4951"/>
    <w:rsid w:val="00DB6742"/>
    <w:rsid w:val="00DB7DC2"/>
    <w:rsid w:val="00DC10D9"/>
    <w:rsid w:val="00DC2782"/>
    <w:rsid w:val="00DC67FC"/>
    <w:rsid w:val="00DD0081"/>
    <w:rsid w:val="00DD1168"/>
    <w:rsid w:val="00DE0902"/>
    <w:rsid w:val="00DE7F80"/>
    <w:rsid w:val="00DF0360"/>
    <w:rsid w:val="00DF09BB"/>
    <w:rsid w:val="00DF30D2"/>
    <w:rsid w:val="00DF383E"/>
    <w:rsid w:val="00E05250"/>
    <w:rsid w:val="00E066F8"/>
    <w:rsid w:val="00E13833"/>
    <w:rsid w:val="00E14A7E"/>
    <w:rsid w:val="00E20912"/>
    <w:rsid w:val="00E327E2"/>
    <w:rsid w:val="00E36AC0"/>
    <w:rsid w:val="00E36D02"/>
    <w:rsid w:val="00E4648A"/>
    <w:rsid w:val="00E51DD1"/>
    <w:rsid w:val="00E53378"/>
    <w:rsid w:val="00E54EE0"/>
    <w:rsid w:val="00E62D00"/>
    <w:rsid w:val="00E67B45"/>
    <w:rsid w:val="00E752F3"/>
    <w:rsid w:val="00E80122"/>
    <w:rsid w:val="00E96210"/>
    <w:rsid w:val="00E973E6"/>
    <w:rsid w:val="00EA3637"/>
    <w:rsid w:val="00EA3E17"/>
    <w:rsid w:val="00EA4ED4"/>
    <w:rsid w:val="00EB4EE5"/>
    <w:rsid w:val="00EB72E3"/>
    <w:rsid w:val="00EC26A1"/>
    <w:rsid w:val="00EC775E"/>
    <w:rsid w:val="00ED45B9"/>
    <w:rsid w:val="00ED46C6"/>
    <w:rsid w:val="00EE02C9"/>
    <w:rsid w:val="00EE0472"/>
    <w:rsid w:val="00EE65D8"/>
    <w:rsid w:val="00EF64AC"/>
    <w:rsid w:val="00F03DC2"/>
    <w:rsid w:val="00F05C04"/>
    <w:rsid w:val="00F20CFD"/>
    <w:rsid w:val="00F2307F"/>
    <w:rsid w:val="00F32C05"/>
    <w:rsid w:val="00F562F4"/>
    <w:rsid w:val="00F56C69"/>
    <w:rsid w:val="00F6397C"/>
    <w:rsid w:val="00F764DA"/>
    <w:rsid w:val="00F86F14"/>
    <w:rsid w:val="00F94BAA"/>
    <w:rsid w:val="00F96F5F"/>
    <w:rsid w:val="00FA2F18"/>
    <w:rsid w:val="00FA31E5"/>
    <w:rsid w:val="00FA574F"/>
    <w:rsid w:val="00FA74DB"/>
    <w:rsid w:val="00FB48D6"/>
    <w:rsid w:val="00FB5DEE"/>
    <w:rsid w:val="00FD0E35"/>
    <w:rsid w:val="00FE0D8E"/>
    <w:rsid w:val="00FE1E1E"/>
    <w:rsid w:val="00FE20F7"/>
    <w:rsid w:val="00FE29A6"/>
    <w:rsid w:val="00FE3DD3"/>
    <w:rsid w:val="00FE7751"/>
    <w:rsid w:val="00FF049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6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0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0CB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0CB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0CB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6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0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0CB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0CB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0CB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3D92C-1623-4D68-8038-91E1AECFF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646</properties:Words>
  <properties:Characters>3785</properties:Characters>
  <properties:Lines>132</properties:Lines>
  <properties:Paragraphs>73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2019-04-08T12:18:00Z</dcterms:created>
  <dc:creator>ADMINIBM</dc:creator>
  <cp:lastModifiedBy>Vinka Mihalinčić</cp:lastModifiedBy>
  <cp:lastPrinted>2019-04-02T07:13:00Z</cp:lastPrinted>
  <dcterms:modified xmlns:xsi="http://www.w3.org/2001/XMLSchema-instance" xsi:type="dcterms:W3CDTF">2019-04-08T12:20:00Z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St-6934/2016-42 / Podnesak - Izvješće stečajnog upravitelja (O20 Redovno izvješće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